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00231A" w14:textId="7990EF9D" w:rsidR="00A87579" w:rsidRDefault="00A87579" w:rsidP="00656963">
      <w:pPr>
        <w:spacing w:line="360" w:lineRule="auto"/>
        <w:jc w:val="center"/>
        <w:rPr>
          <w:rFonts w:ascii="Times New Roman" w:hAnsi="Times New Roman"/>
          <w:b/>
          <w:sz w:val="24"/>
          <w:szCs w:val="24"/>
          <w:lang w:val="en-US"/>
        </w:rPr>
      </w:pPr>
      <w:bookmarkStart w:id="0" w:name="_Hlk510776417"/>
      <w:bookmarkStart w:id="1" w:name="_Hlk527923907"/>
      <w:r w:rsidRPr="00656963">
        <w:rPr>
          <w:rFonts w:ascii="Times New Roman" w:hAnsi="Times New Roman"/>
          <w:b/>
          <w:sz w:val="24"/>
          <w:szCs w:val="24"/>
          <w:lang w:val="en-US"/>
        </w:rPr>
        <w:t>Sharing economy platforms and competition: empirical analysis of ridesharing apps</w:t>
      </w:r>
      <w:r w:rsidR="003341B1" w:rsidRPr="00656963">
        <w:rPr>
          <w:rFonts w:ascii="Times New Roman" w:hAnsi="Times New Roman"/>
          <w:b/>
          <w:sz w:val="24"/>
          <w:szCs w:val="24"/>
          <w:lang w:val="en-US"/>
        </w:rPr>
        <w:t xml:space="preserve"> regulation</w:t>
      </w:r>
      <w:r w:rsidRPr="00656963">
        <w:rPr>
          <w:rFonts w:ascii="Times New Roman" w:hAnsi="Times New Roman"/>
          <w:b/>
          <w:sz w:val="24"/>
          <w:szCs w:val="24"/>
          <w:lang w:val="en-US"/>
        </w:rPr>
        <w:t xml:space="preserve"> in Brazil</w:t>
      </w:r>
    </w:p>
    <w:p w14:paraId="48455E6F" w14:textId="7178EEF1" w:rsidR="00656963" w:rsidRPr="00CB547D" w:rsidRDefault="00656963" w:rsidP="004A0216">
      <w:pPr>
        <w:spacing w:after="0" w:line="360" w:lineRule="auto"/>
        <w:jc w:val="center"/>
        <w:rPr>
          <w:rFonts w:ascii="Times New Roman" w:hAnsi="Times New Roman"/>
          <w:i/>
          <w:sz w:val="24"/>
          <w:szCs w:val="24"/>
        </w:rPr>
      </w:pPr>
      <w:r w:rsidRPr="00CB547D">
        <w:rPr>
          <w:rFonts w:ascii="Times New Roman" w:hAnsi="Times New Roman"/>
          <w:i/>
          <w:sz w:val="24"/>
          <w:szCs w:val="24"/>
        </w:rPr>
        <w:t>Plataformas de economia compartilhada e concorrência: análise d</w:t>
      </w:r>
      <w:r w:rsidR="00CB547D" w:rsidRPr="00CB547D">
        <w:rPr>
          <w:rFonts w:ascii="Times New Roman" w:hAnsi="Times New Roman"/>
          <w:i/>
          <w:sz w:val="24"/>
          <w:szCs w:val="24"/>
        </w:rPr>
        <w:t>a</w:t>
      </w:r>
      <w:r w:rsidR="00EE75DC">
        <w:rPr>
          <w:rFonts w:ascii="Times New Roman" w:hAnsi="Times New Roman"/>
          <w:i/>
          <w:sz w:val="24"/>
          <w:szCs w:val="24"/>
        </w:rPr>
        <w:t>s</w:t>
      </w:r>
      <w:r w:rsidR="00CB547D" w:rsidRPr="00CB547D">
        <w:rPr>
          <w:rFonts w:ascii="Times New Roman" w:hAnsi="Times New Roman"/>
          <w:i/>
          <w:sz w:val="24"/>
          <w:szCs w:val="24"/>
        </w:rPr>
        <w:t xml:space="preserve"> regulamentaç</w:t>
      </w:r>
      <w:r w:rsidR="00EE75DC">
        <w:rPr>
          <w:rFonts w:ascii="Times New Roman" w:hAnsi="Times New Roman"/>
          <w:i/>
          <w:sz w:val="24"/>
          <w:szCs w:val="24"/>
        </w:rPr>
        <w:t>ões</w:t>
      </w:r>
      <w:r w:rsidR="00CB547D" w:rsidRPr="00CB547D">
        <w:rPr>
          <w:rFonts w:ascii="Times New Roman" w:hAnsi="Times New Roman"/>
          <w:i/>
          <w:sz w:val="24"/>
          <w:szCs w:val="24"/>
        </w:rPr>
        <w:t xml:space="preserve"> brasileira</w:t>
      </w:r>
      <w:r w:rsidR="00925BBD">
        <w:rPr>
          <w:rFonts w:ascii="Times New Roman" w:hAnsi="Times New Roman"/>
          <w:i/>
          <w:sz w:val="24"/>
          <w:szCs w:val="24"/>
        </w:rPr>
        <w:t>s</w:t>
      </w:r>
      <w:r w:rsidR="00CB547D" w:rsidRPr="00CB547D">
        <w:rPr>
          <w:rFonts w:ascii="Times New Roman" w:hAnsi="Times New Roman"/>
          <w:i/>
          <w:sz w:val="24"/>
          <w:szCs w:val="24"/>
        </w:rPr>
        <w:t xml:space="preserve"> aos aplicativos de transporte individual privado de passageiros</w:t>
      </w:r>
    </w:p>
    <w:p w14:paraId="09A5FA9B" w14:textId="77777777" w:rsidR="007A2D82" w:rsidRPr="00656963" w:rsidRDefault="007A2D82" w:rsidP="00687A8F">
      <w:pPr>
        <w:spacing w:after="0" w:line="360" w:lineRule="auto"/>
        <w:jc w:val="right"/>
        <w:rPr>
          <w:rFonts w:ascii="Times New Roman" w:hAnsi="Times New Roman"/>
          <w:sz w:val="24"/>
          <w:szCs w:val="24"/>
        </w:rPr>
      </w:pPr>
    </w:p>
    <w:p w14:paraId="785B06AC" w14:textId="56A89965" w:rsidR="001E74D1" w:rsidRPr="00687A8F" w:rsidRDefault="001E74D1" w:rsidP="00A87579">
      <w:pPr>
        <w:spacing w:line="360" w:lineRule="auto"/>
        <w:jc w:val="both"/>
        <w:rPr>
          <w:rFonts w:ascii="Times New Roman" w:hAnsi="Times New Roman"/>
          <w:sz w:val="24"/>
          <w:szCs w:val="24"/>
          <w:lang w:val="en-US"/>
        </w:rPr>
      </w:pPr>
      <w:r w:rsidRPr="00687A8F">
        <w:rPr>
          <w:rFonts w:ascii="Times New Roman" w:hAnsi="Times New Roman"/>
          <w:b/>
          <w:sz w:val="24"/>
          <w:szCs w:val="24"/>
          <w:lang w:val="en-US"/>
        </w:rPr>
        <w:t>Abstract</w:t>
      </w:r>
      <w:r w:rsidRPr="00687A8F">
        <w:rPr>
          <w:rFonts w:ascii="Times New Roman" w:hAnsi="Times New Roman"/>
          <w:sz w:val="24"/>
          <w:szCs w:val="24"/>
          <w:lang w:val="en-US"/>
        </w:rPr>
        <w:t>:</w:t>
      </w:r>
      <w:r w:rsidR="008C2D30" w:rsidRPr="00687A8F">
        <w:rPr>
          <w:rFonts w:ascii="Times New Roman" w:hAnsi="Times New Roman"/>
          <w:sz w:val="24"/>
          <w:szCs w:val="24"/>
          <w:lang w:val="en-US"/>
        </w:rPr>
        <w:t xml:space="preserve"> In</w:t>
      </w:r>
      <w:r w:rsidR="00360178">
        <w:rPr>
          <w:rFonts w:ascii="Times New Roman" w:hAnsi="Times New Roman"/>
          <w:sz w:val="24"/>
          <w:szCs w:val="24"/>
          <w:lang w:val="en-US"/>
        </w:rPr>
        <w:t xml:space="preserve"> few</w:t>
      </w:r>
      <w:r w:rsidR="008C2D30" w:rsidRPr="00687A8F">
        <w:rPr>
          <w:rFonts w:ascii="Times New Roman" w:hAnsi="Times New Roman"/>
          <w:sz w:val="24"/>
          <w:szCs w:val="24"/>
          <w:lang w:val="en-US"/>
        </w:rPr>
        <w:t xml:space="preserve"> years, ridesharing apps completely changed Brazilian private transportation dynamics, causing great impact and </w:t>
      </w:r>
      <w:r w:rsidR="00C93C0B" w:rsidRPr="00687A8F">
        <w:rPr>
          <w:rFonts w:ascii="Times New Roman" w:hAnsi="Times New Roman"/>
          <w:sz w:val="24"/>
          <w:szCs w:val="24"/>
          <w:lang w:val="en-US"/>
        </w:rPr>
        <w:t xml:space="preserve">drawing </w:t>
      </w:r>
      <w:r w:rsidR="008C2D30" w:rsidRPr="00687A8F">
        <w:rPr>
          <w:rFonts w:ascii="Times New Roman" w:hAnsi="Times New Roman"/>
          <w:sz w:val="24"/>
          <w:szCs w:val="24"/>
          <w:lang w:val="en-US"/>
        </w:rPr>
        <w:t xml:space="preserve">regulatory authorities’ attention. </w:t>
      </w:r>
      <w:r w:rsidR="00EE75DC">
        <w:rPr>
          <w:rFonts w:ascii="Times New Roman" w:hAnsi="Times New Roman"/>
          <w:sz w:val="24"/>
          <w:szCs w:val="24"/>
          <w:lang w:val="en-US"/>
        </w:rPr>
        <w:t>The i</w:t>
      </w:r>
      <w:r w:rsidR="008C2D30" w:rsidRPr="00687A8F">
        <w:rPr>
          <w:rFonts w:ascii="Times New Roman" w:hAnsi="Times New Roman"/>
          <w:sz w:val="24"/>
          <w:szCs w:val="24"/>
          <w:lang w:val="en-US"/>
        </w:rPr>
        <w:t>nnovation brought notable benefits to society, but also a backlash from regulators driven mostly by taxi drivers</w:t>
      </w:r>
      <w:r w:rsidR="004A58C7" w:rsidRPr="00687A8F">
        <w:rPr>
          <w:rFonts w:ascii="Times New Roman" w:hAnsi="Times New Roman"/>
          <w:sz w:val="24"/>
          <w:szCs w:val="24"/>
          <w:lang w:val="en-US"/>
        </w:rPr>
        <w:t xml:space="preserve">, </w:t>
      </w:r>
      <w:r w:rsidR="00C93C0B" w:rsidRPr="00687A8F">
        <w:rPr>
          <w:rFonts w:ascii="Times New Roman" w:hAnsi="Times New Roman"/>
          <w:sz w:val="24"/>
          <w:szCs w:val="24"/>
          <w:lang w:val="en-US"/>
        </w:rPr>
        <w:t xml:space="preserve">who </w:t>
      </w:r>
      <w:r w:rsidR="00360178" w:rsidRPr="00687A8F">
        <w:rPr>
          <w:rFonts w:ascii="Times New Roman" w:hAnsi="Times New Roman"/>
          <w:sz w:val="24"/>
          <w:szCs w:val="24"/>
          <w:lang w:val="en-US"/>
        </w:rPr>
        <w:t>claim</w:t>
      </w:r>
      <w:r w:rsidR="00360178">
        <w:rPr>
          <w:rFonts w:ascii="Times New Roman" w:hAnsi="Times New Roman"/>
          <w:sz w:val="24"/>
          <w:szCs w:val="24"/>
          <w:lang w:val="en-US"/>
        </w:rPr>
        <w:t>ed</w:t>
      </w:r>
      <w:r w:rsidR="004A58C7" w:rsidRPr="00687A8F">
        <w:rPr>
          <w:rFonts w:ascii="Times New Roman" w:hAnsi="Times New Roman"/>
          <w:sz w:val="24"/>
          <w:szCs w:val="24"/>
          <w:lang w:val="en-US"/>
        </w:rPr>
        <w:t xml:space="preserve"> for the lack of fair competition conditions</w:t>
      </w:r>
      <w:r w:rsidR="008C2D30" w:rsidRPr="00687A8F">
        <w:rPr>
          <w:rFonts w:ascii="Times New Roman" w:hAnsi="Times New Roman"/>
          <w:sz w:val="24"/>
          <w:szCs w:val="24"/>
          <w:lang w:val="en-US"/>
        </w:rPr>
        <w:t>.</w:t>
      </w:r>
      <w:r w:rsidR="004A58C7" w:rsidRPr="00687A8F">
        <w:rPr>
          <w:rFonts w:ascii="Times New Roman" w:hAnsi="Times New Roman"/>
          <w:sz w:val="24"/>
          <w:szCs w:val="24"/>
          <w:lang w:val="en-US"/>
        </w:rPr>
        <w:t xml:space="preserve"> Considering this scenario, the present </w:t>
      </w:r>
      <w:r w:rsidR="00360178">
        <w:rPr>
          <w:rFonts w:ascii="Times New Roman" w:hAnsi="Times New Roman"/>
          <w:sz w:val="24"/>
          <w:szCs w:val="24"/>
          <w:lang w:val="en-US"/>
        </w:rPr>
        <w:t>article</w:t>
      </w:r>
      <w:r w:rsidR="004A58C7" w:rsidRPr="00687A8F">
        <w:rPr>
          <w:rFonts w:ascii="Times New Roman" w:hAnsi="Times New Roman"/>
          <w:sz w:val="24"/>
          <w:szCs w:val="24"/>
          <w:lang w:val="en-US"/>
        </w:rPr>
        <w:t xml:space="preserve"> aims to identify, through an empirical analysis, to what extent the existing Brazilian regulations address the criteria considered </w:t>
      </w:r>
      <w:r w:rsidR="00C80BC2">
        <w:rPr>
          <w:rFonts w:ascii="Times New Roman" w:hAnsi="Times New Roman"/>
          <w:sz w:val="24"/>
          <w:szCs w:val="24"/>
          <w:lang w:val="en-US"/>
        </w:rPr>
        <w:t xml:space="preserve">effectively </w:t>
      </w:r>
      <w:r w:rsidR="004A58C7" w:rsidRPr="00687A8F">
        <w:rPr>
          <w:rFonts w:ascii="Times New Roman" w:hAnsi="Times New Roman"/>
          <w:sz w:val="24"/>
          <w:szCs w:val="24"/>
          <w:lang w:val="en-US"/>
        </w:rPr>
        <w:t xml:space="preserve">relevant by </w:t>
      </w:r>
      <w:r w:rsidR="00360178">
        <w:rPr>
          <w:rFonts w:ascii="Times New Roman" w:hAnsi="Times New Roman"/>
          <w:sz w:val="24"/>
          <w:szCs w:val="24"/>
          <w:lang w:val="en-US"/>
        </w:rPr>
        <w:t>the competition</w:t>
      </w:r>
      <w:r w:rsidR="004A58C7" w:rsidRPr="00687A8F">
        <w:rPr>
          <w:rFonts w:ascii="Times New Roman" w:hAnsi="Times New Roman"/>
          <w:sz w:val="24"/>
          <w:szCs w:val="24"/>
          <w:lang w:val="en-US"/>
        </w:rPr>
        <w:t xml:space="preserve"> authority</w:t>
      </w:r>
      <w:r w:rsidR="002A7E89">
        <w:rPr>
          <w:rFonts w:ascii="Times New Roman" w:hAnsi="Times New Roman"/>
          <w:sz w:val="24"/>
          <w:szCs w:val="24"/>
          <w:lang w:val="en-US"/>
        </w:rPr>
        <w:t>’s Department of Economic Studies</w:t>
      </w:r>
      <w:r w:rsidR="004A58C7" w:rsidRPr="00687A8F">
        <w:rPr>
          <w:rFonts w:ascii="Times New Roman" w:hAnsi="Times New Roman"/>
          <w:sz w:val="24"/>
          <w:szCs w:val="24"/>
          <w:lang w:val="en-US"/>
        </w:rPr>
        <w:t xml:space="preserve">, as well as measuring challenges faced by Brazilian regulators </w:t>
      </w:r>
      <w:r w:rsidR="00360178">
        <w:rPr>
          <w:rFonts w:ascii="Times New Roman" w:hAnsi="Times New Roman"/>
          <w:sz w:val="24"/>
          <w:szCs w:val="24"/>
          <w:lang w:val="en-US"/>
        </w:rPr>
        <w:t xml:space="preserve">while </w:t>
      </w:r>
      <w:r w:rsidR="004A58C7" w:rsidRPr="00687A8F">
        <w:rPr>
          <w:rFonts w:ascii="Times New Roman" w:hAnsi="Times New Roman"/>
          <w:sz w:val="24"/>
          <w:szCs w:val="24"/>
          <w:lang w:val="en-US"/>
        </w:rPr>
        <w:t>dealing with innovative services</w:t>
      </w:r>
      <w:r w:rsidR="00C80BC2">
        <w:rPr>
          <w:rFonts w:ascii="Times New Roman" w:hAnsi="Times New Roman"/>
          <w:sz w:val="24"/>
          <w:szCs w:val="24"/>
          <w:lang w:val="en-US"/>
        </w:rPr>
        <w:t>,</w:t>
      </w:r>
      <w:r w:rsidR="004A58C7" w:rsidRPr="00687A8F">
        <w:rPr>
          <w:rFonts w:ascii="Times New Roman" w:hAnsi="Times New Roman"/>
          <w:sz w:val="24"/>
          <w:szCs w:val="24"/>
          <w:lang w:val="en-US"/>
        </w:rPr>
        <w:t xml:space="preserve"> and</w:t>
      </w:r>
      <w:r w:rsidR="00C80BC2">
        <w:rPr>
          <w:rFonts w:ascii="Times New Roman" w:hAnsi="Times New Roman"/>
          <w:sz w:val="24"/>
          <w:szCs w:val="24"/>
          <w:lang w:val="en-US"/>
        </w:rPr>
        <w:t xml:space="preserve"> the difficulties to structure an effective</w:t>
      </w:r>
      <w:r w:rsidR="004A58C7" w:rsidRPr="00687A8F">
        <w:rPr>
          <w:rFonts w:ascii="Times New Roman" w:hAnsi="Times New Roman"/>
          <w:sz w:val="24"/>
          <w:szCs w:val="24"/>
          <w:lang w:val="en-US"/>
        </w:rPr>
        <w:t xml:space="preserve"> advocacy</w:t>
      </w:r>
      <w:r w:rsidR="00C80BC2">
        <w:rPr>
          <w:rFonts w:ascii="Times New Roman" w:hAnsi="Times New Roman"/>
          <w:sz w:val="24"/>
          <w:szCs w:val="24"/>
          <w:lang w:val="en-US"/>
        </w:rPr>
        <w:t xml:space="preserve"> strategy</w:t>
      </w:r>
      <w:r w:rsidR="004A58C7" w:rsidRPr="00687A8F">
        <w:rPr>
          <w:rFonts w:ascii="Times New Roman" w:hAnsi="Times New Roman"/>
          <w:sz w:val="24"/>
          <w:szCs w:val="24"/>
          <w:lang w:val="en-US"/>
        </w:rPr>
        <w:t>.</w:t>
      </w:r>
    </w:p>
    <w:p w14:paraId="571BF9C8" w14:textId="2BA88503" w:rsidR="001E74D1" w:rsidRDefault="001E74D1" w:rsidP="00CB547D">
      <w:pPr>
        <w:spacing w:line="360" w:lineRule="auto"/>
        <w:jc w:val="both"/>
        <w:rPr>
          <w:rFonts w:ascii="Times New Roman" w:hAnsi="Times New Roman"/>
          <w:sz w:val="24"/>
          <w:szCs w:val="24"/>
          <w:lang w:val="en-US"/>
        </w:rPr>
      </w:pPr>
      <w:r w:rsidRPr="00687A8F">
        <w:rPr>
          <w:rFonts w:ascii="Times New Roman" w:hAnsi="Times New Roman"/>
          <w:b/>
          <w:sz w:val="24"/>
          <w:szCs w:val="24"/>
          <w:lang w:val="en-US"/>
        </w:rPr>
        <w:t>Keywords</w:t>
      </w:r>
      <w:r w:rsidRPr="00687A8F">
        <w:rPr>
          <w:rFonts w:ascii="Times New Roman" w:hAnsi="Times New Roman"/>
          <w:sz w:val="24"/>
          <w:szCs w:val="24"/>
          <w:lang w:val="en-US"/>
        </w:rPr>
        <w:t>:</w:t>
      </w:r>
      <w:r w:rsidR="002173DB" w:rsidRPr="00687A8F">
        <w:rPr>
          <w:rFonts w:ascii="Times New Roman" w:hAnsi="Times New Roman"/>
          <w:sz w:val="24"/>
          <w:szCs w:val="24"/>
          <w:lang w:val="en-US"/>
        </w:rPr>
        <w:t xml:space="preserve"> </w:t>
      </w:r>
      <w:r w:rsidR="00C23173" w:rsidRPr="00687A8F">
        <w:rPr>
          <w:rFonts w:ascii="Times New Roman" w:hAnsi="Times New Roman"/>
          <w:sz w:val="24"/>
          <w:szCs w:val="24"/>
          <w:lang w:val="en-US"/>
        </w:rPr>
        <w:t xml:space="preserve">ridesharing apps, </w:t>
      </w:r>
      <w:r w:rsidR="009B7BE7">
        <w:rPr>
          <w:rFonts w:ascii="Times New Roman" w:hAnsi="Times New Roman"/>
          <w:sz w:val="24"/>
          <w:szCs w:val="24"/>
          <w:lang w:val="en-US"/>
        </w:rPr>
        <w:t xml:space="preserve">Administrative </w:t>
      </w:r>
      <w:r w:rsidR="009B7BE7" w:rsidRPr="00687A8F">
        <w:rPr>
          <w:rFonts w:ascii="Times New Roman" w:hAnsi="Times New Roman"/>
          <w:sz w:val="24"/>
          <w:szCs w:val="24"/>
          <w:lang w:val="en-US"/>
        </w:rPr>
        <w:t>Council for Economic Defense</w:t>
      </w:r>
      <w:r w:rsidR="00C23173" w:rsidRPr="00687A8F">
        <w:rPr>
          <w:rFonts w:ascii="Times New Roman" w:hAnsi="Times New Roman"/>
          <w:sz w:val="24"/>
          <w:szCs w:val="24"/>
          <w:lang w:val="en-US"/>
        </w:rPr>
        <w:t xml:space="preserve">, regulation; competition law, </w:t>
      </w:r>
      <w:r w:rsidR="00F4740C" w:rsidRPr="00687A8F">
        <w:rPr>
          <w:rFonts w:ascii="Times New Roman" w:hAnsi="Times New Roman"/>
          <w:sz w:val="24"/>
          <w:szCs w:val="24"/>
          <w:lang w:val="en-US"/>
        </w:rPr>
        <w:t>antitrust law</w:t>
      </w:r>
      <w:r w:rsidR="00C23173" w:rsidRPr="00687A8F">
        <w:rPr>
          <w:rFonts w:ascii="Times New Roman" w:hAnsi="Times New Roman"/>
          <w:sz w:val="24"/>
          <w:szCs w:val="24"/>
          <w:lang w:val="en-US"/>
        </w:rPr>
        <w:t>.</w:t>
      </w:r>
    </w:p>
    <w:p w14:paraId="3ECFD618" w14:textId="1A0AB21A" w:rsidR="00CB547D" w:rsidRPr="00CB547D" w:rsidRDefault="00CB547D" w:rsidP="002E217E">
      <w:pPr>
        <w:spacing w:after="0" w:line="360" w:lineRule="auto"/>
        <w:jc w:val="both"/>
        <w:rPr>
          <w:rFonts w:ascii="Times New Roman" w:hAnsi="Times New Roman"/>
          <w:sz w:val="24"/>
          <w:szCs w:val="24"/>
        </w:rPr>
      </w:pPr>
      <w:r w:rsidRPr="00CB547D">
        <w:rPr>
          <w:rFonts w:ascii="Times New Roman" w:hAnsi="Times New Roman"/>
          <w:b/>
          <w:sz w:val="24"/>
          <w:szCs w:val="24"/>
        </w:rPr>
        <w:t>JEL</w:t>
      </w:r>
      <w:r>
        <w:rPr>
          <w:rFonts w:ascii="Times New Roman" w:hAnsi="Times New Roman"/>
          <w:b/>
          <w:sz w:val="24"/>
          <w:szCs w:val="24"/>
        </w:rPr>
        <w:t xml:space="preserve"> </w:t>
      </w:r>
      <w:proofErr w:type="spellStart"/>
      <w:r w:rsidRPr="009B7BE7">
        <w:rPr>
          <w:rFonts w:ascii="Times New Roman" w:hAnsi="Times New Roman"/>
          <w:b/>
          <w:sz w:val="24"/>
          <w:szCs w:val="24"/>
        </w:rPr>
        <w:t>Classification</w:t>
      </w:r>
      <w:proofErr w:type="spellEnd"/>
      <w:r>
        <w:rPr>
          <w:rFonts w:ascii="Times New Roman" w:hAnsi="Times New Roman"/>
          <w:b/>
          <w:sz w:val="24"/>
          <w:szCs w:val="24"/>
        </w:rPr>
        <w:t xml:space="preserve"> Codes</w:t>
      </w:r>
      <w:r>
        <w:rPr>
          <w:rFonts w:ascii="Times New Roman" w:hAnsi="Times New Roman"/>
          <w:sz w:val="24"/>
          <w:szCs w:val="24"/>
        </w:rPr>
        <w:t xml:space="preserve">: </w:t>
      </w:r>
      <w:r w:rsidR="004A0216">
        <w:rPr>
          <w:rFonts w:ascii="Times New Roman" w:hAnsi="Times New Roman"/>
          <w:sz w:val="24"/>
          <w:szCs w:val="24"/>
        </w:rPr>
        <w:t>A12, A13, H23, H73, K2, K21, K23, K24, K25, L84, L86, L9, L92, R4.</w:t>
      </w:r>
    </w:p>
    <w:p w14:paraId="04EEAF71" w14:textId="77777777" w:rsidR="00656963" w:rsidRPr="004A0216" w:rsidRDefault="00656963" w:rsidP="00656963">
      <w:pPr>
        <w:spacing w:after="0" w:line="360" w:lineRule="auto"/>
        <w:rPr>
          <w:rFonts w:ascii="Times New Roman" w:hAnsi="Times New Roman"/>
          <w:sz w:val="24"/>
          <w:szCs w:val="24"/>
        </w:rPr>
      </w:pPr>
    </w:p>
    <w:p w14:paraId="2AF555FA" w14:textId="4C7FB255" w:rsidR="00CB547D" w:rsidRPr="00CB547D" w:rsidRDefault="00656963" w:rsidP="00656963">
      <w:pPr>
        <w:spacing w:line="360" w:lineRule="auto"/>
        <w:jc w:val="both"/>
        <w:rPr>
          <w:rFonts w:ascii="Times New Roman" w:hAnsi="Times New Roman"/>
          <w:sz w:val="24"/>
          <w:szCs w:val="24"/>
        </w:rPr>
      </w:pPr>
      <w:r w:rsidRPr="00CB547D">
        <w:rPr>
          <w:rFonts w:ascii="Times New Roman" w:hAnsi="Times New Roman"/>
          <w:b/>
          <w:sz w:val="24"/>
          <w:szCs w:val="24"/>
        </w:rPr>
        <w:t>Resumo</w:t>
      </w:r>
      <w:r w:rsidRPr="00CB547D">
        <w:rPr>
          <w:rFonts w:ascii="Times New Roman" w:hAnsi="Times New Roman"/>
          <w:sz w:val="24"/>
          <w:szCs w:val="24"/>
        </w:rPr>
        <w:t xml:space="preserve">: </w:t>
      </w:r>
      <w:r w:rsidR="00CB547D" w:rsidRPr="00CB547D">
        <w:rPr>
          <w:rFonts w:ascii="Times New Roman" w:hAnsi="Times New Roman"/>
          <w:sz w:val="24"/>
          <w:szCs w:val="24"/>
        </w:rPr>
        <w:t xml:space="preserve">Em </w:t>
      </w:r>
      <w:r w:rsidR="00453105">
        <w:rPr>
          <w:rFonts w:ascii="Times New Roman" w:hAnsi="Times New Roman"/>
          <w:sz w:val="24"/>
          <w:szCs w:val="24"/>
        </w:rPr>
        <w:t>poucos</w:t>
      </w:r>
      <w:r w:rsidR="00CB547D">
        <w:rPr>
          <w:rFonts w:ascii="Times New Roman" w:hAnsi="Times New Roman"/>
          <w:sz w:val="24"/>
          <w:szCs w:val="24"/>
        </w:rPr>
        <w:t xml:space="preserve"> anos, os aplicativos de transporte individual de passageiros alteraram a dinâmica de transporte privado no Brasil, chamando a atenção de autoridades reguladoras. A inovação trouxe benefícios notáveis à sociedade, mas carregou consigo uma forte reação regulatória </w:t>
      </w:r>
      <w:r w:rsidR="00EE75DC">
        <w:rPr>
          <w:rFonts w:ascii="Times New Roman" w:hAnsi="Times New Roman"/>
          <w:sz w:val="24"/>
          <w:szCs w:val="24"/>
        </w:rPr>
        <w:t>influenciada majoritariamente por</w:t>
      </w:r>
      <w:r w:rsidR="00CB547D">
        <w:rPr>
          <w:rFonts w:ascii="Times New Roman" w:hAnsi="Times New Roman"/>
          <w:sz w:val="24"/>
          <w:szCs w:val="24"/>
        </w:rPr>
        <w:t xml:space="preserve"> taxistas, que </w:t>
      </w:r>
      <w:r w:rsidR="00EE75DC">
        <w:rPr>
          <w:rFonts w:ascii="Times New Roman" w:hAnsi="Times New Roman"/>
          <w:sz w:val="24"/>
          <w:szCs w:val="24"/>
        </w:rPr>
        <w:t xml:space="preserve">alegavam </w:t>
      </w:r>
      <w:r w:rsidR="00CB547D">
        <w:rPr>
          <w:rFonts w:ascii="Times New Roman" w:hAnsi="Times New Roman"/>
          <w:sz w:val="24"/>
          <w:szCs w:val="24"/>
        </w:rPr>
        <w:t>concorrência leal</w:t>
      </w:r>
      <w:r w:rsidR="00336A4E">
        <w:rPr>
          <w:rFonts w:ascii="Times New Roman" w:hAnsi="Times New Roman"/>
          <w:sz w:val="24"/>
          <w:szCs w:val="24"/>
        </w:rPr>
        <w:t xml:space="preserve"> entre os serviços</w:t>
      </w:r>
      <w:r w:rsidR="00CB547D">
        <w:rPr>
          <w:rFonts w:ascii="Times New Roman" w:hAnsi="Times New Roman"/>
          <w:sz w:val="24"/>
          <w:szCs w:val="24"/>
        </w:rPr>
        <w:t xml:space="preserve">. </w:t>
      </w:r>
      <w:r w:rsidR="00CB547D" w:rsidRPr="00CB547D">
        <w:rPr>
          <w:rFonts w:ascii="Times New Roman" w:hAnsi="Times New Roman"/>
          <w:sz w:val="24"/>
          <w:szCs w:val="24"/>
        </w:rPr>
        <w:t>Considerando esse cenário, o presente artigo pretende identificar, por m</w:t>
      </w:r>
      <w:r w:rsidR="00CB547D">
        <w:rPr>
          <w:rFonts w:ascii="Times New Roman" w:hAnsi="Times New Roman"/>
          <w:sz w:val="24"/>
          <w:szCs w:val="24"/>
        </w:rPr>
        <w:t xml:space="preserve">eio de uma análise empírica, em que medida as regulamentações brasileiras existentes respeitam e implementam os critérios considerados </w:t>
      </w:r>
      <w:r w:rsidR="00C80BC2">
        <w:rPr>
          <w:rFonts w:ascii="Times New Roman" w:hAnsi="Times New Roman"/>
          <w:sz w:val="24"/>
          <w:szCs w:val="24"/>
        </w:rPr>
        <w:t xml:space="preserve">efetivamente </w:t>
      </w:r>
      <w:r w:rsidR="00CB547D">
        <w:rPr>
          <w:rFonts w:ascii="Times New Roman" w:hAnsi="Times New Roman"/>
          <w:sz w:val="24"/>
          <w:szCs w:val="24"/>
        </w:rPr>
        <w:t>relevantes pel</w:t>
      </w:r>
      <w:r w:rsidR="002A7E89">
        <w:rPr>
          <w:rFonts w:ascii="Times New Roman" w:hAnsi="Times New Roman"/>
          <w:sz w:val="24"/>
          <w:szCs w:val="24"/>
        </w:rPr>
        <w:t>o Departamento de Estudos Econômicos da</w:t>
      </w:r>
      <w:r w:rsidR="00CB547D">
        <w:rPr>
          <w:rFonts w:ascii="Times New Roman" w:hAnsi="Times New Roman"/>
          <w:sz w:val="24"/>
          <w:szCs w:val="24"/>
        </w:rPr>
        <w:t xml:space="preserve"> autoridade </w:t>
      </w:r>
      <w:r w:rsidR="00336A4E">
        <w:rPr>
          <w:rFonts w:ascii="Times New Roman" w:hAnsi="Times New Roman"/>
          <w:sz w:val="24"/>
          <w:szCs w:val="24"/>
        </w:rPr>
        <w:t>de defesa da concorrência</w:t>
      </w:r>
      <w:r w:rsidR="00EE75DC">
        <w:rPr>
          <w:rFonts w:ascii="Times New Roman" w:hAnsi="Times New Roman"/>
          <w:sz w:val="24"/>
          <w:szCs w:val="24"/>
        </w:rPr>
        <w:t xml:space="preserve"> sobre o tema</w:t>
      </w:r>
      <w:r w:rsidR="00CB547D">
        <w:rPr>
          <w:rFonts w:ascii="Times New Roman" w:hAnsi="Times New Roman"/>
          <w:sz w:val="24"/>
          <w:szCs w:val="24"/>
        </w:rPr>
        <w:t>, assim como traçar os desafios enfrentados pelos reguladores brasileiros ao lidar com inovações tecnológicas e a</w:t>
      </w:r>
      <w:r w:rsidR="00C80BC2">
        <w:rPr>
          <w:rFonts w:ascii="Times New Roman" w:hAnsi="Times New Roman"/>
          <w:sz w:val="24"/>
          <w:szCs w:val="24"/>
        </w:rPr>
        <w:t>s</w:t>
      </w:r>
      <w:r w:rsidR="00CB547D">
        <w:rPr>
          <w:rFonts w:ascii="Times New Roman" w:hAnsi="Times New Roman"/>
          <w:sz w:val="24"/>
          <w:szCs w:val="24"/>
        </w:rPr>
        <w:t xml:space="preserve"> </w:t>
      </w:r>
      <w:r w:rsidR="00C80BC2">
        <w:rPr>
          <w:rFonts w:ascii="Times New Roman" w:hAnsi="Times New Roman"/>
          <w:sz w:val="24"/>
          <w:szCs w:val="24"/>
        </w:rPr>
        <w:t>dificuldades para a estruturação de uma advocacia da concorrência eficaz</w:t>
      </w:r>
      <w:r w:rsidR="00CB547D">
        <w:rPr>
          <w:rFonts w:ascii="Times New Roman" w:hAnsi="Times New Roman"/>
          <w:sz w:val="24"/>
          <w:szCs w:val="24"/>
        </w:rPr>
        <w:t>.</w:t>
      </w:r>
    </w:p>
    <w:p w14:paraId="04CA33DB" w14:textId="66E9D09D" w:rsidR="00656963" w:rsidRDefault="00656963" w:rsidP="00CB547D">
      <w:pPr>
        <w:spacing w:line="360" w:lineRule="auto"/>
        <w:jc w:val="both"/>
        <w:rPr>
          <w:rFonts w:ascii="Times New Roman" w:hAnsi="Times New Roman"/>
          <w:sz w:val="24"/>
          <w:szCs w:val="24"/>
        </w:rPr>
      </w:pPr>
      <w:r w:rsidRPr="00CB547D">
        <w:rPr>
          <w:rFonts w:ascii="Times New Roman" w:hAnsi="Times New Roman"/>
          <w:b/>
          <w:sz w:val="24"/>
          <w:szCs w:val="24"/>
        </w:rPr>
        <w:t>Palavras-chave</w:t>
      </w:r>
      <w:r w:rsidRPr="00CB547D">
        <w:rPr>
          <w:rFonts w:ascii="Times New Roman" w:hAnsi="Times New Roman"/>
          <w:sz w:val="24"/>
          <w:szCs w:val="24"/>
        </w:rPr>
        <w:t xml:space="preserve">: </w:t>
      </w:r>
      <w:r w:rsidR="00CB547D" w:rsidRPr="00CB547D">
        <w:rPr>
          <w:rFonts w:ascii="Times New Roman" w:hAnsi="Times New Roman"/>
          <w:sz w:val="24"/>
          <w:szCs w:val="24"/>
        </w:rPr>
        <w:t>aplicativos de transporte individual de passageiros;</w:t>
      </w:r>
      <w:r w:rsidR="00CB547D">
        <w:rPr>
          <w:rFonts w:ascii="Times New Roman" w:hAnsi="Times New Roman"/>
          <w:sz w:val="24"/>
          <w:szCs w:val="24"/>
        </w:rPr>
        <w:t xml:space="preserve"> Conselho Administrativo de Defesa Econômica, regulação, Direito Concorrencial</w:t>
      </w:r>
      <w:r w:rsidR="00EE75DC">
        <w:rPr>
          <w:rFonts w:ascii="Times New Roman" w:hAnsi="Times New Roman"/>
          <w:sz w:val="24"/>
          <w:szCs w:val="24"/>
        </w:rPr>
        <w:t>, Direito Antitruste</w:t>
      </w:r>
      <w:r w:rsidR="00CB547D">
        <w:rPr>
          <w:rFonts w:ascii="Times New Roman" w:hAnsi="Times New Roman"/>
          <w:sz w:val="24"/>
          <w:szCs w:val="24"/>
        </w:rPr>
        <w:t>.</w:t>
      </w:r>
    </w:p>
    <w:p w14:paraId="692E55D2" w14:textId="48A68F36" w:rsidR="004926F1" w:rsidRDefault="000124D5" w:rsidP="004E5309">
      <w:pPr>
        <w:spacing w:after="0" w:line="360" w:lineRule="auto"/>
        <w:ind w:left="2268"/>
        <w:jc w:val="both"/>
        <w:rPr>
          <w:rFonts w:ascii="Times New Roman" w:hAnsi="Times New Roman"/>
          <w:sz w:val="24"/>
          <w:szCs w:val="24"/>
          <w:lang w:val="en-US"/>
        </w:rPr>
      </w:pPr>
      <w:r w:rsidRPr="001875D3">
        <w:rPr>
          <w:rFonts w:ascii="Times New Roman" w:hAnsi="Times New Roman"/>
          <w:sz w:val="24"/>
          <w:szCs w:val="24"/>
          <w:lang w:val="en-US"/>
        </w:rPr>
        <w:lastRenderedPageBreak/>
        <w:t xml:space="preserve">1. </w:t>
      </w:r>
      <w:r w:rsidRPr="000124D5">
        <w:rPr>
          <w:rFonts w:ascii="Times New Roman" w:hAnsi="Times New Roman"/>
          <w:sz w:val="24"/>
          <w:szCs w:val="24"/>
          <w:lang w:val="en-US"/>
        </w:rPr>
        <w:t>Introduction; 2. Taxi and ridesharing apps regulation in Brazil</w:t>
      </w:r>
      <w:r>
        <w:rPr>
          <w:rFonts w:ascii="Times New Roman" w:hAnsi="Times New Roman"/>
          <w:sz w:val="24"/>
          <w:szCs w:val="24"/>
          <w:lang w:val="en-US"/>
        </w:rPr>
        <w:t xml:space="preserve">; 2.1. Regulatory </w:t>
      </w:r>
      <w:r w:rsidR="00111D2F">
        <w:rPr>
          <w:rFonts w:ascii="Times New Roman" w:hAnsi="Times New Roman"/>
          <w:sz w:val="24"/>
          <w:szCs w:val="24"/>
          <w:lang w:val="en-US"/>
        </w:rPr>
        <w:t>jurisdiction</w:t>
      </w:r>
      <w:r>
        <w:rPr>
          <w:rFonts w:ascii="Times New Roman" w:hAnsi="Times New Roman"/>
          <w:sz w:val="24"/>
          <w:szCs w:val="24"/>
          <w:lang w:val="en-US"/>
        </w:rPr>
        <w:t xml:space="preserve">; 2.2. Taxi regulation; 3. Competition </w:t>
      </w:r>
      <w:r w:rsidR="008B1693">
        <w:rPr>
          <w:rFonts w:ascii="Times New Roman" w:hAnsi="Times New Roman"/>
          <w:sz w:val="24"/>
          <w:szCs w:val="24"/>
          <w:lang w:val="en-US"/>
        </w:rPr>
        <w:t>concerns</w:t>
      </w:r>
      <w:r w:rsidRPr="000124D5">
        <w:rPr>
          <w:rFonts w:ascii="Times New Roman" w:hAnsi="Times New Roman"/>
          <w:sz w:val="24"/>
          <w:szCs w:val="24"/>
          <w:lang w:val="en-US"/>
        </w:rPr>
        <w:t>: DEE-CADE’</w:t>
      </w:r>
      <w:r w:rsidR="00DB29BA">
        <w:rPr>
          <w:rFonts w:ascii="Times New Roman" w:hAnsi="Times New Roman"/>
          <w:sz w:val="24"/>
          <w:szCs w:val="24"/>
          <w:lang w:val="en-US"/>
        </w:rPr>
        <w:t>s</w:t>
      </w:r>
      <w:r w:rsidRPr="000124D5">
        <w:rPr>
          <w:rFonts w:ascii="Times New Roman" w:hAnsi="Times New Roman"/>
          <w:sz w:val="24"/>
          <w:szCs w:val="24"/>
          <w:lang w:val="en-US"/>
        </w:rPr>
        <w:t xml:space="preserve"> </w:t>
      </w:r>
      <w:r w:rsidR="009E772A">
        <w:rPr>
          <w:rFonts w:ascii="Times New Roman" w:hAnsi="Times New Roman"/>
          <w:sz w:val="24"/>
          <w:szCs w:val="24"/>
          <w:lang w:val="en-US"/>
        </w:rPr>
        <w:t>S</w:t>
      </w:r>
      <w:r w:rsidRPr="000124D5">
        <w:rPr>
          <w:rFonts w:ascii="Times New Roman" w:hAnsi="Times New Roman"/>
          <w:sz w:val="24"/>
          <w:szCs w:val="24"/>
          <w:lang w:val="en-US"/>
        </w:rPr>
        <w:t>tudies</w:t>
      </w:r>
      <w:r>
        <w:rPr>
          <w:rFonts w:ascii="Times New Roman" w:hAnsi="Times New Roman"/>
          <w:sz w:val="24"/>
          <w:szCs w:val="24"/>
          <w:lang w:val="en-US"/>
        </w:rPr>
        <w:t xml:space="preserve">; </w:t>
      </w:r>
      <w:r w:rsidR="001C3BB8">
        <w:rPr>
          <w:rFonts w:ascii="Times New Roman" w:hAnsi="Times New Roman"/>
          <w:sz w:val="24"/>
          <w:szCs w:val="24"/>
          <w:lang w:val="en-US"/>
        </w:rPr>
        <w:t xml:space="preserve">4. Analysis </w:t>
      </w:r>
      <w:r w:rsidR="001C3BB8" w:rsidRPr="001C3BB8">
        <w:rPr>
          <w:rFonts w:ascii="Times New Roman" w:hAnsi="Times New Roman"/>
          <w:sz w:val="24"/>
          <w:szCs w:val="24"/>
          <w:lang w:val="en-US"/>
        </w:rPr>
        <w:t>of capitals’ regulation</w:t>
      </w:r>
      <w:r w:rsidR="001C3BB8">
        <w:rPr>
          <w:rFonts w:ascii="Times New Roman" w:hAnsi="Times New Roman"/>
          <w:sz w:val="24"/>
          <w:szCs w:val="24"/>
          <w:lang w:val="en-US"/>
        </w:rPr>
        <w:t xml:space="preserve">; 4.1. Methodology; 4.2. Comparative analysis; 5. Conclusion; 6. </w:t>
      </w:r>
      <w:r w:rsidR="001875D3">
        <w:rPr>
          <w:rFonts w:ascii="Times New Roman" w:hAnsi="Times New Roman"/>
          <w:sz w:val="24"/>
          <w:szCs w:val="24"/>
          <w:lang w:val="en-US"/>
        </w:rPr>
        <w:t>References</w:t>
      </w:r>
      <w:r w:rsidR="00164DFE">
        <w:rPr>
          <w:rFonts w:ascii="Times New Roman" w:hAnsi="Times New Roman"/>
          <w:sz w:val="24"/>
          <w:szCs w:val="24"/>
          <w:lang w:val="en-US"/>
        </w:rPr>
        <w:t>.</w:t>
      </w:r>
    </w:p>
    <w:p w14:paraId="75FA297E" w14:textId="77777777" w:rsidR="001C3BB8" w:rsidRPr="000124D5" w:rsidRDefault="001C3BB8" w:rsidP="00BD5C17">
      <w:pPr>
        <w:spacing w:after="0" w:line="360" w:lineRule="auto"/>
        <w:jc w:val="both"/>
        <w:rPr>
          <w:rFonts w:ascii="Times New Roman" w:hAnsi="Times New Roman"/>
          <w:sz w:val="24"/>
          <w:szCs w:val="24"/>
          <w:lang w:val="en-US"/>
        </w:rPr>
      </w:pPr>
    </w:p>
    <w:p w14:paraId="28749B80" w14:textId="77777777" w:rsidR="002D4EC1" w:rsidRPr="00687A8F" w:rsidRDefault="002D4EC1" w:rsidP="004E5309">
      <w:pPr>
        <w:pStyle w:val="Ttulo1"/>
        <w:numPr>
          <w:ilvl w:val="0"/>
          <w:numId w:val="2"/>
        </w:numPr>
        <w:spacing w:after="200" w:line="360" w:lineRule="auto"/>
        <w:ind w:left="357" w:hanging="357"/>
        <w:rPr>
          <w:rFonts w:ascii="Times New Roman" w:hAnsi="Times New Roman" w:cs="Times New Roman"/>
          <w:b/>
          <w:color w:val="auto"/>
          <w:sz w:val="24"/>
          <w:szCs w:val="24"/>
          <w:lang w:val="en-US"/>
        </w:rPr>
      </w:pPr>
      <w:r w:rsidRPr="00687A8F">
        <w:rPr>
          <w:rFonts w:ascii="Times New Roman" w:hAnsi="Times New Roman" w:cs="Times New Roman"/>
          <w:b/>
          <w:color w:val="auto"/>
          <w:sz w:val="24"/>
          <w:szCs w:val="24"/>
          <w:lang w:val="en-US"/>
        </w:rPr>
        <w:t>Introduction</w:t>
      </w:r>
    </w:p>
    <w:p w14:paraId="1C7E3AB8" w14:textId="1C4155E2" w:rsidR="00A87579" w:rsidRPr="00687A8F" w:rsidRDefault="00A87579"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Ridesharing apps first a</w:t>
      </w:r>
      <w:r w:rsidR="00590949">
        <w:rPr>
          <w:rFonts w:ascii="Times New Roman" w:hAnsi="Times New Roman"/>
          <w:sz w:val="24"/>
          <w:szCs w:val="24"/>
          <w:lang w:val="en-US"/>
        </w:rPr>
        <w:t>rrived</w:t>
      </w:r>
      <w:r w:rsidRPr="00687A8F">
        <w:rPr>
          <w:rFonts w:ascii="Times New Roman" w:hAnsi="Times New Roman"/>
          <w:sz w:val="24"/>
          <w:szCs w:val="24"/>
          <w:lang w:val="en-US"/>
        </w:rPr>
        <w:t xml:space="preserve"> in Brazil with Uber</w:t>
      </w:r>
      <w:r w:rsidR="00590949">
        <w:rPr>
          <w:rFonts w:ascii="Times New Roman" w:hAnsi="Times New Roman"/>
          <w:sz w:val="24"/>
          <w:szCs w:val="24"/>
          <w:lang w:val="en-US"/>
        </w:rPr>
        <w:t>,</w:t>
      </w:r>
      <w:r w:rsidRPr="00687A8F">
        <w:rPr>
          <w:rFonts w:ascii="Times New Roman" w:hAnsi="Times New Roman"/>
          <w:sz w:val="24"/>
          <w:szCs w:val="24"/>
          <w:lang w:val="en-US"/>
        </w:rPr>
        <w:t xml:space="preserve"> </w:t>
      </w:r>
      <w:r w:rsidR="00802590" w:rsidRPr="00687A8F">
        <w:rPr>
          <w:rFonts w:ascii="Times New Roman" w:hAnsi="Times New Roman"/>
          <w:sz w:val="24"/>
          <w:szCs w:val="24"/>
          <w:lang w:val="en-US"/>
        </w:rPr>
        <w:t xml:space="preserve">during </w:t>
      </w:r>
      <w:r w:rsidRPr="00687A8F">
        <w:rPr>
          <w:rFonts w:ascii="Times New Roman" w:hAnsi="Times New Roman"/>
          <w:sz w:val="24"/>
          <w:szCs w:val="24"/>
          <w:lang w:val="en-US"/>
        </w:rPr>
        <w:t>2014 FIFA World Cup in Rio de Janeiro</w:t>
      </w:r>
      <w:r w:rsidR="00404FD5" w:rsidRPr="00687A8F">
        <w:rPr>
          <w:rFonts w:ascii="Times New Roman" w:hAnsi="Times New Roman"/>
          <w:sz w:val="24"/>
          <w:szCs w:val="24"/>
          <w:lang w:val="en-US"/>
        </w:rPr>
        <w:t>/RJ</w:t>
      </w:r>
      <w:r w:rsidRPr="00687A8F">
        <w:rPr>
          <w:rFonts w:ascii="Times New Roman" w:hAnsi="Times New Roman"/>
          <w:sz w:val="24"/>
          <w:szCs w:val="24"/>
          <w:lang w:val="en-US"/>
        </w:rPr>
        <w:t xml:space="preserve">. Shortly after, Uber was already operating in </w:t>
      </w:r>
      <w:r w:rsidR="00590949">
        <w:rPr>
          <w:rFonts w:ascii="Times New Roman" w:hAnsi="Times New Roman"/>
          <w:sz w:val="24"/>
          <w:szCs w:val="24"/>
          <w:lang w:val="en-US"/>
        </w:rPr>
        <w:t>the country</w:t>
      </w:r>
      <w:r w:rsidRPr="00687A8F">
        <w:rPr>
          <w:rFonts w:ascii="Times New Roman" w:hAnsi="Times New Roman"/>
          <w:sz w:val="24"/>
          <w:szCs w:val="24"/>
          <w:lang w:val="en-US"/>
        </w:rPr>
        <w:t>’s major c</w:t>
      </w:r>
      <w:r w:rsidR="00590949">
        <w:rPr>
          <w:rFonts w:ascii="Times New Roman" w:hAnsi="Times New Roman"/>
          <w:sz w:val="24"/>
          <w:szCs w:val="24"/>
          <w:lang w:val="en-US"/>
        </w:rPr>
        <w:t>apitals</w:t>
      </w:r>
      <w:r w:rsidRPr="00687A8F">
        <w:rPr>
          <w:rFonts w:ascii="Times New Roman" w:hAnsi="Times New Roman"/>
          <w:sz w:val="24"/>
          <w:szCs w:val="24"/>
          <w:lang w:val="en-US"/>
        </w:rPr>
        <w:t>: São Paulo</w:t>
      </w:r>
      <w:r w:rsidR="00404FD5" w:rsidRPr="00687A8F">
        <w:rPr>
          <w:rFonts w:ascii="Times New Roman" w:hAnsi="Times New Roman"/>
          <w:sz w:val="24"/>
          <w:szCs w:val="24"/>
          <w:lang w:val="en-US"/>
        </w:rPr>
        <w:t>/SP</w:t>
      </w:r>
      <w:r w:rsidRPr="00687A8F">
        <w:rPr>
          <w:rFonts w:ascii="Times New Roman" w:hAnsi="Times New Roman"/>
          <w:sz w:val="24"/>
          <w:szCs w:val="24"/>
          <w:lang w:val="en-US"/>
        </w:rPr>
        <w:t>, Belo Horizonte</w:t>
      </w:r>
      <w:r w:rsidR="00404FD5" w:rsidRPr="00687A8F">
        <w:rPr>
          <w:rFonts w:ascii="Times New Roman" w:hAnsi="Times New Roman"/>
          <w:sz w:val="24"/>
          <w:szCs w:val="24"/>
          <w:lang w:val="en-US"/>
        </w:rPr>
        <w:t>/MG</w:t>
      </w:r>
      <w:r w:rsidRPr="00687A8F">
        <w:rPr>
          <w:rFonts w:ascii="Times New Roman" w:hAnsi="Times New Roman"/>
          <w:sz w:val="24"/>
          <w:szCs w:val="24"/>
          <w:lang w:val="en-US"/>
        </w:rPr>
        <w:t xml:space="preserve"> and Brasília</w:t>
      </w:r>
      <w:r w:rsidR="00404FD5" w:rsidRPr="00687A8F">
        <w:rPr>
          <w:rFonts w:ascii="Times New Roman" w:hAnsi="Times New Roman"/>
          <w:sz w:val="24"/>
          <w:szCs w:val="24"/>
          <w:lang w:val="en-US"/>
        </w:rPr>
        <w:t>/DF</w:t>
      </w:r>
      <w:r w:rsidRPr="00687A8F">
        <w:rPr>
          <w:rFonts w:ascii="Times New Roman" w:hAnsi="Times New Roman"/>
          <w:sz w:val="24"/>
          <w:szCs w:val="24"/>
          <w:lang w:val="en-US"/>
        </w:rPr>
        <w:t xml:space="preserve">. In less than </w:t>
      </w:r>
      <w:r w:rsidR="0046296F" w:rsidRPr="00687A8F">
        <w:rPr>
          <w:rFonts w:ascii="Times New Roman" w:hAnsi="Times New Roman"/>
          <w:sz w:val="24"/>
          <w:szCs w:val="24"/>
          <w:lang w:val="en-US"/>
        </w:rPr>
        <w:t>four</w:t>
      </w:r>
      <w:r w:rsidRPr="00687A8F">
        <w:rPr>
          <w:rFonts w:ascii="Times New Roman" w:hAnsi="Times New Roman"/>
          <w:sz w:val="24"/>
          <w:szCs w:val="24"/>
          <w:lang w:val="en-US"/>
        </w:rPr>
        <w:t xml:space="preserve"> years, Uber </w:t>
      </w:r>
      <w:r w:rsidR="00590949">
        <w:rPr>
          <w:rFonts w:ascii="Times New Roman" w:hAnsi="Times New Roman"/>
          <w:sz w:val="24"/>
          <w:szCs w:val="24"/>
          <w:lang w:val="en-US"/>
        </w:rPr>
        <w:t xml:space="preserve">services </w:t>
      </w:r>
      <w:r w:rsidRPr="00687A8F">
        <w:rPr>
          <w:rFonts w:ascii="Times New Roman" w:hAnsi="Times New Roman"/>
          <w:sz w:val="24"/>
          <w:szCs w:val="24"/>
          <w:lang w:val="en-US"/>
        </w:rPr>
        <w:t>w</w:t>
      </w:r>
      <w:r w:rsidR="00590949">
        <w:rPr>
          <w:rFonts w:ascii="Times New Roman" w:hAnsi="Times New Roman"/>
          <w:sz w:val="24"/>
          <w:szCs w:val="24"/>
          <w:lang w:val="en-US"/>
        </w:rPr>
        <w:t>ere</w:t>
      </w:r>
      <w:r w:rsidRPr="00687A8F">
        <w:rPr>
          <w:rFonts w:ascii="Times New Roman" w:hAnsi="Times New Roman"/>
          <w:sz w:val="24"/>
          <w:szCs w:val="24"/>
          <w:lang w:val="en-US"/>
        </w:rPr>
        <w:t xml:space="preserve"> available in over 100 cities</w:t>
      </w:r>
      <w:r w:rsidRPr="00687A8F">
        <w:rPr>
          <w:rStyle w:val="Refdenotaderodap"/>
          <w:rFonts w:ascii="Times New Roman" w:hAnsi="Times New Roman"/>
          <w:sz w:val="24"/>
          <w:szCs w:val="24"/>
          <w:lang w:val="en-US"/>
        </w:rPr>
        <w:footnoteReference w:id="1"/>
      </w:r>
      <w:r w:rsidR="00404FD5" w:rsidRPr="00687A8F">
        <w:rPr>
          <w:rFonts w:ascii="Times New Roman" w:hAnsi="Times New Roman"/>
          <w:sz w:val="24"/>
          <w:szCs w:val="24"/>
          <w:lang w:val="en-US"/>
        </w:rPr>
        <w:t xml:space="preserve"> and São Paulo/SP was already the </w:t>
      </w:r>
      <w:r w:rsidR="00CD2B7F">
        <w:rPr>
          <w:rFonts w:ascii="Times New Roman" w:hAnsi="Times New Roman"/>
          <w:sz w:val="24"/>
          <w:szCs w:val="24"/>
          <w:lang w:val="en-US"/>
        </w:rPr>
        <w:t>location</w:t>
      </w:r>
      <w:r w:rsidR="00404FD5" w:rsidRPr="00687A8F">
        <w:rPr>
          <w:rFonts w:ascii="Times New Roman" w:hAnsi="Times New Roman"/>
          <w:sz w:val="24"/>
          <w:szCs w:val="24"/>
          <w:lang w:val="en-US"/>
        </w:rPr>
        <w:t xml:space="preserve"> with </w:t>
      </w:r>
      <w:r w:rsidR="00C93C0B" w:rsidRPr="00687A8F">
        <w:rPr>
          <w:rFonts w:ascii="Times New Roman" w:hAnsi="Times New Roman"/>
          <w:sz w:val="24"/>
          <w:szCs w:val="24"/>
          <w:lang w:val="en-US"/>
        </w:rPr>
        <w:t>the highest</w:t>
      </w:r>
      <w:r w:rsidR="000F537D" w:rsidRPr="00687A8F">
        <w:rPr>
          <w:rFonts w:ascii="Times New Roman" w:hAnsi="Times New Roman"/>
          <w:sz w:val="24"/>
          <w:szCs w:val="24"/>
          <w:lang w:val="en-US"/>
        </w:rPr>
        <w:t xml:space="preserve"> number of</w:t>
      </w:r>
      <w:r w:rsidR="00404FD5" w:rsidRPr="00687A8F">
        <w:rPr>
          <w:rFonts w:ascii="Times New Roman" w:hAnsi="Times New Roman"/>
          <w:sz w:val="24"/>
          <w:szCs w:val="24"/>
          <w:lang w:val="en-US"/>
        </w:rPr>
        <w:t xml:space="preserve"> rides</w:t>
      </w:r>
      <w:r w:rsidR="000F537D" w:rsidRPr="00687A8F">
        <w:rPr>
          <w:rFonts w:ascii="Times New Roman" w:hAnsi="Times New Roman"/>
          <w:sz w:val="24"/>
          <w:szCs w:val="24"/>
          <w:lang w:val="en-US"/>
        </w:rPr>
        <w:t xml:space="preserve"> </w:t>
      </w:r>
      <w:r w:rsidR="007F1F72">
        <w:rPr>
          <w:rFonts w:ascii="Times New Roman" w:hAnsi="Times New Roman"/>
          <w:sz w:val="24"/>
          <w:szCs w:val="24"/>
          <w:lang w:val="en-US"/>
        </w:rPr>
        <w:t>globally</w:t>
      </w:r>
      <w:r w:rsidR="00404FD5" w:rsidRPr="00687A8F">
        <w:rPr>
          <w:rStyle w:val="Refdenotaderodap"/>
          <w:rFonts w:ascii="Times New Roman" w:hAnsi="Times New Roman"/>
          <w:sz w:val="24"/>
          <w:szCs w:val="24"/>
          <w:lang w:val="en-US"/>
        </w:rPr>
        <w:footnoteReference w:id="2"/>
      </w:r>
      <w:r w:rsidRPr="00687A8F">
        <w:rPr>
          <w:rFonts w:ascii="Times New Roman" w:hAnsi="Times New Roman"/>
          <w:sz w:val="24"/>
          <w:szCs w:val="24"/>
          <w:lang w:val="en-US"/>
        </w:rPr>
        <w:t xml:space="preserve">. </w:t>
      </w:r>
      <w:r w:rsidR="002E217E" w:rsidRPr="00687A8F">
        <w:rPr>
          <w:rFonts w:ascii="Times New Roman" w:hAnsi="Times New Roman"/>
          <w:sz w:val="24"/>
          <w:szCs w:val="24"/>
          <w:lang w:val="en-US"/>
        </w:rPr>
        <w:t>Ridesharing apps’</w:t>
      </w:r>
      <w:r w:rsidRPr="00687A8F">
        <w:rPr>
          <w:rFonts w:ascii="Times New Roman" w:hAnsi="Times New Roman"/>
          <w:sz w:val="24"/>
          <w:szCs w:val="24"/>
          <w:lang w:val="en-US"/>
        </w:rPr>
        <w:t xml:space="preserve"> innovation brought notable benefits to society, but also a backlash from regulators driven mostly by taxi drivers. Traffic conditions, data sharing and labor issues became the focus of bills all </w:t>
      </w:r>
      <w:r w:rsidR="00CD2B7F">
        <w:rPr>
          <w:rFonts w:ascii="Times New Roman" w:hAnsi="Times New Roman"/>
          <w:sz w:val="24"/>
          <w:szCs w:val="24"/>
          <w:lang w:val="en-US"/>
        </w:rPr>
        <w:t>over the country</w:t>
      </w:r>
      <w:r w:rsidRPr="00687A8F">
        <w:rPr>
          <w:rFonts w:ascii="Times New Roman" w:hAnsi="Times New Roman"/>
          <w:sz w:val="24"/>
          <w:szCs w:val="24"/>
          <w:lang w:val="en-US"/>
        </w:rPr>
        <w:t xml:space="preserve">. Among </w:t>
      </w:r>
      <w:r w:rsidR="00CD2B7F">
        <w:rPr>
          <w:rFonts w:ascii="Times New Roman" w:hAnsi="Times New Roman"/>
          <w:sz w:val="24"/>
          <w:szCs w:val="24"/>
          <w:lang w:val="en-US"/>
        </w:rPr>
        <w:t xml:space="preserve">all </w:t>
      </w:r>
      <w:r w:rsidRPr="00687A8F">
        <w:rPr>
          <w:rFonts w:ascii="Times New Roman" w:hAnsi="Times New Roman"/>
          <w:sz w:val="24"/>
          <w:szCs w:val="24"/>
          <w:lang w:val="en-US"/>
        </w:rPr>
        <w:t xml:space="preserve">these questions, competition </w:t>
      </w:r>
      <w:r w:rsidR="008B1693">
        <w:rPr>
          <w:rFonts w:ascii="Times New Roman" w:hAnsi="Times New Roman"/>
          <w:sz w:val="24"/>
          <w:szCs w:val="24"/>
          <w:lang w:val="en-US"/>
        </w:rPr>
        <w:t>concerns</w:t>
      </w:r>
      <w:r w:rsidRPr="00687A8F">
        <w:rPr>
          <w:rFonts w:ascii="Times New Roman" w:hAnsi="Times New Roman"/>
          <w:sz w:val="24"/>
          <w:szCs w:val="24"/>
          <w:lang w:val="en-US"/>
        </w:rPr>
        <w:t xml:space="preserve"> </w:t>
      </w:r>
      <w:r w:rsidR="00CD2B7F">
        <w:rPr>
          <w:rFonts w:ascii="Times New Roman" w:hAnsi="Times New Roman"/>
          <w:sz w:val="24"/>
          <w:szCs w:val="24"/>
          <w:lang w:val="en-US"/>
        </w:rPr>
        <w:t>related to</w:t>
      </w:r>
      <w:r w:rsidRPr="00687A8F">
        <w:rPr>
          <w:rFonts w:ascii="Times New Roman" w:hAnsi="Times New Roman"/>
          <w:sz w:val="24"/>
          <w:szCs w:val="24"/>
          <w:lang w:val="en-US"/>
        </w:rPr>
        <w:t xml:space="preserve"> taxis drew particular attention </w:t>
      </w:r>
      <w:r w:rsidR="007F1F72">
        <w:rPr>
          <w:rFonts w:ascii="Times New Roman" w:hAnsi="Times New Roman"/>
          <w:sz w:val="24"/>
          <w:szCs w:val="24"/>
          <w:lang w:val="en-US"/>
        </w:rPr>
        <w:t>of</w:t>
      </w:r>
      <w:r w:rsidRPr="00687A8F">
        <w:rPr>
          <w:rFonts w:ascii="Times New Roman" w:hAnsi="Times New Roman"/>
          <w:sz w:val="24"/>
          <w:szCs w:val="24"/>
          <w:lang w:val="en-US"/>
        </w:rPr>
        <w:t xml:space="preserve"> the Brazilian antitrust agency, the </w:t>
      </w:r>
      <w:r w:rsidR="009B7BE7">
        <w:rPr>
          <w:rFonts w:ascii="Times New Roman" w:hAnsi="Times New Roman"/>
          <w:sz w:val="24"/>
          <w:szCs w:val="24"/>
          <w:lang w:val="en-US"/>
        </w:rPr>
        <w:t xml:space="preserve">Administrative </w:t>
      </w:r>
      <w:r w:rsidRPr="00687A8F">
        <w:rPr>
          <w:rFonts w:ascii="Times New Roman" w:hAnsi="Times New Roman"/>
          <w:sz w:val="24"/>
          <w:szCs w:val="24"/>
          <w:lang w:val="en-US"/>
        </w:rPr>
        <w:t>Council for Economic Defense (“</w:t>
      </w:r>
      <w:r w:rsidRPr="00D03EA9">
        <w:rPr>
          <w:rFonts w:ascii="Times New Roman" w:hAnsi="Times New Roman"/>
          <w:sz w:val="24"/>
          <w:szCs w:val="24"/>
          <w:lang w:val="en-US"/>
        </w:rPr>
        <w:t>CADE</w:t>
      </w:r>
      <w:r w:rsidRPr="00687A8F">
        <w:rPr>
          <w:rFonts w:ascii="Times New Roman" w:hAnsi="Times New Roman"/>
          <w:sz w:val="24"/>
          <w:szCs w:val="24"/>
          <w:lang w:val="en-US"/>
        </w:rPr>
        <w:t>”)</w:t>
      </w:r>
      <w:r w:rsidR="00CD2B7F">
        <w:rPr>
          <w:rStyle w:val="Refdenotaderodap"/>
          <w:rFonts w:ascii="Times New Roman" w:hAnsi="Times New Roman"/>
          <w:sz w:val="24"/>
          <w:szCs w:val="24"/>
          <w:lang w:val="en-US"/>
        </w:rPr>
        <w:footnoteReference w:id="3"/>
      </w:r>
      <w:r w:rsidRPr="00687A8F">
        <w:rPr>
          <w:rFonts w:ascii="Times New Roman" w:hAnsi="Times New Roman"/>
          <w:sz w:val="24"/>
          <w:szCs w:val="24"/>
          <w:lang w:val="en-US"/>
        </w:rPr>
        <w:t>.</w:t>
      </w:r>
    </w:p>
    <w:p w14:paraId="319F67AE" w14:textId="023CAFA6" w:rsidR="0046296F" w:rsidRPr="00687A8F" w:rsidRDefault="00CD2B7F" w:rsidP="004926F1">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 xml:space="preserve">The </w:t>
      </w:r>
      <w:r w:rsidR="00A87579" w:rsidRPr="00687A8F">
        <w:rPr>
          <w:rFonts w:ascii="Times New Roman" w:hAnsi="Times New Roman"/>
          <w:sz w:val="24"/>
          <w:szCs w:val="24"/>
          <w:lang w:val="en-US"/>
        </w:rPr>
        <w:t xml:space="preserve">Brazilian Constitution and </w:t>
      </w:r>
      <w:r>
        <w:rPr>
          <w:rFonts w:ascii="Times New Roman" w:hAnsi="Times New Roman"/>
          <w:sz w:val="24"/>
          <w:szCs w:val="24"/>
          <w:lang w:val="en-US"/>
        </w:rPr>
        <w:t xml:space="preserve">the </w:t>
      </w:r>
      <w:r w:rsidR="0077287F" w:rsidRPr="00687A8F">
        <w:rPr>
          <w:rFonts w:ascii="Times New Roman" w:hAnsi="Times New Roman"/>
          <w:sz w:val="24"/>
          <w:szCs w:val="24"/>
          <w:lang w:val="en-US"/>
        </w:rPr>
        <w:t xml:space="preserve">federal </w:t>
      </w:r>
      <w:r w:rsidR="00A87579" w:rsidRPr="00687A8F">
        <w:rPr>
          <w:rFonts w:ascii="Times New Roman" w:hAnsi="Times New Roman"/>
          <w:sz w:val="24"/>
          <w:szCs w:val="24"/>
          <w:lang w:val="en-US"/>
        </w:rPr>
        <w:t xml:space="preserve">legislation give both municipalities and </w:t>
      </w:r>
      <w:r w:rsidR="00A54D21">
        <w:rPr>
          <w:rFonts w:ascii="Times New Roman" w:hAnsi="Times New Roman"/>
          <w:sz w:val="24"/>
          <w:szCs w:val="24"/>
          <w:lang w:val="en-US"/>
        </w:rPr>
        <w:t xml:space="preserve">the </w:t>
      </w:r>
      <w:r w:rsidR="002E217E" w:rsidRPr="00687A8F">
        <w:rPr>
          <w:rFonts w:ascii="Times New Roman" w:hAnsi="Times New Roman"/>
          <w:sz w:val="24"/>
          <w:szCs w:val="24"/>
          <w:lang w:val="en-US"/>
        </w:rPr>
        <w:t xml:space="preserve">Federal </w:t>
      </w:r>
      <w:r w:rsidR="00A87579" w:rsidRPr="00687A8F">
        <w:rPr>
          <w:rFonts w:ascii="Times New Roman" w:hAnsi="Times New Roman"/>
          <w:sz w:val="24"/>
          <w:szCs w:val="24"/>
          <w:lang w:val="en-US"/>
        </w:rPr>
        <w:t>Union</w:t>
      </w:r>
      <w:r w:rsidR="006D6DE8" w:rsidRPr="00687A8F">
        <w:rPr>
          <w:rFonts w:ascii="Times New Roman" w:hAnsi="Times New Roman"/>
          <w:sz w:val="24"/>
          <w:szCs w:val="24"/>
          <w:lang w:val="en-US"/>
        </w:rPr>
        <w:t xml:space="preserve"> the</w:t>
      </w:r>
      <w:r w:rsidR="00A87579" w:rsidRPr="00687A8F">
        <w:rPr>
          <w:rFonts w:ascii="Times New Roman" w:hAnsi="Times New Roman"/>
          <w:sz w:val="24"/>
          <w:szCs w:val="24"/>
          <w:lang w:val="en-US"/>
        </w:rPr>
        <w:t xml:space="preserve"> authority to regulate</w:t>
      </w:r>
      <w:r>
        <w:rPr>
          <w:rFonts w:ascii="Times New Roman" w:hAnsi="Times New Roman"/>
          <w:sz w:val="24"/>
          <w:szCs w:val="24"/>
          <w:lang w:val="en-US"/>
        </w:rPr>
        <w:t xml:space="preserve"> on</w:t>
      </w:r>
      <w:r w:rsidR="00A87579" w:rsidRPr="00687A8F">
        <w:rPr>
          <w:rFonts w:ascii="Times New Roman" w:hAnsi="Times New Roman"/>
          <w:sz w:val="24"/>
          <w:szCs w:val="24"/>
          <w:lang w:val="en-US"/>
        </w:rPr>
        <w:t xml:space="preserve"> transportation policies, </w:t>
      </w:r>
      <w:r w:rsidR="00B16BFB">
        <w:rPr>
          <w:rFonts w:ascii="Times New Roman" w:hAnsi="Times New Roman"/>
          <w:sz w:val="24"/>
          <w:szCs w:val="24"/>
          <w:lang w:val="en-US"/>
        </w:rPr>
        <w:t xml:space="preserve">being </w:t>
      </w:r>
      <w:r w:rsidR="00A87579" w:rsidRPr="00687A8F">
        <w:rPr>
          <w:rFonts w:ascii="Times New Roman" w:hAnsi="Times New Roman"/>
          <w:sz w:val="24"/>
          <w:szCs w:val="24"/>
          <w:lang w:val="en-US"/>
        </w:rPr>
        <w:t>municipalities bounded to federal guidelines</w:t>
      </w:r>
      <w:r w:rsidR="00B16BFB">
        <w:rPr>
          <w:rFonts w:ascii="Times New Roman" w:hAnsi="Times New Roman"/>
          <w:sz w:val="24"/>
          <w:szCs w:val="24"/>
          <w:lang w:val="en-US"/>
        </w:rPr>
        <w:t>, if any</w:t>
      </w:r>
      <w:r w:rsidR="00A87579" w:rsidRPr="00687A8F">
        <w:rPr>
          <w:rStyle w:val="Refdenotaderodap"/>
          <w:rFonts w:ascii="Times New Roman" w:hAnsi="Times New Roman"/>
          <w:sz w:val="24"/>
          <w:szCs w:val="24"/>
          <w:lang w:val="en-US"/>
        </w:rPr>
        <w:footnoteReference w:id="4"/>
      </w:r>
      <w:r w:rsidR="00A87579" w:rsidRPr="00687A8F">
        <w:rPr>
          <w:rFonts w:ascii="Times New Roman" w:hAnsi="Times New Roman"/>
          <w:sz w:val="24"/>
          <w:szCs w:val="24"/>
          <w:lang w:val="en-US"/>
        </w:rPr>
        <w:t xml:space="preserve">. In this scenario, taxi drivers’ unions and associations </w:t>
      </w:r>
      <w:r w:rsidR="00B16BFB">
        <w:rPr>
          <w:rFonts w:ascii="Times New Roman" w:hAnsi="Times New Roman"/>
          <w:sz w:val="24"/>
          <w:szCs w:val="24"/>
          <w:lang w:val="en-US"/>
        </w:rPr>
        <w:t>reunited to execute</w:t>
      </w:r>
      <w:r w:rsidR="00A87579" w:rsidRPr="00687A8F">
        <w:rPr>
          <w:rFonts w:ascii="Times New Roman" w:hAnsi="Times New Roman"/>
          <w:sz w:val="24"/>
          <w:szCs w:val="24"/>
          <w:lang w:val="en-US"/>
        </w:rPr>
        <w:t xml:space="preserve"> great pressure in their cities claiming for the lack of fair competition conditions against</w:t>
      </w:r>
      <w:r w:rsidR="00B16BFB">
        <w:rPr>
          <w:rFonts w:ascii="Times New Roman" w:hAnsi="Times New Roman"/>
          <w:sz w:val="24"/>
          <w:szCs w:val="24"/>
          <w:lang w:val="en-US"/>
        </w:rPr>
        <w:t xml:space="preserve"> the</w:t>
      </w:r>
      <w:r w:rsidR="00A87579" w:rsidRPr="00687A8F">
        <w:rPr>
          <w:rFonts w:ascii="Times New Roman" w:hAnsi="Times New Roman"/>
          <w:sz w:val="24"/>
          <w:szCs w:val="24"/>
          <w:lang w:val="en-US"/>
        </w:rPr>
        <w:t xml:space="preserve"> new apps. Consequently, municipalities rushed to issue normative acts to regulate apps’ activities, </w:t>
      </w:r>
      <w:r w:rsidR="00B16BFB">
        <w:rPr>
          <w:rFonts w:ascii="Times New Roman" w:hAnsi="Times New Roman"/>
          <w:sz w:val="24"/>
          <w:szCs w:val="24"/>
          <w:lang w:val="en-US"/>
        </w:rPr>
        <w:t>resulting in</w:t>
      </w:r>
      <w:r w:rsidR="00A87579" w:rsidRPr="00687A8F">
        <w:rPr>
          <w:rFonts w:ascii="Times New Roman" w:hAnsi="Times New Roman"/>
          <w:sz w:val="24"/>
          <w:szCs w:val="24"/>
          <w:lang w:val="en-US"/>
        </w:rPr>
        <w:t xml:space="preserve"> </w:t>
      </w:r>
      <w:r w:rsidR="00B16BFB">
        <w:rPr>
          <w:rFonts w:ascii="Times New Roman" w:hAnsi="Times New Roman"/>
          <w:sz w:val="24"/>
          <w:szCs w:val="24"/>
          <w:lang w:val="en-US"/>
        </w:rPr>
        <w:t>very</w:t>
      </w:r>
      <w:r w:rsidR="00A87579" w:rsidRPr="00687A8F">
        <w:rPr>
          <w:rFonts w:ascii="Times New Roman" w:hAnsi="Times New Roman"/>
          <w:sz w:val="24"/>
          <w:szCs w:val="24"/>
          <w:lang w:val="en-US"/>
        </w:rPr>
        <w:t xml:space="preserve"> differen</w:t>
      </w:r>
      <w:r w:rsidR="00B16BFB">
        <w:rPr>
          <w:rFonts w:ascii="Times New Roman" w:hAnsi="Times New Roman"/>
          <w:sz w:val="24"/>
          <w:szCs w:val="24"/>
          <w:lang w:val="en-US"/>
        </w:rPr>
        <w:t>t provisions</w:t>
      </w:r>
      <w:r w:rsidR="00A87579" w:rsidRPr="00687A8F">
        <w:rPr>
          <w:rFonts w:ascii="Times New Roman" w:hAnsi="Times New Roman"/>
          <w:sz w:val="24"/>
          <w:szCs w:val="24"/>
          <w:lang w:val="en-US"/>
        </w:rPr>
        <w:t xml:space="preserve"> from </w:t>
      </w:r>
      <w:r w:rsidR="006023DB">
        <w:rPr>
          <w:rFonts w:ascii="Times New Roman" w:hAnsi="Times New Roman"/>
          <w:sz w:val="24"/>
          <w:szCs w:val="24"/>
          <w:lang w:val="en-US"/>
        </w:rPr>
        <w:t>one city to</w:t>
      </w:r>
      <w:r w:rsidR="00A87579" w:rsidRPr="00687A8F">
        <w:rPr>
          <w:rFonts w:ascii="Times New Roman" w:hAnsi="Times New Roman"/>
          <w:sz w:val="24"/>
          <w:szCs w:val="24"/>
          <w:lang w:val="en-US"/>
        </w:rPr>
        <w:t xml:space="preserve"> </w:t>
      </w:r>
      <w:r w:rsidR="004E5309">
        <w:rPr>
          <w:rFonts w:ascii="Times New Roman" w:hAnsi="Times New Roman"/>
          <w:sz w:val="24"/>
          <w:szCs w:val="24"/>
          <w:lang w:val="en-US"/>
        </w:rPr>
        <w:t>an</w:t>
      </w:r>
      <w:r w:rsidR="00A87579" w:rsidRPr="00687A8F">
        <w:rPr>
          <w:rFonts w:ascii="Times New Roman" w:hAnsi="Times New Roman"/>
          <w:sz w:val="24"/>
          <w:szCs w:val="24"/>
          <w:lang w:val="en-US"/>
        </w:rPr>
        <w:t xml:space="preserve">other. </w:t>
      </w:r>
    </w:p>
    <w:p w14:paraId="11E37039" w14:textId="6C4F6768" w:rsidR="00B16BFB" w:rsidRDefault="00B16BFB" w:rsidP="004926F1">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Considering that t</w:t>
      </w:r>
      <w:r w:rsidR="00A87579" w:rsidRPr="00687A8F">
        <w:rPr>
          <w:rFonts w:ascii="Times New Roman" w:hAnsi="Times New Roman"/>
          <w:sz w:val="24"/>
          <w:szCs w:val="24"/>
          <w:lang w:val="en-US"/>
        </w:rPr>
        <w:t xml:space="preserve">he main alleged argument </w:t>
      </w:r>
      <w:r w:rsidR="00D03EA9">
        <w:rPr>
          <w:rFonts w:ascii="Times New Roman" w:hAnsi="Times New Roman"/>
          <w:sz w:val="24"/>
          <w:szCs w:val="24"/>
          <w:lang w:val="en-US"/>
        </w:rPr>
        <w:t>for the existence of</w:t>
      </w:r>
      <w:r w:rsidR="00A87579" w:rsidRPr="00687A8F">
        <w:rPr>
          <w:rFonts w:ascii="Times New Roman" w:hAnsi="Times New Roman"/>
          <w:sz w:val="24"/>
          <w:szCs w:val="24"/>
          <w:lang w:val="en-US"/>
        </w:rPr>
        <w:t xml:space="preserve"> municipal regulation was the promotion and protection of competition</w:t>
      </w:r>
      <w:r>
        <w:rPr>
          <w:rFonts w:ascii="Times New Roman" w:hAnsi="Times New Roman"/>
          <w:sz w:val="24"/>
          <w:szCs w:val="24"/>
          <w:lang w:val="en-US"/>
        </w:rPr>
        <w:t xml:space="preserve"> conditions, the present article aims to verify if the regulations follow</w:t>
      </w:r>
      <w:r w:rsidR="000805E5">
        <w:rPr>
          <w:rFonts w:ascii="Times New Roman" w:hAnsi="Times New Roman"/>
          <w:sz w:val="24"/>
          <w:szCs w:val="24"/>
          <w:lang w:val="en-US"/>
        </w:rPr>
        <w:t>ed</w:t>
      </w:r>
      <w:r>
        <w:rPr>
          <w:rFonts w:ascii="Times New Roman" w:hAnsi="Times New Roman"/>
          <w:sz w:val="24"/>
          <w:szCs w:val="24"/>
          <w:lang w:val="en-US"/>
        </w:rPr>
        <w:t xml:space="preserve"> the recommendations made by the Brazilian Competition Authority</w:t>
      </w:r>
      <w:r w:rsidR="001C18FD">
        <w:rPr>
          <w:rFonts w:ascii="Times New Roman" w:hAnsi="Times New Roman"/>
          <w:sz w:val="24"/>
          <w:szCs w:val="24"/>
          <w:lang w:val="en-US"/>
        </w:rPr>
        <w:t>’s Department of Economic Studies</w:t>
      </w:r>
      <w:r w:rsidR="001C18FD" w:rsidRPr="00687A8F">
        <w:rPr>
          <w:rFonts w:ascii="Times New Roman" w:hAnsi="Times New Roman"/>
          <w:sz w:val="24"/>
          <w:szCs w:val="24"/>
          <w:lang w:val="en-US"/>
        </w:rPr>
        <w:t xml:space="preserve"> (</w:t>
      </w:r>
      <w:r w:rsidR="001C18FD" w:rsidRPr="00D03EA9">
        <w:rPr>
          <w:rFonts w:ascii="Times New Roman" w:hAnsi="Times New Roman"/>
          <w:sz w:val="24"/>
          <w:szCs w:val="24"/>
          <w:lang w:val="en-US"/>
        </w:rPr>
        <w:t>“DEE-CADE”)</w:t>
      </w:r>
      <w:r>
        <w:rPr>
          <w:rFonts w:ascii="Times New Roman" w:hAnsi="Times New Roman"/>
          <w:sz w:val="24"/>
          <w:szCs w:val="24"/>
          <w:lang w:val="en-US"/>
        </w:rPr>
        <w:t>.</w:t>
      </w:r>
    </w:p>
    <w:p w14:paraId="4B5958F3" w14:textId="358A88B3" w:rsidR="00A87579" w:rsidRPr="00687A8F" w:rsidRDefault="00A87579"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 </w:t>
      </w:r>
      <w:r w:rsidR="00B16BFB">
        <w:rPr>
          <w:rFonts w:ascii="Times New Roman" w:hAnsi="Times New Roman"/>
          <w:sz w:val="24"/>
          <w:szCs w:val="24"/>
          <w:lang w:val="en-US"/>
        </w:rPr>
        <w:t>At the same time that municipalities were editing their regulations</w:t>
      </w:r>
      <w:r w:rsidRPr="00687A8F">
        <w:rPr>
          <w:rFonts w:ascii="Times New Roman" w:hAnsi="Times New Roman"/>
          <w:sz w:val="24"/>
          <w:szCs w:val="24"/>
          <w:lang w:val="en-US"/>
        </w:rPr>
        <w:t xml:space="preserve">, </w:t>
      </w:r>
      <w:r w:rsidR="001C18FD">
        <w:rPr>
          <w:rFonts w:ascii="Times New Roman" w:hAnsi="Times New Roman"/>
          <w:sz w:val="24"/>
          <w:szCs w:val="24"/>
          <w:lang w:val="en-US"/>
        </w:rPr>
        <w:t xml:space="preserve">the </w:t>
      </w:r>
      <w:r w:rsidR="00036959" w:rsidRPr="00D03EA9">
        <w:rPr>
          <w:rFonts w:ascii="Times New Roman" w:hAnsi="Times New Roman"/>
          <w:sz w:val="24"/>
          <w:szCs w:val="24"/>
          <w:lang w:val="en-US"/>
        </w:rPr>
        <w:t>DEE-CADE</w:t>
      </w:r>
      <w:r w:rsidRPr="00D03EA9">
        <w:rPr>
          <w:rFonts w:ascii="Times New Roman" w:hAnsi="Times New Roman"/>
          <w:sz w:val="24"/>
          <w:szCs w:val="24"/>
          <w:lang w:val="en-US"/>
        </w:rPr>
        <w:t xml:space="preserve"> </w:t>
      </w:r>
      <w:r w:rsidR="00FE327F" w:rsidRPr="00687A8F">
        <w:rPr>
          <w:rFonts w:ascii="Times New Roman" w:hAnsi="Times New Roman"/>
          <w:sz w:val="24"/>
          <w:szCs w:val="24"/>
          <w:lang w:val="en-US"/>
        </w:rPr>
        <w:t>published</w:t>
      </w:r>
      <w:r w:rsidRPr="00687A8F">
        <w:rPr>
          <w:rFonts w:ascii="Times New Roman" w:hAnsi="Times New Roman"/>
          <w:sz w:val="24"/>
          <w:szCs w:val="24"/>
          <w:lang w:val="en-US"/>
        </w:rPr>
        <w:t xml:space="preserve"> </w:t>
      </w:r>
      <w:r w:rsidR="00FD2387">
        <w:rPr>
          <w:rFonts w:ascii="Times New Roman" w:hAnsi="Times New Roman"/>
          <w:sz w:val="24"/>
          <w:szCs w:val="24"/>
          <w:lang w:val="en-US"/>
        </w:rPr>
        <w:t>S</w:t>
      </w:r>
      <w:r w:rsidRPr="00687A8F">
        <w:rPr>
          <w:rFonts w:ascii="Times New Roman" w:hAnsi="Times New Roman"/>
          <w:sz w:val="24"/>
          <w:szCs w:val="24"/>
          <w:lang w:val="en-US"/>
        </w:rPr>
        <w:t xml:space="preserve">tudies </w:t>
      </w:r>
      <w:r w:rsidR="00B16BFB">
        <w:rPr>
          <w:rFonts w:ascii="Times New Roman" w:hAnsi="Times New Roman"/>
          <w:sz w:val="24"/>
          <w:szCs w:val="24"/>
          <w:lang w:val="en-US"/>
        </w:rPr>
        <w:t>indicating</w:t>
      </w:r>
      <w:r w:rsidR="000805E5">
        <w:rPr>
          <w:rFonts w:ascii="Times New Roman" w:hAnsi="Times New Roman"/>
          <w:sz w:val="24"/>
          <w:szCs w:val="24"/>
          <w:lang w:val="en-US"/>
        </w:rPr>
        <w:t xml:space="preserve"> that</w:t>
      </w:r>
      <w:r w:rsidRPr="00687A8F">
        <w:rPr>
          <w:rFonts w:ascii="Times New Roman" w:hAnsi="Times New Roman"/>
          <w:sz w:val="24"/>
          <w:szCs w:val="24"/>
          <w:lang w:val="en-US"/>
        </w:rPr>
        <w:t xml:space="preserve"> apps</w:t>
      </w:r>
      <w:r w:rsidR="000805E5">
        <w:rPr>
          <w:rFonts w:ascii="Times New Roman" w:hAnsi="Times New Roman"/>
          <w:sz w:val="24"/>
          <w:szCs w:val="24"/>
          <w:lang w:val="en-US"/>
        </w:rPr>
        <w:t xml:space="preserve"> improve</w:t>
      </w:r>
      <w:r w:rsidR="004E5309">
        <w:rPr>
          <w:rFonts w:ascii="Times New Roman" w:hAnsi="Times New Roman"/>
          <w:sz w:val="24"/>
          <w:szCs w:val="24"/>
          <w:lang w:val="en-US"/>
        </w:rPr>
        <w:t>d</w:t>
      </w:r>
      <w:r w:rsidR="00D03EA9">
        <w:rPr>
          <w:rFonts w:ascii="Times New Roman" w:hAnsi="Times New Roman"/>
          <w:sz w:val="24"/>
          <w:szCs w:val="24"/>
          <w:lang w:val="en-US"/>
        </w:rPr>
        <w:t xml:space="preserve"> and </w:t>
      </w:r>
      <w:r w:rsidRPr="00687A8F">
        <w:rPr>
          <w:rFonts w:ascii="Times New Roman" w:hAnsi="Times New Roman"/>
          <w:sz w:val="24"/>
          <w:szCs w:val="24"/>
          <w:lang w:val="en-US"/>
        </w:rPr>
        <w:t xml:space="preserve">would </w:t>
      </w:r>
      <w:r w:rsidR="004E5309">
        <w:rPr>
          <w:rFonts w:ascii="Times New Roman" w:hAnsi="Times New Roman"/>
          <w:sz w:val="24"/>
          <w:szCs w:val="24"/>
          <w:lang w:val="en-US"/>
        </w:rPr>
        <w:t xml:space="preserve">increase </w:t>
      </w:r>
      <w:r w:rsidR="000805E5">
        <w:rPr>
          <w:rFonts w:ascii="Times New Roman" w:hAnsi="Times New Roman"/>
          <w:sz w:val="24"/>
          <w:szCs w:val="24"/>
          <w:lang w:val="en-US"/>
        </w:rPr>
        <w:t>even more the</w:t>
      </w:r>
      <w:r w:rsidRPr="00687A8F">
        <w:rPr>
          <w:rFonts w:ascii="Times New Roman" w:hAnsi="Times New Roman"/>
          <w:sz w:val="24"/>
          <w:szCs w:val="24"/>
          <w:lang w:val="en-US"/>
        </w:rPr>
        <w:t xml:space="preserve"> competition </w:t>
      </w:r>
      <w:r w:rsidRPr="00687A8F">
        <w:rPr>
          <w:rFonts w:ascii="Times New Roman" w:hAnsi="Times New Roman"/>
          <w:sz w:val="24"/>
          <w:szCs w:val="24"/>
          <w:lang w:val="en-US"/>
        </w:rPr>
        <w:lastRenderedPageBreak/>
        <w:t xml:space="preserve">and </w:t>
      </w:r>
      <w:r w:rsidR="000805E5">
        <w:rPr>
          <w:rFonts w:ascii="Times New Roman" w:hAnsi="Times New Roman"/>
          <w:sz w:val="24"/>
          <w:szCs w:val="24"/>
          <w:lang w:val="en-US"/>
        </w:rPr>
        <w:t xml:space="preserve">the </w:t>
      </w:r>
      <w:r w:rsidRPr="00687A8F">
        <w:rPr>
          <w:rFonts w:ascii="Times New Roman" w:hAnsi="Times New Roman"/>
          <w:sz w:val="24"/>
          <w:szCs w:val="24"/>
          <w:lang w:val="en-US"/>
        </w:rPr>
        <w:t>quality</w:t>
      </w:r>
      <w:r w:rsidR="000805E5">
        <w:rPr>
          <w:rFonts w:ascii="Times New Roman" w:hAnsi="Times New Roman"/>
          <w:sz w:val="24"/>
          <w:szCs w:val="24"/>
          <w:lang w:val="en-US"/>
        </w:rPr>
        <w:t xml:space="preserve"> of the service</w:t>
      </w:r>
      <w:r w:rsidRPr="00687A8F">
        <w:rPr>
          <w:rFonts w:ascii="Times New Roman" w:hAnsi="Times New Roman"/>
          <w:sz w:val="24"/>
          <w:szCs w:val="24"/>
          <w:lang w:val="en-US"/>
        </w:rPr>
        <w:t xml:space="preserve"> in the </w:t>
      </w:r>
      <w:r w:rsidR="00D03EA9">
        <w:rPr>
          <w:rFonts w:ascii="Times New Roman" w:hAnsi="Times New Roman"/>
          <w:sz w:val="24"/>
          <w:szCs w:val="24"/>
          <w:lang w:val="en-US"/>
        </w:rPr>
        <w:t xml:space="preserve">private transportation </w:t>
      </w:r>
      <w:r w:rsidRPr="00687A8F">
        <w:rPr>
          <w:rFonts w:ascii="Times New Roman" w:hAnsi="Times New Roman"/>
          <w:sz w:val="24"/>
          <w:szCs w:val="24"/>
          <w:lang w:val="en-US"/>
        </w:rPr>
        <w:t xml:space="preserve">market. </w:t>
      </w:r>
      <w:r w:rsidR="000805E5">
        <w:rPr>
          <w:rFonts w:ascii="Times New Roman" w:hAnsi="Times New Roman"/>
          <w:sz w:val="24"/>
          <w:szCs w:val="24"/>
          <w:lang w:val="en-US"/>
        </w:rPr>
        <w:t>On the f</w:t>
      </w:r>
      <w:r w:rsidR="0046296F" w:rsidRPr="00687A8F">
        <w:rPr>
          <w:rFonts w:ascii="Times New Roman" w:hAnsi="Times New Roman"/>
          <w:sz w:val="24"/>
          <w:szCs w:val="24"/>
          <w:lang w:val="en-US"/>
        </w:rPr>
        <w:t>ederal</w:t>
      </w:r>
      <w:r w:rsidR="000805E5">
        <w:rPr>
          <w:rFonts w:ascii="Times New Roman" w:hAnsi="Times New Roman"/>
          <w:sz w:val="24"/>
          <w:szCs w:val="24"/>
          <w:lang w:val="en-US"/>
        </w:rPr>
        <w:t xml:space="preserve"> scenario, however,</w:t>
      </w:r>
      <w:r w:rsidR="0046296F" w:rsidRPr="00687A8F">
        <w:rPr>
          <w:rFonts w:ascii="Times New Roman" w:hAnsi="Times New Roman"/>
          <w:sz w:val="24"/>
          <w:szCs w:val="24"/>
          <w:lang w:val="en-US"/>
        </w:rPr>
        <w:t xml:space="preserve"> regulation </w:t>
      </w:r>
      <w:r w:rsidR="00120FE5">
        <w:rPr>
          <w:rFonts w:ascii="Times New Roman" w:hAnsi="Times New Roman"/>
          <w:sz w:val="24"/>
          <w:szCs w:val="24"/>
          <w:lang w:val="en-US"/>
        </w:rPr>
        <w:t>was</w:t>
      </w:r>
      <w:r w:rsidR="0046296F" w:rsidRPr="00687A8F">
        <w:rPr>
          <w:rFonts w:ascii="Times New Roman" w:hAnsi="Times New Roman"/>
          <w:sz w:val="24"/>
          <w:szCs w:val="24"/>
          <w:lang w:val="en-US"/>
        </w:rPr>
        <w:t xml:space="preserve"> issued only by the end of </w:t>
      </w:r>
      <w:r w:rsidR="006D6DE8" w:rsidRPr="00687A8F">
        <w:rPr>
          <w:rFonts w:ascii="Times New Roman" w:hAnsi="Times New Roman"/>
          <w:sz w:val="24"/>
          <w:szCs w:val="24"/>
          <w:lang w:val="en-US"/>
        </w:rPr>
        <w:t>March</w:t>
      </w:r>
      <w:r w:rsidR="0046296F" w:rsidRPr="00687A8F">
        <w:rPr>
          <w:rFonts w:ascii="Times New Roman" w:hAnsi="Times New Roman"/>
          <w:sz w:val="24"/>
          <w:szCs w:val="24"/>
          <w:lang w:val="en-US"/>
        </w:rPr>
        <w:t xml:space="preserve"> 2018, when 1</w:t>
      </w:r>
      <w:r w:rsidR="00C90944" w:rsidRPr="00687A8F">
        <w:rPr>
          <w:rFonts w:ascii="Times New Roman" w:hAnsi="Times New Roman"/>
          <w:sz w:val="24"/>
          <w:szCs w:val="24"/>
          <w:lang w:val="en-US"/>
        </w:rPr>
        <w:t>8</w:t>
      </w:r>
      <w:r w:rsidR="0046296F" w:rsidRPr="00687A8F">
        <w:rPr>
          <w:rFonts w:ascii="Times New Roman" w:hAnsi="Times New Roman"/>
          <w:sz w:val="24"/>
          <w:szCs w:val="24"/>
          <w:lang w:val="en-US"/>
        </w:rPr>
        <w:t xml:space="preserve"> of the 27 state capitals had already regulated the apps in </w:t>
      </w:r>
      <w:r w:rsidR="00D03EA9">
        <w:rPr>
          <w:rFonts w:ascii="Times New Roman" w:hAnsi="Times New Roman"/>
          <w:sz w:val="24"/>
          <w:szCs w:val="24"/>
          <w:lang w:val="en-US"/>
        </w:rPr>
        <w:t xml:space="preserve">their own </w:t>
      </w:r>
      <w:r w:rsidR="0046296F" w:rsidRPr="00687A8F">
        <w:rPr>
          <w:rFonts w:ascii="Times New Roman" w:hAnsi="Times New Roman"/>
          <w:sz w:val="24"/>
          <w:szCs w:val="24"/>
          <w:lang w:val="en-US"/>
        </w:rPr>
        <w:t>different ways.</w:t>
      </w:r>
      <w:r w:rsidRPr="00687A8F">
        <w:rPr>
          <w:rFonts w:ascii="Times New Roman" w:hAnsi="Times New Roman"/>
          <w:sz w:val="24"/>
          <w:szCs w:val="24"/>
          <w:lang w:val="en-US"/>
        </w:rPr>
        <w:t xml:space="preserve"> </w:t>
      </w:r>
    </w:p>
    <w:p w14:paraId="3DB63AD8" w14:textId="302CA4B8" w:rsidR="00A87579" w:rsidRPr="00687A8F" w:rsidRDefault="00A87579"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Considering</w:t>
      </w:r>
      <w:r w:rsidR="000805E5">
        <w:rPr>
          <w:rFonts w:ascii="Times New Roman" w:hAnsi="Times New Roman"/>
          <w:sz w:val="24"/>
          <w:szCs w:val="24"/>
          <w:lang w:val="en-US"/>
        </w:rPr>
        <w:t xml:space="preserve"> that</w:t>
      </w:r>
      <w:r w:rsidR="00385A8B">
        <w:rPr>
          <w:rFonts w:ascii="Times New Roman" w:hAnsi="Times New Roman"/>
          <w:sz w:val="24"/>
          <w:szCs w:val="24"/>
          <w:lang w:val="en-US"/>
        </w:rPr>
        <w:t xml:space="preserve"> the</w:t>
      </w:r>
      <w:r w:rsidR="00702889" w:rsidRPr="00687A8F">
        <w:rPr>
          <w:rFonts w:ascii="Times New Roman" w:hAnsi="Times New Roman"/>
          <w:sz w:val="24"/>
          <w:szCs w:val="24"/>
          <w:lang w:val="en-US"/>
        </w:rPr>
        <w:t xml:space="preserve"> Brazilian </w:t>
      </w:r>
      <w:r w:rsidR="00EC59E2">
        <w:rPr>
          <w:rFonts w:ascii="Times New Roman" w:hAnsi="Times New Roman"/>
          <w:sz w:val="24"/>
          <w:szCs w:val="24"/>
          <w:lang w:val="en-US"/>
        </w:rPr>
        <w:t>f</w:t>
      </w:r>
      <w:r w:rsidR="00702889" w:rsidRPr="00687A8F">
        <w:rPr>
          <w:rFonts w:ascii="Times New Roman" w:hAnsi="Times New Roman"/>
          <w:sz w:val="24"/>
          <w:szCs w:val="24"/>
          <w:lang w:val="en-US"/>
        </w:rPr>
        <w:t xml:space="preserve">ederal </w:t>
      </w:r>
      <w:r w:rsidR="00EC59E2">
        <w:rPr>
          <w:rFonts w:ascii="Times New Roman" w:hAnsi="Times New Roman"/>
          <w:sz w:val="24"/>
          <w:szCs w:val="24"/>
          <w:lang w:val="en-US"/>
        </w:rPr>
        <w:t>l</w:t>
      </w:r>
      <w:r w:rsidR="00702889" w:rsidRPr="00687A8F">
        <w:rPr>
          <w:rFonts w:ascii="Times New Roman" w:hAnsi="Times New Roman"/>
          <w:sz w:val="24"/>
          <w:szCs w:val="24"/>
          <w:lang w:val="en-US"/>
        </w:rPr>
        <w:t>aw on the subject</w:t>
      </w:r>
      <w:r w:rsidR="001B5D67">
        <w:rPr>
          <w:rFonts w:ascii="Times New Roman" w:hAnsi="Times New Roman"/>
          <w:sz w:val="24"/>
          <w:szCs w:val="24"/>
          <w:lang w:val="en-US"/>
        </w:rPr>
        <w:t xml:space="preserve"> (</w:t>
      </w:r>
      <w:r w:rsidR="001B5D67" w:rsidRPr="00687A8F">
        <w:rPr>
          <w:rFonts w:ascii="Times New Roman" w:hAnsi="Times New Roman"/>
          <w:sz w:val="24"/>
          <w:szCs w:val="24"/>
          <w:lang w:val="en-US"/>
        </w:rPr>
        <w:t>Federal Law No. 13.640/2018</w:t>
      </w:r>
      <w:r w:rsidR="001B5D67">
        <w:rPr>
          <w:rFonts w:ascii="Times New Roman" w:hAnsi="Times New Roman"/>
          <w:sz w:val="24"/>
          <w:szCs w:val="24"/>
          <w:lang w:val="en-US"/>
        </w:rPr>
        <w:t>)</w:t>
      </w:r>
      <w:r w:rsidR="00702889" w:rsidRPr="00687A8F">
        <w:rPr>
          <w:rFonts w:ascii="Times New Roman" w:hAnsi="Times New Roman"/>
          <w:sz w:val="24"/>
          <w:szCs w:val="24"/>
          <w:lang w:val="en-US"/>
        </w:rPr>
        <w:t xml:space="preserve"> has been issued when </w:t>
      </w:r>
      <w:r w:rsidR="004E5309">
        <w:rPr>
          <w:rFonts w:ascii="Times New Roman" w:hAnsi="Times New Roman"/>
          <w:sz w:val="24"/>
          <w:szCs w:val="24"/>
          <w:lang w:val="en-US"/>
        </w:rPr>
        <w:t xml:space="preserve">city </w:t>
      </w:r>
      <w:r w:rsidRPr="00687A8F">
        <w:rPr>
          <w:rFonts w:ascii="Times New Roman" w:hAnsi="Times New Roman"/>
          <w:sz w:val="24"/>
          <w:szCs w:val="24"/>
          <w:lang w:val="en-US"/>
        </w:rPr>
        <w:t>regulation</w:t>
      </w:r>
      <w:r w:rsidR="00385A8B">
        <w:rPr>
          <w:rFonts w:ascii="Times New Roman" w:hAnsi="Times New Roman"/>
          <w:sz w:val="24"/>
          <w:szCs w:val="24"/>
          <w:lang w:val="en-US"/>
        </w:rPr>
        <w:t>s</w:t>
      </w:r>
      <w:r w:rsidRPr="00687A8F">
        <w:rPr>
          <w:rFonts w:ascii="Times New Roman" w:hAnsi="Times New Roman"/>
          <w:sz w:val="24"/>
          <w:szCs w:val="24"/>
          <w:lang w:val="en-US"/>
        </w:rPr>
        <w:t xml:space="preserve"> ha</w:t>
      </w:r>
      <w:r w:rsidR="00702889" w:rsidRPr="00687A8F">
        <w:rPr>
          <w:rFonts w:ascii="Times New Roman" w:hAnsi="Times New Roman"/>
          <w:sz w:val="24"/>
          <w:szCs w:val="24"/>
          <w:lang w:val="en-US"/>
        </w:rPr>
        <w:t>d already</w:t>
      </w:r>
      <w:r w:rsidRPr="00687A8F">
        <w:rPr>
          <w:rFonts w:ascii="Times New Roman" w:hAnsi="Times New Roman"/>
          <w:sz w:val="24"/>
          <w:szCs w:val="24"/>
          <w:lang w:val="en-US"/>
        </w:rPr>
        <w:t xml:space="preserve"> been</w:t>
      </w:r>
      <w:r w:rsidR="00702889" w:rsidRPr="00687A8F">
        <w:rPr>
          <w:rFonts w:ascii="Times New Roman" w:hAnsi="Times New Roman"/>
          <w:sz w:val="24"/>
          <w:szCs w:val="24"/>
          <w:lang w:val="en-US"/>
        </w:rPr>
        <w:t xml:space="preserve"> </w:t>
      </w:r>
      <w:r w:rsidR="002E217E" w:rsidRPr="00687A8F">
        <w:rPr>
          <w:rFonts w:ascii="Times New Roman" w:hAnsi="Times New Roman"/>
          <w:sz w:val="24"/>
          <w:szCs w:val="24"/>
          <w:lang w:val="en-US"/>
        </w:rPr>
        <w:t>issued</w:t>
      </w:r>
      <w:r w:rsidRPr="00687A8F">
        <w:rPr>
          <w:rFonts w:ascii="Times New Roman" w:hAnsi="Times New Roman"/>
          <w:sz w:val="24"/>
          <w:szCs w:val="24"/>
          <w:lang w:val="en-US"/>
        </w:rPr>
        <w:t xml:space="preserve"> and</w:t>
      </w:r>
      <w:r w:rsidR="000805E5">
        <w:rPr>
          <w:rFonts w:ascii="Times New Roman" w:hAnsi="Times New Roman"/>
          <w:sz w:val="24"/>
          <w:szCs w:val="24"/>
          <w:lang w:val="en-US"/>
        </w:rPr>
        <w:t xml:space="preserve"> considering</w:t>
      </w:r>
      <w:r w:rsidRPr="00687A8F">
        <w:rPr>
          <w:rFonts w:ascii="Times New Roman" w:hAnsi="Times New Roman"/>
          <w:sz w:val="24"/>
          <w:szCs w:val="24"/>
          <w:lang w:val="en-US"/>
        </w:rPr>
        <w:t xml:space="preserve"> </w:t>
      </w:r>
      <w:r w:rsidR="00036959" w:rsidRPr="00687A8F">
        <w:rPr>
          <w:rFonts w:ascii="Times New Roman" w:hAnsi="Times New Roman"/>
          <w:sz w:val="24"/>
          <w:szCs w:val="24"/>
          <w:lang w:val="en-US"/>
        </w:rPr>
        <w:t>DEE-</w:t>
      </w:r>
      <w:r w:rsidRPr="00687A8F">
        <w:rPr>
          <w:rFonts w:ascii="Times New Roman" w:hAnsi="Times New Roman"/>
          <w:sz w:val="24"/>
          <w:szCs w:val="24"/>
          <w:lang w:val="en-US"/>
        </w:rPr>
        <w:t>CADE’s opinion on pro-competitive effects of new apps</w:t>
      </w:r>
      <w:r w:rsidR="00120FE5">
        <w:rPr>
          <w:rFonts w:ascii="Times New Roman" w:hAnsi="Times New Roman"/>
          <w:sz w:val="24"/>
          <w:szCs w:val="24"/>
          <w:lang w:val="en-US"/>
        </w:rPr>
        <w:t>,</w:t>
      </w:r>
      <w:r w:rsidRPr="00687A8F">
        <w:rPr>
          <w:rFonts w:ascii="Times New Roman" w:hAnsi="Times New Roman"/>
          <w:sz w:val="24"/>
          <w:szCs w:val="24"/>
          <w:lang w:val="en-US"/>
        </w:rPr>
        <w:t xml:space="preserve"> </w:t>
      </w:r>
      <w:r w:rsidR="00EC59E2">
        <w:rPr>
          <w:rFonts w:ascii="Times New Roman" w:hAnsi="Times New Roman"/>
          <w:sz w:val="24"/>
          <w:szCs w:val="24"/>
          <w:lang w:val="en-US"/>
        </w:rPr>
        <w:t xml:space="preserve">the </w:t>
      </w:r>
      <w:r w:rsidR="00702889" w:rsidRPr="00687A8F">
        <w:rPr>
          <w:rFonts w:ascii="Times New Roman" w:hAnsi="Times New Roman"/>
          <w:sz w:val="24"/>
          <w:szCs w:val="24"/>
          <w:lang w:val="en-US"/>
        </w:rPr>
        <w:t>two</w:t>
      </w:r>
      <w:r w:rsidRPr="00687A8F">
        <w:rPr>
          <w:rFonts w:ascii="Times New Roman" w:hAnsi="Times New Roman"/>
          <w:sz w:val="24"/>
          <w:szCs w:val="24"/>
          <w:lang w:val="en-US"/>
        </w:rPr>
        <w:t xml:space="preserve"> fundamental question</w:t>
      </w:r>
      <w:r w:rsidR="00702889" w:rsidRPr="00687A8F">
        <w:rPr>
          <w:rFonts w:ascii="Times New Roman" w:hAnsi="Times New Roman"/>
          <w:sz w:val="24"/>
          <w:szCs w:val="24"/>
          <w:lang w:val="en-US"/>
        </w:rPr>
        <w:t>s</w:t>
      </w:r>
      <w:r w:rsidRPr="00687A8F">
        <w:rPr>
          <w:rFonts w:ascii="Times New Roman" w:hAnsi="Times New Roman"/>
          <w:sz w:val="24"/>
          <w:szCs w:val="24"/>
          <w:lang w:val="en-US"/>
        </w:rPr>
        <w:t xml:space="preserve"> for the debate</w:t>
      </w:r>
      <w:r w:rsidR="000805E5">
        <w:rPr>
          <w:rFonts w:ascii="Times New Roman" w:hAnsi="Times New Roman"/>
          <w:sz w:val="24"/>
          <w:szCs w:val="24"/>
          <w:lang w:val="en-US"/>
        </w:rPr>
        <w:t xml:space="preserve"> proposed by the article</w:t>
      </w:r>
      <w:r w:rsidRPr="00687A8F">
        <w:rPr>
          <w:rFonts w:ascii="Times New Roman" w:hAnsi="Times New Roman"/>
          <w:sz w:val="24"/>
          <w:szCs w:val="24"/>
          <w:lang w:val="en-US"/>
        </w:rPr>
        <w:t xml:space="preserve"> </w:t>
      </w:r>
      <w:r w:rsidR="00702889" w:rsidRPr="00687A8F">
        <w:rPr>
          <w:rFonts w:ascii="Times New Roman" w:hAnsi="Times New Roman"/>
          <w:sz w:val="24"/>
          <w:szCs w:val="24"/>
          <w:lang w:val="en-US"/>
        </w:rPr>
        <w:t>are</w:t>
      </w:r>
      <w:r w:rsidRPr="00687A8F">
        <w:rPr>
          <w:rFonts w:ascii="Times New Roman" w:hAnsi="Times New Roman"/>
          <w:sz w:val="24"/>
          <w:szCs w:val="24"/>
          <w:lang w:val="en-US"/>
        </w:rPr>
        <w:t>:</w:t>
      </w:r>
      <w:r w:rsidR="000805E5">
        <w:rPr>
          <w:rFonts w:ascii="Times New Roman" w:hAnsi="Times New Roman"/>
          <w:sz w:val="24"/>
          <w:szCs w:val="24"/>
          <w:lang w:val="en-US"/>
        </w:rPr>
        <w:t xml:space="preserve"> (</w:t>
      </w:r>
      <w:proofErr w:type="spellStart"/>
      <w:r w:rsidR="000805E5" w:rsidRPr="004E5309">
        <w:rPr>
          <w:rFonts w:ascii="Times New Roman" w:hAnsi="Times New Roman"/>
          <w:i/>
          <w:iCs/>
          <w:sz w:val="24"/>
          <w:szCs w:val="24"/>
          <w:lang w:val="en-US"/>
        </w:rPr>
        <w:t>i</w:t>
      </w:r>
      <w:proofErr w:type="spellEnd"/>
      <w:r w:rsidR="000805E5">
        <w:rPr>
          <w:rFonts w:ascii="Times New Roman" w:hAnsi="Times New Roman"/>
          <w:sz w:val="24"/>
          <w:szCs w:val="24"/>
          <w:lang w:val="en-US"/>
        </w:rPr>
        <w:t>)</w:t>
      </w:r>
      <w:r w:rsidRPr="00687A8F">
        <w:rPr>
          <w:rFonts w:ascii="Times New Roman" w:hAnsi="Times New Roman"/>
          <w:sz w:val="24"/>
          <w:szCs w:val="24"/>
          <w:lang w:val="en-US"/>
        </w:rPr>
        <w:t xml:space="preserve"> </w:t>
      </w:r>
      <w:r w:rsidR="00385A8B">
        <w:rPr>
          <w:rFonts w:ascii="Times New Roman" w:hAnsi="Times New Roman"/>
          <w:sz w:val="24"/>
          <w:szCs w:val="24"/>
          <w:lang w:val="en-US"/>
        </w:rPr>
        <w:t>d</w:t>
      </w:r>
      <w:r w:rsidRPr="00687A8F">
        <w:rPr>
          <w:rFonts w:ascii="Times New Roman" w:hAnsi="Times New Roman"/>
          <w:sz w:val="24"/>
          <w:szCs w:val="24"/>
          <w:lang w:val="en-US"/>
        </w:rPr>
        <w:t>o existing regulation</w:t>
      </w:r>
      <w:r w:rsidR="00E24FEF" w:rsidRPr="00687A8F">
        <w:rPr>
          <w:rFonts w:ascii="Times New Roman" w:hAnsi="Times New Roman"/>
          <w:sz w:val="24"/>
          <w:szCs w:val="24"/>
          <w:lang w:val="en-US"/>
        </w:rPr>
        <w:t>s</w:t>
      </w:r>
      <w:r w:rsidR="00702889" w:rsidRPr="00687A8F">
        <w:rPr>
          <w:rFonts w:ascii="Times New Roman" w:hAnsi="Times New Roman"/>
          <w:sz w:val="24"/>
          <w:szCs w:val="24"/>
          <w:lang w:val="en-US"/>
        </w:rPr>
        <w:t xml:space="preserve"> </w:t>
      </w:r>
      <w:r w:rsidR="000805E5">
        <w:rPr>
          <w:rFonts w:ascii="Times New Roman" w:hAnsi="Times New Roman"/>
          <w:sz w:val="24"/>
          <w:szCs w:val="24"/>
          <w:lang w:val="en-US"/>
        </w:rPr>
        <w:t>–</w:t>
      </w:r>
      <w:r w:rsidR="00E24FEF" w:rsidRPr="00687A8F">
        <w:rPr>
          <w:rFonts w:ascii="Times New Roman" w:hAnsi="Times New Roman"/>
          <w:sz w:val="24"/>
          <w:szCs w:val="24"/>
          <w:lang w:val="en-US"/>
        </w:rPr>
        <w:t xml:space="preserve"> </w:t>
      </w:r>
      <w:r w:rsidR="00702889" w:rsidRPr="00687A8F">
        <w:rPr>
          <w:rFonts w:ascii="Times New Roman" w:hAnsi="Times New Roman"/>
          <w:sz w:val="24"/>
          <w:szCs w:val="24"/>
          <w:lang w:val="en-US"/>
        </w:rPr>
        <w:t>both</w:t>
      </w:r>
      <w:r w:rsidR="000805E5">
        <w:rPr>
          <w:rFonts w:ascii="Times New Roman" w:hAnsi="Times New Roman"/>
          <w:sz w:val="24"/>
          <w:szCs w:val="24"/>
          <w:lang w:val="en-US"/>
        </w:rPr>
        <w:t xml:space="preserve"> </w:t>
      </w:r>
      <w:r w:rsidR="00702889" w:rsidRPr="00687A8F">
        <w:rPr>
          <w:rFonts w:ascii="Times New Roman" w:hAnsi="Times New Roman"/>
          <w:sz w:val="24"/>
          <w:szCs w:val="24"/>
          <w:lang w:val="en-US"/>
        </w:rPr>
        <w:t xml:space="preserve">federal and municipal </w:t>
      </w:r>
      <w:r w:rsidR="000805E5">
        <w:rPr>
          <w:rFonts w:ascii="Times New Roman" w:hAnsi="Times New Roman"/>
          <w:sz w:val="24"/>
          <w:szCs w:val="24"/>
          <w:lang w:val="en-US"/>
        </w:rPr>
        <w:t>–</w:t>
      </w:r>
      <w:r w:rsidRPr="00687A8F">
        <w:rPr>
          <w:rFonts w:ascii="Times New Roman" w:hAnsi="Times New Roman"/>
          <w:sz w:val="24"/>
          <w:szCs w:val="24"/>
          <w:lang w:val="en-US"/>
        </w:rPr>
        <w:t xml:space="preserve"> address</w:t>
      </w:r>
      <w:r w:rsidR="000805E5">
        <w:rPr>
          <w:rFonts w:ascii="Times New Roman" w:hAnsi="Times New Roman"/>
          <w:sz w:val="24"/>
          <w:szCs w:val="24"/>
          <w:lang w:val="en-US"/>
        </w:rPr>
        <w:t xml:space="preserve"> the </w:t>
      </w:r>
      <w:r w:rsidRPr="00687A8F">
        <w:rPr>
          <w:rFonts w:ascii="Times New Roman" w:hAnsi="Times New Roman"/>
          <w:sz w:val="24"/>
          <w:szCs w:val="24"/>
          <w:lang w:val="en-US"/>
        </w:rPr>
        <w:t xml:space="preserve">competition </w:t>
      </w:r>
      <w:r w:rsidR="008B1693">
        <w:rPr>
          <w:rFonts w:ascii="Times New Roman" w:hAnsi="Times New Roman"/>
          <w:sz w:val="24"/>
          <w:szCs w:val="24"/>
          <w:lang w:val="en-US"/>
        </w:rPr>
        <w:t>concerns</w:t>
      </w:r>
      <w:r w:rsidRPr="00687A8F">
        <w:rPr>
          <w:rFonts w:ascii="Times New Roman" w:hAnsi="Times New Roman"/>
          <w:sz w:val="24"/>
          <w:szCs w:val="24"/>
          <w:lang w:val="en-US"/>
        </w:rPr>
        <w:t xml:space="preserve"> </w:t>
      </w:r>
      <w:r w:rsidR="00385A8B">
        <w:rPr>
          <w:rFonts w:ascii="Times New Roman" w:hAnsi="Times New Roman"/>
          <w:sz w:val="24"/>
          <w:szCs w:val="24"/>
          <w:lang w:val="en-US"/>
        </w:rPr>
        <w:t xml:space="preserve">indicated on </w:t>
      </w:r>
      <w:r w:rsidR="00036959" w:rsidRPr="00687A8F">
        <w:rPr>
          <w:rFonts w:ascii="Times New Roman" w:hAnsi="Times New Roman"/>
          <w:sz w:val="24"/>
          <w:szCs w:val="24"/>
          <w:lang w:val="en-US"/>
        </w:rPr>
        <w:t>DEE-</w:t>
      </w:r>
      <w:r w:rsidRPr="00687A8F">
        <w:rPr>
          <w:rFonts w:ascii="Times New Roman" w:hAnsi="Times New Roman"/>
          <w:sz w:val="24"/>
          <w:szCs w:val="24"/>
          <w:lang w:val="en-US"/>
        </w:rPr>
        <w:t xml:space="preserve">CADE’s </w:t>
      </w:r>
      <w:r w:rsidR="009922A0">
        <w:rPr>
          <w:rFonts w:ascii="Times New Roman" w:hAnsi="Times New Roman"/>
          <w:sz w:val="24"/>
          <w:szCs w:val="24"/>
          <w:lang w:val="en-US"/>
        </w:rPr>
        <w:t>S</w:t>
      </w:r>
      <w:r w:rsidRPr="00687A8F">
        <w:rPr>
          <w:rFonts w:ascii="Times New Roman" w:hAnsi="Times New Roman"/>
          <w:sz w:val="24"/>
          <w:szCs w:val="24"/>
          <w:lang w:val="en-US"/>
        </w:rPr>
        <w:t>tudies?</w:t>
      </w:r>
      <w:r w:rsidR="000805E5">
        <w:rPr>
          <w:rFonts w:ascii="Times New Roman" w:hAnsi="Times New Roman"/>
          <w:sz w:val="24"/>
          <w:szCs w:val="24"/>
          <w:lang w:val="en-US"/>
        </w:rPr>
        <w:t>; and (</w:t>
      </w:r>
      <w:r w:rsidR="000805E5" w:rsidRPr="004E5309">
        <w:rPr>
          <w:rFonts w:ascii="Times New Roman" w:hAnsi="Times New Roman"/>
          <w:i/>
          <w:iCs/>
          <w:sz w:val="24"/>
          <w:szCs w:val="24"/>
          <w:lang w:val="en-US"/>
        </w:rPr>
        <w:t>ii</w:t>
      </w:r>
      <w:r w:rsidR="000805E5">
        <w:rPr>
          <w:rFonts w:ascii="Times New Roman" w:hAnsi="Times New Roman"/>
          <w:sz w:val="24"/>
          <w:szCs w:val="24"/>
          <w:lang w:val="en-US"/>
        </w:rPr>
        <w:t>)</w:t>
      </w:r>
      <w:r w:rsidR="00702889" w:rsidRPr="00687A8F">
        <w:rPr>
          <w:rFonts w:ascii="Times New Roman" w:hAnsi="Times New Roman"/>
          <w:sz w:val="24"/>
          <w:szCs w:val="24"/>
          <w:lang w:val="en-US"/>
        </w:rPr>
        <w:t xml:space="preserve"> </w:t>
      </w:r>
      <w:r w:rsidR="000805E5">
        <w:rPr>
          <w:rFonts w:ascii="Times New Roman" w:hAnsi="Times New Roman"/>
          <w:sz w:val="24"/>
          <w:szCs w:val="24"/>
          <w:lang w:val="en-US"/>
        </w:rPr>
        <w:t>w</w:t>
      </w:r>
      <w:r w:rsidR="00EC59E2">
        <w:rPr>
          <w:rFonts w:ascii="Times New Roman" w:hAnsi="Times New Roman"/>
          <w:sz w:val="24"/>
          <w:szCs w:val="24"/>
          <w:lang w:val="en-US"/>
        </w:rPr>
        <w:t>as</w:t>
      </w:r>
      <w:r w:rsidR="00702889" w:rsidRPr="00687A8F">
        <w:rPr>
          <w:rFonts w:ascii="Times New Roman" w:hAnsi="Times New Roman"/>
          <w:sz w:val="24"/>
          <w:szCs w:val="24"/>
          <w:lang w:val="en-US"/>
        </w:rPr>
        <w:t xml:space="preserve"> there any contradiction between federal and municipal regulations by the time federal regulation was issued?</w:t>
      </w:r>
    </w:p>
    <w:p w14:paraId="12FC3EC6" w14:textId="3BB7F239" w:rsidR="00A87579" w:rsidRPr="00687A8F" w:rsidRDefault="001C18FD" w:rsidP="004926F1">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In order</w:t>
      </w:r>
      <w:r w:rsidR="00C23173" w:rsidRPr="00687A8F">
        <w:rPr>
          <w:rFonts w:ascii="Times New Roman" w:hAnsi="Times New Roman"/>
          <w:sz w:val="24"/>
          <w:szCs w:val="24"/>
          <w:lang w:val="en-US"/>
        </w:rPr>
        <w:t xml:space="preserve"> to answer th</w:t>
      </w:r>
      <w:r w:rsidR="00702889" w:rsidRPr="00687A8F">
        <w:rPr>
          <w:rFonts w:ascii="Times New Roman" w:hAnsi="Times New Roman"/>
          <w:sz w:val="24"/>
          <w:szCs w:val="24"/>
          <w:lang w:val="en-US"/>
        </w:rPr>
        <w:t>ese</w:t>
      </w:r>
      <w:r w:rsidR="00C23173" w:rsidRPr="00687A8F">
        <w:rPr>
          <w:rFonts w:ascii="Times New Roman" w:hAnsi="Times New Roman"/>
          <w:sz w:val="24"/>
          <w:szCs w:val="24"/>
          <w:lang w:val="en-US"/>
        </w:rPr>
        <w:t xml:space="preserve"> question</w:t>
      </w:r>
      <w:r w:rsidR="006D6DE8" w:rsidRPr="00687A8F">
        <w:rPr>
          <w:rFonts w:ascii="Times New Roman" w:hAnsi="Times New Roman"/>
          <w:sz w:val="24"/>
          <w:szCs w:val="24"/>
          <w:lang w:val="en-US"/>
        </w:rPr>
        <w:t>s</w:t>
      </w:r>
      <w:r w:rsidR="00C23173" w:rsidRPr="00687A8F">
        <w:rPr>
          <w:rFonts w:ascii="Times New Roman" w:hAnsi="Times New Roman"/>
          <w:sz w:val="24"/>
          <w:szCs w:val="24"/>
          <w:lang w:val="en-US"/>
        </w:rPr>
        <w:t>, t</w:t>
      </w:r>
      <w:r w:rsidR="00A87579" w:rsidRPr="00687A8F">
        <w:rPr>
          <w:rFonts w:ascii="Times New Roman" w:hAnsi="Times New Roman"/>
          <w:sz w:val="24"/>
          <w:szCs w:val="24"/>
          <w:lang w:val="en-US"/>
        </w:rPr>
        <w:t>h</w:t>
      </w:r>
      <w:r>
        <w:rPr>
          <w:rFonts w:ascii="Times New Roman" w:hAnsi="Times New Roman"/>
          <w:sz w:val="24"/>
          <w:szCs w:val="24"/>
          <w:lang w:val="en-US"/>
        </w:rPr>
        <w:t>e article</w:t>
      </w:r>
      <w:r w:rsidR="00A87579" w:rsidRPr="00687A8F">
        <w:rPr>
          <w:rFonts w:ascii="Times New Roman" w:hAnsi="Times New Roman"/>
          <w:sz w:val="24"/>
          <w:szCs w:val="24"/>
          <w:lang w:val="en-US"/>
        </w:rPr>
        <w:t xml:space="preserve"> review</w:t>
      </w:r>
      <w:r>
        <w:rPr>
          <w:rFonts w:ascii="Times New Roman" w:hAnsi="Times New Roman"/>
          <w:sz w:val="24"/>
          <w:szCs w:val="24"/>
          <w:lang w:val="en-US"/>
        </w:rPr>
        <w:t>s</w:t>
      </w:r>
      <w:r w:rsidR="00A87579" w:rsidRPr="00687A8F">
        <w:rPr>
          <w:rFonts w:ascii="Times New Roman" w:hAnsi="Times New Roman"/>
          <w:sz w:val="24"/>
          <w:szCs w:val="24"/>
          <w:lang w:val="en-US"/>
        </w:rPr>
        <w:t xml:space="preserve"> </w:t>
      </w:r>
      <w:r w:rsidR="001F08FC">
        <w:rPr>
          <w:rFonts w:ascii="Times New Roman" w:hAnsi="Times New Roman"/>
          <w:sz w:val="24"/>
          <w:szCs w:val="24"/>
          <w:lang w:val="en-US"/>
        </w:rPr>
        <w:t xml:space="preserve">the </w:t>
      </w:r>
      <w:r w:rsidR="00A87579" w:rsidRPr="00687A8F">
        <w:rPr>
          <w:rFonts w:ascii="Times New Roman" w:hAnsi="Times New Roman"/>
          <w:sz w:val="24"/>
          <w:szCs w:val="24"/>
          <w:lang w:val="en-US"/>
        </w:rPr>
        <w:t xml:space="preserve">existing regulation in the 27 state capitals of Brazil, as well as </w:t>
      </w:r>
      <w:r w:rsidR="00702889" w:rsidRPr="00687A8F">
        <w:rPr>
          <w:rFonts w:ascii="Times New Roman" w:hAnsi="Times New Roman"/>
          <w:sz w:val="24"/>
          <w:szCs w:val="24"/>
          <w:lang w:val="en-US"/>
        </w:rPr>
        <w:t xml:space="preserve">Federal </w:t>
      </w:r>
      <w:r w:rsidR="007C38DC" w:rsidRPr="00687A8F">
        <w:rPr>
          <w:rFonts w:ascii="Times New Roman" w:hAnsi="Times New Roman"/>
          <w:sz w:val="24"/>
          <w:szCs w:val="24"/>
          <w:lang w:val="en-US"/>
        </w:rPr>
        <w:t>Law No.</w:t>
      </w:r>
      <w:r w:rsidR="00702889" w:rsidRPr="00687A8F">
        <w:rPr>
          <w:rFonts w:ascii="Times New Roman" w:hAnsi="Times New Roman"/>
          <w:sz w:val="24"/>
          <w:szCs w:val="24"/>
          <w:lang w:val="en-US"/>
        </w:rPr>
        <w:t xml:space="preserve"> 13.640/2018</w:t>
      </w:r>
      <w:r w:rsidR="00A87579" w:rsidRPr="00687A8F">
        <w:rPr>
          <w:rFonts w:ascii="Times New Roman" w:hAnsi="Times New Roman"/>
          <w:sz w:val="24"/>
          <w:szCs w:val="24"/>
          <w:lang w:val="en-US"/>
        </w:rPr>
        <w:t>. The object</w:t>
      </w:r>
      <w:r w:rsidR="001F08FC">
        <w:rPr>
          <w:rFonts w:ascii="Times New Roman" w:hAnsi="Times New Roman"/>
          <w:sz w:val="24"/>
          <w:szCs w:val="24"/>
          <w:lang w:val="en-US"/>
        </w:rPr>
        <w:t>ive</w:t>
      </w:r>
      <w:r w:rsidR="00A87579" w:rsidRPr="00687A8F">
        <w:rPr>
          <w:rFonts w:ascii="Times New Roman" w:hAnsi="Times New Roman"/>
          <w:sz w:val="24"/>
          <w:szCs w:val="24"/>
          <w:lang w:val="en-US"/>
        </w:rPr>
        <w:t xml:space="preserve"> </w:t>
      </w:r>
      <w:r w:rsidR="00B42E03">
        <w:rPr>
          <w:rFonts w:ascii="Times New Roman" w:hAnsi="Times New Roman"/>
          <w:sz w:val="24"/>
          <w:szCs w:val="24"/>
          <w:lang w:val="en-US"/>
        </w:rPr>
        <w:t>is</w:t>
      </w:r>
      <w:r w:rsidR="00A87579" w:rsidRPr="00687A8F">
        <w:rPr>
          <w:rFonts w:ascii="Times New Roman" w:hAnsi="Times New Roman"/>
          <w:sz w:val="24"/>
          <w:szCs w:val="24"/>
          <w:lang w:val="en-US"/>
        </w:rPr>
        <w:t xml:space="preserve"> to compare the main topics and criteria addressed in </w:t>
      </w:r>
      <w:r w:rsidR="00036959" w:rsidRPr="00687A8F">
        <w:rPr>
          <w:rFonts w:ascii="Times New Roman" w:hAnsi="Times New Roman"/>
          <w:sz w:val="24"/>
          <w:szCs w:val="24"/>
          <w:lang w:val="en-US"/>
        </w:rPr>
        <w:t>DEE-</w:t>
      </w:r>
      <w:r w:rsidR="00A87579" w:rsidRPr="00687A8F">
        <w:rPr>
          <w:rFonts w:ascii="Times New Roman" w:hAnsi="Times New Roman"/>
          <w:sz w:val="24"/>
          <w:szCs w:val="24"/>
          <w:lang w:val="en-US"/>
        </w:rPr>
        <w:t xml:space="preserve">CADE’s </w:t>
      </w:r>
      <w:r w:rsidR="009922A0">
        <w:rPr>
          <w:rFonts w:ascii="Times New Roman" w:hAnsi="Times New Roman"/>
          <w:sz w:val="24"/>
          <w:szCs w:val="24"/>
          <w:lang w:val="en-US"/>
        </w:rPr>
        <w:t>S</w:t>
      </w:r>
      <w:r w:rsidR="00A87579" w:rsidRPr="00687A8F">
        <w:rPr>
          <w:rFonts w:ascii="Times New Roman" w:hAnsi="Times New Roman"/>
          <w:sz w:val="24"/>
          <w:szCs w:val="24"/>
          <w:lang w:val="en-US"/>
        </w:rPr>
        <w:t xml:space="preserve">tudies with local </w:t>
      </w:r>
      <w:r w:rsidR="00702889" w:rsidRPr="00687A8F">
        <w:rPr>
          <w:rFonts w:ascii="Times New Roman" w:hAnsi="Times New Roman"/>
          <w:sz w:val="24"/>
          <w:szCs w:val="24"/>
          <w:lang w:val="en-US"/>
        </w:rPr>
        <w:t xml:space="preserve">and federal </w:t>
      </w:r>
      <w:r w:rsidR="00A87579" w:rsidRPr="00687A8F">
        <w:rPr>
          <w:rFonts w:ascii="Times New Roman" w:hAnsi="Times New Roman"/>
          <w:sz w:val="24"/>
          <w:szCs w:val="24"/>
          <w:lang w:val="en-US"/>
        </w:rPr>
        <w:t>regulation</w:t>
      </w:r>
      <w:r w:rsidR="001F08FC">
        <w:rPr>
          <w:rFonts w:ascii="Times New Roman" w:hAnsi="Times New Roman"/>
          <w:sz w:val="24"/>
          <w:szCs w:val="24"/>
          <w:lang w:val="en-US"/>
        </w:rPr>
        <w:t>s</w:t>
      </w:r>
      <w:r w:rsidR="00C23173" w:rsidRPr="00687A8F">
        <w:rPr>
          <w:rFonts w:ascii="Times New Roman" w:hAnsi="Times New Roman"/>
          <w:sz w:val="24"/>
          <w:szCs w:val="24"/>
          <w:lang w:val="en-US"/>
        </w:rPr>
        <w:t>, a</w:t>
      </w:r>
      <w:r w:rsidR="00741DA3" w:rsidRPr="00687A8F">
        <w:rPr>
          <w:rFonts w:ascii="Times New Roman" w:hAnsi="Times New Roman"/>
          <w:sz w:val="24"/>
          <w:szCs w:val="24"/>
          <w:lang w:val="en-US"/>
        </w:rPr>
        <w:t>s well as</w:t>
      </w:r>
      <w:r w:rsidR="00C23173" w:rsidRPr="00687A8F">
        <w:rPr>
          <w:rFonts w:ascii="Times New Roman" w:hAnsi="Times New Roman"/>
          <w:sz w:val="24"/>
          <w:szCs w:val="24"/>
          <w:lang w:val="en-US"/>
        </w:rPr>
        <w:t xml:space="preserve"> </w:t>
      </w:r>
      <w:r>
        <w:rPr>
          <w:rFonts w:ascii="Times New Roman" w:hAnsi="Times New Roman"/>
          <w:sz w:val="24"/>
          <w:szCs w:val="24"/>
          <w:lang w:val="en-US"/>
        </w:rPr>
        <w:t xml:space="preserve">to </w:t>
      </w:r>
      <w:r w:rsidR="00C23173" w:rsidRPr="00687A8F">
        <w:rPr>
          <w:rFonts w:ascii="Times New Roman" w:hAnsi="Times New Roman"/>
          <w:sz w:val="24"/>
          <w:szCs w:val="24"/>
          <w:lang w:val="en-US"/>
        </w:rPr>
        <w:t>measu</w:t>
      </w:r>
      <w:r w:rsidR="006D6DE8" w:rsidRPr="00687A8F">
        <w:rPr>
          <w:rFonts w:ascii="Times New Roman" w:hAnsi="Times New Roman"/>
          <w:sz w:val="24"/>
          <w:szCs w:val="24"/>
          <w:lang w:val="en-US"/>
        </w:rPr>
        <w:t>re</w:t>
      </w:r>
      <w:r w:rsidR="00C23173" w:rsidRPr="00687A8F">
        <w:rPr>
          <w:rFonts w:ascii="Times New Roman" w:hAnsi="Times New Roman"/>
          <w:sz w:val="24"/>
          <w:szCs w:val="24"/>
          <w:lang w:val="en-US"/>
        </w:rPr>
        <w:t xml:space="preserve"> actual challenges faced by Brazilian regulators dealing with innovative services</w:t>
      </w:r>
      <w:r w:rsidR="00741DA3" w:rsidRPr="00687A8F">
        <w:rPr>
          <w:rFonts w:ascii="Times New Roman" w:hAnsi="Times New Roman"/>
          <w:sz w:val="24"/>
          <w:szCs w:val="24"/>
          <w:lang w:val="en-US"/>
        </w:rPr>
        <w:t xml:space="preserve"> and </w:t>
      </w:r>
      <w:r>
        <w:rPr>
          <w:rFonts w:ascii="Times New Roman" w:hAnsi="Times New Roman"/>
          <w:sz w:val="24"/>
          <w:szCs w:val="24"/>
          <w:lang w:val="en-US"/>
        </w:rPr>
        <w:t>the difficulties to structure an effective</w:t>
      </w:r>
      <w:r w:rsidRPr="00687A8F">
        <w:rPr>
          <w:rFonts w:ascii="Times New Roman" w:hAnsi="Times New Roman"/>
          <w:sz w:val="24"/>
          <w:szCs w:val="24"/>
          <w:lang w:val="en-US"/>
        </w:rPr>
        <w:t xml:space="preserve"> advocacy</w:t>
      </w:r>
      <w:r>
        <w:rPr>
          <w:rFonts w:ascii="Times New Roman" w:hAnsi="Times New Roman"/>
          <w:sz w:val="24"/>
          <w:szCs w:val="24"/>
          <w:lang w:val="en-US"/>
        </w:rPr>
        <w:t xml:space="preserve"> strategy</w:t>
      </w:r>
      <w:r w:rsidR="00741DA3" w:rsidRPr="00687A8F">
        <w:rPr>
          <w:rFonts w:ascii="Times New Roman" w:hAnsi="Times New Roman"/>
          <w:sz w:val="24"/>
          <w:szCs w:val="24"/>
          <w:lang w:val="en-US"/>
        </w:rPr>
        <w:t>.</w:t>
      </w:r>
    </w:p>
    <w:p w14:paraId="7200DE49" w14:textId="22A94145" w:rsidR="00A87579" w:rsidRPr="00687A8F" w:rsidRDefault="00A87579"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Th</w:t>
      </w:r>
      <w:r w:rsidR="00201E30">
        <w:rPr>
          <w:rFonts w:ascii="Times New Roman" w:hAnsi="Times New Roman"/>
          <w:sz w:val="24"/>
          <w:szCs w:val="24"/>
          <w:lang w:val="en-US"/>
        </w:rPr>
        <w:t>e</w:t>
      </w:r>
      <w:r w:rsidR="00741DA3" w:rsidRPr="00687A8F">
        <w:rPr>
          <w:rFonts w:ascii="Times New Roman" w:hAnsi="Times New Roman"/>
          <w:sz w:val="24"/>
          <w:szCs w:val="24"/>
          <w:lang w:val="en-US"/>
        </w:rPr>
        <w:t xml:space="preserve"> </w:t>
      </w:r>
      <w:r w:rsidR="00A3639B" w:rsidRPr="00687A8F">
        <w:rPr>
          <w:rFonts w:ascii="Times New Roman" w:hAnsi="Times New Roman"/>
          <w:sz w:val="24"/>
          <w:szCs w:val="24"/>
          <w:lang w:val="en-US"/>
        </w:rPr>
        <w:t>article</w:t>
      </w:r>
      <w:r w:rsidR="00741DA3" w:rsidRPr="00687A8F">
        <w:rPr>
          <w:rFonts w:ascii="Times New Roman" w:hAnsi="Times New Roman"/>
          <w:sz w:val="24"/>
          <w:szCs w:val="24"/>
          <w:lang w:val="en-US"/>
        </w:rPr>
        <w:t xml:space="preserve"> is structured in four main </w:t>
      </w:r>
      <w:r w:rsidR="00FF5974">
        <w:rPr>
          <w:rFonts w:ascii="Times New Roman" w:hAnsi="Times New Roman"/>
          <w:sz w:val="24"/>
          <w:szCs w:val="24"/>
          <w:lang w:val="en-US"/>
        </w:rPr>
        <w:t>parts</w:t>
      </w:r>
      <w:r w:rsidR="00741DA3" w:rsidRPr="00687A8F">
        <w:rPr>
          <w:rFonts w:ascii="Times New Roman" w:hAnsi="Times New Roman"/>
          <w:sz w:val="24"/>
          <w:szCs w:val="24"/>
          <w:lang w:val="en-US"/>
        </w:rPr>
        <w:t xml:space="preserve">, besides this introduction. First, a brief description will be given regarding the existing regulations for taxis in Brazil, as well as a brief explanation of </w:t>
      </w:r>
      <w:r w:rsidR="00702889" w:rsidRPr="00687A8F">
        <w:rPr>
          <w:rFonts w:ascii="Times New Roman" w:hAnsi="Times New Roman"/>
          <w:sz w:val="24"/>
          <w:szCs w:val="24"/>
          <w:lang w:val="en-US"/>
        </w:rPr>
        <w:t xml:space="preserve">the </w:t>
      </w:r>
      <w:r w:rsidR="00741DA3" w:rsidRPr="00687A8F">
        <w:rPr>
          <w:rFonts w:ascii="Times New Roman" w:hAnsi="Times New Roman"/>
          <w:sz w:val="24"/>
          <w:szCs w:val="24"/>
          <w:lang w:val="en-US"/>
        </w:rPr>
        <w:t xml:space="preserve">legislative </w:t>
      </w:r>
      <w:r w:rsidR="001F08FC">
        <w:rPr>
          <w:rFonts w:ascii="Times New Roman" w:hAnsi="Times New Roman"/>
          <w:sz w:val="24"/>
          <w:szCs w:val="24"/>
          <w:lang w:val="en-US"/>
        </w:rPr>
        <w:t>jurisdiction</w:t>
      </w:r>
      <w:r w:rsidR="00741DA3" w:rsidRPr="00687A8F">
        <w:rPr>
          <w:rFonts w:ascii="Times New Roman" w:hAnsi="Times New Roman"/>
          <w:sz w:val="24"/>
          <w:szCs w:val="24"/>
          <w:lang w:val="en-US"/>
        </w:rPr>
        <w:t xml:space="preserve"> on urban transportation laws</w:t>
      </w:r>
      <w:r w:rsidR="00FF5974">
        <w:rPr>
          <w:rFonts w:ascii="Times New Roman" w:hAnsi="Times New Roman"/>
          <w:sz w:val="24"/>
          <w:szCs w:val="24"/>
          <w:lang w:val="en-US"/>
        </w:rPr>
        <w:t xml:space="preserve"> (Part 2)</w:t>
      </w:r>
      <w:r w:rsidR="00741DA3" w:rsidRPr="00687A8F">
        <w:rPr>
          <w:rFonts w:ascii="Times New Roman" w:hAnsi="Times New Roman"/>
          <w:sz w:val="24"/>
          <w:szCs w:val="24"/>
          <w:lang w:val="en-US"/>
        </w:rPr>
        <w:t xml:space="preserve">. </w:t>
      </w:r>
      <w:r w:rsidR="00374CFC" w:rsidRPr="00687A8F">
        <w:rPr>
          <w:rFonts w:ascii="Times New Roman" w:hAnsi="Times New Roman"/>
          <w:sz w:val="24"/>
          <w:szCs w:val="24"/>
          <w:lang w:val="en-US"/>
        </w:rPr>
        <w:t xml:space="preserve">Then, an analysis of </w:t>
      </w:r>
      <w:r w:rsidR="00036959" w:rsidRPr="00687A8F">
        <w:rPr>
          <w:rFonts w:ascii="Times New Roman" w:hAnsi="Times New Roman"/>
          <w:sz w:val="24"/>
          <w:szCs w:val="24"/>
          <w:lang w:val="en-US"/>
        </w:rPr>
        <w:t>DEE-</w:t>
      </w:r>
      <w:r w:rsidR="00374CFC" w:rsidRPr="00687A8F">
        <w:rPr>
          <w:rFonts w:ascii="Times New Roman" w:hAnsi="Times New Roman"/>
          <w:sz w:val="24"/>
          <w:szCs w:val="24"/>
          <w:lang w:val="en-US"/>
        </w:rPr>
        <w:t>CADE</w:t>
      </w:r>
      <w:r w:rsidR="006D6DE8" w:rsidRPr="00687A8F">
        <w:rPr>
          <w:rFonts w:ascii="Times New Roman" w:hAnsi="Times New Roman"/>
          <w:sz w:val="24"/>
          <w:szCs w:val="24"/>
          <w:lang w:val="en-US"/>
        </w:rPr>
        <w:t xml:space="preserve">’s </w:t>
      </w:r>
      <w:r w:rsidR="009922A0">
        <w:rPr>
          <w:rFonts w:ascii="Times New Roman" w:hAnsi="Times New Roman"/>
          <w:sz w:val="24"/>
          <w:szCs w:val="24"/>
          <w:lang w:val="en-US"/>
        </w:rPr>
        <w:t>S</w:t>
      </w:r>
      <w:r w:rsidR="006D6DE8" w:rsidRPr="00687A8F">
        <w:rPr>
          <w:rFonts w:ascii="Times New Roman" w:hAnsi="Times New Roman"/>
          <w:sz w:val="24"/>
          <w:szCs w:val="24"/>
          <w:lang w:val="en-US"/>
        </w:rPr>
        <w:t>tudies</w:t>
      </w:r>
      <w:r w:rsidR="00374CFC" w:rsidRPr="00687A8F">
        <w:rPr>
          <w:rFonts w:ascii="Times New Roman" w:hAnsi="Times New Roman"/>
          <w:sz w:val="24"/>
          <w:szCs w:val="24"/>
          <w:lang w:val="en-US"/>
        </w:rPr>
        <w:t xml:space="preserve"> will be carried out, in order to verify wh</w:t>
      </w:r>
      <w:r w:rsidR="00502948">
        <w:rPr>
          <w:rFonts w:ascii="Times New Roman" w:hAnsi="Times New Roman"/>
          <w:sz w:val="24"/>
          <w:szCs w:val="24"/>
          <w:lang w:val="en-US"/>
        </w:rPr>
        <w:t>ich</w:t>
      </w:r>
      <w:r w:rsidR="00374CFC" w:rsidRPr="00687A8F">
        <w:rPr>
          <w:rFonts w:ascii="Times New Roman" w:hAnsi="Times New Roman"/>
          <w:sz w:val="24"/>
          <w:szCs w:val="24"/>
          <w:lang w:val="en-US"/>
        </w:rPr>
        <w:t xml:space="preserve"> </w:t>
      </w:r>
      <w:r w:rsidR="00502948">
        <w:rPr>
          <w:rFonts w:ascii="Times New Roman" w:hAnsi="Times New Roman"/>
          <w:sz w:val="24"/>
          <w:szCs w:val="24"/>
          <w:lang w:val="en-US"/>
        </w:rPr>
        <w:t>should</w:t>
      </w:r>
      <w:r w:rsidR="00374CFC" w:rsidRPr="00687A8F">
        <w:rPr>
          <w:rFonts w:ascii="Times New Roman" w:hAnsi="Times New Roman"/>
          <w:sz w:val="24"/>
          <w:szCs w:val="24"/>
          <w:lang w:val="en-US"/>
        </w:rPr>
        <w:t xml:space="preserve"> be relevant concerns </w:t>
      </w:r>
      <w:r w:rsidR="00702889" w:rsidRPr="00687A8F">
        <w:rPr>
          <w:rFonts w:ascii="Times New Roman" w:hAnsi="Times New Roman"/>
          <w:sz w:val="24"/>
          <w:szCs w:val="24"/>
          <w:lang w:val="en-US"/>
        </w:rPr>
        <w:t xml:space="preserve">according </w:t>
      </w:r>
      <w:r w:rsidR="00374CFC" w:rsidRPr="00687A8F">
        <w:rPr>
          <w:rFonts w:ascii="Times New Roman" w:hAnsi="Times New Roman"/>
          <w:sz w:val="24"/>
          <w:szCs w:val="24"/>
          <w:lang w:val="en-US"/>
        </w:rPr>
        <w:t>to the antitrust authority</w:t>
      </w:r>
      <w:r w:rsidR="002A7E89">
        <w:rPr>
          <w:rFonts w:ascii="Times New Roman" w:hAnsi="Times New Roman"/>
          <w:sz w:val="24"/>
          <w:szCs w:val="24"/>
          <w:lang w:val="en-US"/>
        </w:rPr>
        <w:t>’s Department of Economic Studies</w:t>
      </w:r>
      <w:r w:rsidR="00FF5974">
        <w:rPr>
          <w:rFonts w:ascii="Times New Roman" w:hAnsi="Times New Roman"/>
          <w:sz w:val="24"/>
          <w:szCs w:val="24"/>
          <w:lang w:val="en-US"/>
        </w:rPr>
        <w:t xml:space="preserve"> (Part 3)</w:t>
      </w:r>
      <w:r w:rsidR="00374CFC" w:rsidRPr="00687A8F">
        <w:rPr>
          <w:rFonts w:ascii="Times New Roman" w:hAnsi="Times New Roman"/>
          <w:sz w:val="24"/>
          <w:szCs w:val="24"/>
          <w:lang w:val="en-US"/>
        </w:rPr>
        <w:t>.</w:t>
      </w:r>
    </w:p>
    <w:p w14:paraId="265C84BE" w14:textId="30BD759A" w:rsidR="00D907EA" w:rsidRDefault="00374CFC"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With the main topics addressed by </w:t>
      </w:r>
      <w:r w:rsidR="00036959" w:rsidRPr="00687A8F">
        <w:rPr>
          <w:rFonts w:ascii="Times New Roman" w:hAnsi="Times New Roman"/>
          <w:sz w:val="24"/>
          <w:szCs w:val="24"/>
          <w:lang w:val="en-US"/>
        </w:rPr>
        <w:t>DEE-</w:t>
      </w:r>
      <w:r w:rsidRPr="00687A8F">
        <w:rPr>
          <w:rFonts w:ascii="Times New Roman" w:hAnsi="Times New Roman"/>
          <w:sz w:val="24"/>
          <w:szCs w:val="24"/>
          <w:lang w:val="en-US"/>
        </w:rPr>
        <w:t xml:space="preserve">CADE organized into an analysis guide, the existing regulation </w:t>
      </w:r>
      <w:r w:rsidR="00702889" w:rsidRPr="00687A8F">
        <w:rPr>
          <w:rFonts w:ascii="Times New Roman" w:hAnsi="Times New Roman"/>
          <w:sz w:val="24"/>
          <w:szCs w:val="24"/>
          <w:lang w:val="en-US"/>
        </w:rPr>
        <w:t>of</w:t>
      </w:r>
      <w:r w:rsidRPr="00687A8F">
        <w:rPr>
          <w:rFonts w:ascii="Times New Roman" w:hAnsi="Times New Roman"/>
          <w:sz w:val="24"/>
          <w:szCs w:val="24"/>
          <w:lang w:val="en-US"/>
        </w:rPr>
        <w:t xml:space="preserve"> the 27 state capitals, as well as</w:t>
      </w:r>
      <w:r w:rsidR="00702889" w:rsidRPr="00687A8F">
        <w:rPr>
          <w:rFonts w:ascii="Times New Roman" w:hAnsi="Times New Roman"/>
          <w:sz w:val="24"/>
          <w:szCs w:val="24"/>
          <w:lang w:val="en-US"/>
        </w:rPr>
        <w:t xml:space="preserve"> the</w:t>
      </w:r>
      <w:r w:rsidRPr="00687A8F">
        <w:rPr>
          <w:rFonts w:ascii="Times New Roman" w:hAnsi="Times New Roman"/>
          <w:sz w:val="24"/>
          <w:szCs w:val="24"/>
          <w:lang w:val="en-US"/>
        </w:rPr>
        <w:t xml:space="preserve"> </w:t>
      </w:r>
      <w:r w:rsidR="00702889" w:rsidRPr="00687A8F">
        <w:rPr>
          <w:rFonts w:ascii="Times New Roman" w:hAnsi="Times New Roman"/>
          <w:sz w:val="24"/>
          <w:szCs w:val="24"/>
          <w:lang w:val="en-US"/>
        </w:rPr>
        <w:t xml:space="preserve">Federal </w:t>
      </w:r>
      <w:r w:rsidR="007C38DC" w:rsidRPr="00687A8F">
        <w:rPr>
          <w:rFonts w:ascii="Times New Roman" w:hAnsi="Times New Roman"/>
          <w:sz w:val="24"/>
          <w:szCs w:val="24"/>
          <w:lang w:val="en-US"/>
        </w:rPr>
        <w:t>Law No.</w:t>
      </w:r>
      <w:r w:rsidR="00702889" w:rsidRPr="00687A8F">
        <w:rPr>
          <w:rFonts w:ascii="Times New Roman" w:hAnsi="Times New Roman"/>
          <w:sz w:val="24"/>
          <w:szCs w:val="24"/>
          <w:lang w:val="en-US"/>
        </w:rPr>
        <w:t xml:space="preserve"> 13.640/2018</w:t>
      </w:r>
      <w:r w:rsidR="00E15CD9" w:rsidRPr="00687A8F">
        <w:rPr>
          <w:rFonts w:ascii="Times New Roman" w:hAnsi="Times New Roman"/>
          <w:sz w:val="24"/>
          <w:szCs w:val="24"/>
          <w:lang w:val="en-US"/>
        </w:rPr>
        <w:t>,</w:t>
      </w:r>
      <w:r w:rsidRPr="00687A8F">
        <w:rPr>
          <w:rFonts w:ascii="Times New Roman" w:hAnsi="Times New Roman"/>
          <w:sz w:val="24"/>
          <w:szCs w:val="24"/>
          <w:lang w:val="en-US"/>
        </w:rPr>
        <w:t xml:space="preserve"> will be compared</w:t>
      </w:r>
      <w:r w:rsidR="00FF5974">
        <w:rPr>
          <w:rFonts w:ascii="Times New Roman" w:hAnsi="Times New Roman"/>
          <w:sz w:val="24"/>
          <w:szCs w:val="24"/>
          <w:lang w:val="en-US"/>
        </w:rPr>
        <w:t xml:space="preserve"> with each other</w:t>
      </w:r>
      <w:r w:rsidRPr="00687A8F">
        <w:rPr>
          <w:rFonts w:ascii="Times New Roman" w:hAnsi="Times New Roman"/>
          <w:sz w:val="24"/>
          <w:szCs w:val="24"/>
          <w:lang w:val="en-US"/>
        </w:rPr>
        <w:t xml:space="preserve">. </w:t>
      </w:r>
      <w:r w:rsidR="002E217E" w:rsidRPr="00687A8F">
        <w:rPr>
          <w:rFonts w:ascii="Times New Roman" w:hAnsi="Times New Roman"/>
          <w:sz w:val="24"/>
          <w:szCs w:val="24"/>
          <w:lang w:val="en-US"/>
        </w:rPr>
        <w:t>Finally</w:t>
      </w:r>
      <w:r w:rsidRPr="00687A8F">
        <w:rPr>
          <w:rFonts w:ascii="Times New Roman" w:hAnsi="Times New Roman"/>
          <w:sz w:val="24"/>
          <w:szCs w:val="24"/>
          <w:lang w:val="en-US"/>
        </w:rPr>
        <w:t xml:space="preserve">, </w:t>
      </w:r>
      <w:r w:rsidR="00E15CD9" w:rsidRPr="00687A8F">
        <w:rPr>
          <w:rFonts w:ascii="Times New Roman" w:hAnsi="Times New Roman"/>
          <w:sz w:val="24"/>
          <w:szCs w:val="24"/>
          <w:lang w:val="en-US"/>
        </w:rPr>
        <w:t xml:space="preserve">the results obtained will be confronted with </w:t>
      </w:r>
      <w:r w:rsidR="00036959" w:rsidRPr="00687A8F">
        <w:rPr>
          <w:rFonts w:ascii="Times New Roman" w:hAnsi="Times New Roman"/>
          <w:sz w:val="24"/>
          <w:szCs w:val="24"/>
          <w:lang w:val="en-US"/>
        </w:rPr>
        <w:t>DEE-</w:t>
      </w:r>
      <w:r w:rsidR="00E15CD9" w:rsidRPr="00687A8F">
        <w:rPr>
          <w:rFonts w:ascii="Times New Roman" w:hAnsi="Times New Roman"/>
          <w:sz w:val="24"/>
          <w:szCs w:val="24"/>
          <w:lang w:val="en-US"/>
        </w:rPr>
        <w:t>CADE</w:t>
      </w:r>
      <w:r w:rsidR="002E217E" w:rsidRPr="00687A8F">
        <w:rPr>
          <w:rFonts w:ascii="Times New Roman" w:hAnsi="Times New Roman"/>
          <w:sz w:val="24"/>
          <w:szCs w:val="24"/>
          <w:lang w:val="en-US"/>
        </w:rPr>
        <w:t xml:space="preserve">’s </w:t>
      </w:r>
      <w:r w:rsidR="00FF5974">
        <w:rPr>
          <w:rFonts w:ascii="Times New Roman" w:hAnsi="Times New Roman"/>
          <w:sz w:val="24"/>
          <w:szCs w:val="24"/>
          <w:lang w:val="en-US"/>
        </w:rPr>
        <w:t xml:space="preserve">positions on the </w:t>
      </w:r>
      <w:r w:rsidR="002E217E" w:rsidRPr="00687A8F">
        <w:rPr>
          <w:rFonts w:ascii="Times New Roman" w:hAnsi="Times New Roman"/>
          <w:sz w:val="24"/>
          <w:szCs w:val="24"/>
          <w:lang w:val="en-US"/>
        </w:rPr>
        <w:t>highlighted points</w:t>
      </w:r>
      <w:r w:rsidR="00702889" w:rsidRPr="00687A8F">
        <w:rPr>
          <w:rFonts w:ascii="Times New Roman" w:hAnsi="Times New Roman"/>
          <w:sz w:val="24"/>
          <w:szCs w:val="24"/>
          <w:lang w:val="en-US"/>
        </w:rPr>
        <w:t>,</w:t>
      </w:r>
      <w:r w:rsidR="00E15CD9" w:rsidRPr="00687A8F">
        <w:rPr>
          <w:rFonts w:ascii="Times New Roman" w:hAnsi="Times New Roman"/>
          <w:sz w:val="24"/>
          <w:szCs w:val="24"/>
          <w:lang w:val="en-US"/>
        </w:rPr>
        <w:t xml:space="preserve"> to verify </w:t>
      </w:r>
      <w:r w:rsidR="00C97620" w:rsidRPr="00687A8F">
        <w:rPr>
          <w:rFonts w:ascii="Times New Roman" w:hAnsi="Times New Roman"/>
          <w:sz w:val="24"/>
          <w:szCs w:val="24"/>
          <w:lang w:val="en-US"/>
        </w:rPr>
        <w:t>whether</w:t>
      </w:r>
      <w:r w:rsidR="00E15CD9" w:rsidRPr="00687A8F">
        <w:rPr>
          <w:rFonts w:ascii="Times New Roman" w:hAnsi="Times New Roman"/>
          <w:sz w:val="24"/>
          <w:szCs w:val="24"/>
          <w:lang w:val="en-US"/>
        </w:rPr>
        <w:t xml:space="preserve"> regulations contradict the </w:t>
      </w:r>
      <w:r w:rsidR="009922A0">
        <w:rPr>
          <w:rFonts w:ascii="Times New Roman" w:hAnsi="Times New Roman"/>
          <w:sz w:val="24"/>
          <w:szCs w:val="24"/>
          <w:lang w:val="en-US"/>
        </w:rPr>
        <w:t>S</w:t>
      </w:r>
      <w:r w:rsidR="00E15CD9" w:rsidRPr="00687A8F">
        <w:rPr>
          <w:rFonts w:ascii="Times New Roman" w:hAnsi="Times New Roman"/>
          <w:sz w:val="24"/>
          <w:szCs w:val="24"/>
          <w:lang w:val="en-US"/>
        </w:rPr>
        <w:t>tudies</w:t>
      </w:r>
      <w:r w:rsidR="00702889" w:rsidRPr="00687A8F">
        <w:rPr>
          <w:rFonts w:ascii="Times New Roman" w:hAnsi="Times New Roman"/>
          <w:sz w:val="24"/>
          <w:szCs w:val="24"/>
          <w:lang w:val="en-US"/>
        </w:rPr>
        <w:t xml:space="preserve"> </w:t>
      </w:r>
      <w:r w:rsidR="00120FE5" w:rsidRPr="00687A8F">
        <w:rPr>
          <w:rFonts w:ascii="Times New Roman" w:hAnsi="Times New Roman"/>
          <w:sz w:val="24"/>
          <w:szCs w:val="24"/>
          <w:lang w:val="en-US"/>
        </w:rPr>
        <w:t>and</w:t>
      </w:r>
      <w:r w:rsidR="00FF5974">
        <w:rPr>
          <w:rFonts w:ascii="Times New Roman" w:hAnsi="Times New Roman"/>
          <w:sz w:val="24"/>
          <w:szCs w:val="24"/>
          <w:lang w:val="en-US"/>
        </w:rPr>
        <w:t xml:space="preserve"> </w:t>
      </w:r>
      <w:r w:rsidR="00502948">
        <w:rPr>
          <w:rFonts w:ascii="Times New Roman" w:hAnsi="Times New Roman"/>
          <w:sz w:val="24"/>
          <w:szCs w:val="24"/>
          <w:lang w:val="en-US"/>
        </w:rPr>
        <w:t xml:space="preserve">the Federal Law </w:t>
      </w:r>
      <w:r w:rsidR="00FF5974">
        <w:rPr>
          <w:rFonts w:ascii="Times New Roman" w:hAnsi="Times New Roman"/>
          <w:sz w:val="24"/>
          <w:szCs w:val="24"/>
          <w:lang w:val="en-US"/>
        </w:rPr>
        <w:t>(Part 4)</w:t>
      </w:r>
      <w:r w:rsidR="00E15CD9" w:rsidRPr="00687A8F">
        <w:rPr>
          <w:rFonts w:ascii="Times New Roman" w:hAnsi="Times New Roman"/>
          <w:sz w:val="24"/>
          <w:szCs w:val="24"/>
          <w:lang w:val="en-US"/>
        </w:rPr>
        <w:t>.</w:t>
      </w:r>
      <w:r w:rsidR="00FF5974">
        <w:rPr>
          <w:rFonts w:ascii="Times New Roman" w:hAnsi="Times New Roman"/>
          <w:sz w:val="24"/>
          <w:szCs w:val="24"/>
          <w:lang w:val="en-US"/>
        </w:rPr>
        <w:t xml:space="preserve"> This part will be followed by final remarks and suggestions for future </w:t>
      </w:r>
      <w:r w:rsidR="00DB29BA">
        <w:rPr>
          <w:rFonts w:ascii="Times New Roman" w:hAnsi="Times New Roman"/>
          <w:sz w:val="24"/>
          <w:szCs w:val="24"/>
          <w:lang w:val="en-US"/>
        </w:rPr>
        <w:t>researches</w:t>
      </w:r>
      <w:r w:rsidR="00FF5974">
        <w:rPr>
          <w:rFonts w:ascii="Times New Roman" w:hAnsi="Times New Roman"/>
          <w:sz w:val="24"/>
          <w:szCs w:val="24"/>
          <w:lang w:val="en-US"/>
        </w:rPr>
        <w:t xml:space="preserve"> (Part 5).</w:t>
      </w:r>
    </w:p>
    <w:p w14:paraId="3BC391E8" w14:textId="77777777" w:rsidR="004926F1" w:rsidRPr="00687A8F" w:rsidRDefault="004926F1" w:rsidP="004926F1">
      <w:pPr>
        <w:spacing w:after="0" w:line="360" w:lineRule="auto"/>
        <w:ind w:firstLine="708"/>
        <w:jc w:val="both"/>
        <w:rPr>
          <w:rFonts w:ascii="Times New Roman" w:hAnsi="Times New Roman"/>
          <w:sz w:val="24"/>
          <w:szCs w:val="24"/>
          <w:lang w:val="en-US"/>
        </w:rPr>
      </w:pPr>
    </w:p>
    <w:p w14:paraId="7ED4133C" w14:textId="30EBA9C6" w:rsidR="00E67B18" w:rsidRPr="00687A8F" w:rsidRDefault="002D4EC1" w:rsidP="004926F1">
      <w:pPr>
        <w:pStyle w:val="Ttulo1"/>
        <w:numPr>
          <w:ilvl w:val="0"/>
          <w:numId w:val="2"/>
        </w:numPr>
        <w:spacing w:before="0" w:after="240"/>
        <w:ind w:left="357" w:hanging="357"/>
        <w:rPr>
          <w:rFonts w:ascii="Times New Roman" w:hAnsi="Times New Roman" w:cs="Times New Roman"/>
          <w:b/>
          <w:color w:val="auto"/>
          <w:sz w:val="24"/>
          <w:szCs w:val="24"/>
          <w:lang w:val="en-US"/>
        </w:rPr>
      </w:pPr>
      <w:r w:rsidRPr="00687A8F">
        <w:rPr>
          <w:rFonts w:ascii="Times New Roman" w:hAnsi="Times New Roman" w:cs="Times New Roman"/>
          <w:b/>
          <w:color w:val="auto"/>
          <w:sz w:val="24"/>
          <w:szCs w:val="24"/>
          <w:lang w:val="en-US"/>
        </w:rPr>
        <w:t>Taxi and ridesharing apps regulation in Brazil</w:t>
      </w:r>
    </w:p>
    <w:p w14:paraId="28F2EE71" w14:textId="195918F6" w:rsidR="006F514B" w:rsidRPr="00687A8F" w:rsidRDefault="00A24BE2" w:rsidP="004926F1">
      <w:pPr>
        <w:spacing w:after="0" w:line="360" w:lineRule="auto"/>
        <w:ind w:firstLine="708"/>
        <w:jc w:val="both"/>
        <w:rPr>
          <w:rFonts w:ascii="Times New Roman" w:hAnsi="Times New Roman"/>
          <w:sz w:val="24"/>
          <w:szCs w:val="24"/>
          <w:lang w:val="en-US"/>
        </w:rPr>
      </w:pPr>
      <w:r w:rsidRPr="003B4191">
        <w:rPr>
          <w:rFonts w:ascii="Times New Roman" w:hAnsi="Times New Roman"/>
          <w:sz w:val="24"/>
          <w:szCs w:val="24"/>
          <w:lang w:val="en-US"/>
        </w:rPr>
        <w:t>The challenges technological innovation represent</w:t>
      </w:r>
      <w:r w:rsidR="003F7EFC" w:rsidRPr="00400A9B">
        <w:rPr>
          <w:rFonts w:ascii="Times New Roman" w:hAnsi="Times New Roman"/>
          <w:sz w:val="24"/>
          <w:szCs w:val="24"/>
          <w:lang w:val="en-US"/>
        </w:rPr>
        <w:t>s</w:t>
      </w:r>
      <w:r w:rsidRPr="003B4191">
        <w:rPr>
          <w:rFonts w:ascii="Times New Roman" w:hAnsi="Times New Roman"/>
          <w:sz w:val="24"/>
          <w:szCs w:val="24"/>
          <w:lang w:val="en-US"/>
        </w:rPr>
        <w:t xml:space="preserve"> for law systems are notoriously and worldwide</w:t>
      </w:r>
      <w:r w:rsidR="000B2FF1" w:rsidRPr="003B4191">
        <w:rPr>
          <w:rFonts w:ascii="Times New Roman" w:hAnsi="Times New Roman"/>
          <w:sz w:val="24"/>
          <w:szCs w:val="24"/>
          <w:lang w:val="en-US"/>
        </w:rPr>
        <w:t xml:space="preserve"> recognized</w:t>
      </w:r>
      <w:r w:rsidRPr="003B4191">
        <w:rPr>
          <w:rFonts w:ascii="Times New Roman" w:hAnsi="Times New Roman"/>
          <w:sz w:val="24"/>
          <w:szCs w:val="24"/>
          <w:lang w:val="en-US"/>
        </w:rPr>
        <w:t>.</w:t>
      </w:r>
      <w:r w:rsidRPr="00687A8F">
        <w:rPr>
          <w:rFonts w:ascii="Times New Roman" w:hAnsi="Times New Roman"/>
          <w:sz w:val="24"/>
          <w:szCs w:val="24"/>
          <w:lang w:val="en-US"/>
        </w:rPr>
        <w:t xml:space="preserve"> </w:t>
      </w:r>
      <w:r w:rsidR="002E217E" w:rsidRPr="00687A8F">
        <w:rPr>
          <w:rFonts w:ascii="Times New Roman" w:hAnsi="Times New Roman"/>
          <w:sz w:val="24"/>
          <w:szCs w:val="24"/>
          <w:lang w:val="en-US"/>
        </w:rPr>
        <w:t>Es</w:t>
      </w:r>
      <w:r w:rsidRPr="00687A8F">
        <w:rPr>
          <w:rFonts w:ascii="Times New Roman" w:hAnsi="Times New Roman"/>
          <w:sz w:val="24"/>
          <w:szCs w:val="24"/>
          <w:lang w:val="en-US"/>
        </w:rPr>
        <w:t xml:space="preserve">pecially in civil law countries </w:t>
      </w:r>
      <w:r w:rsidR="000B2FF1">
        <w:rPr>
          <w:rFonts w:ascii="Times New Roman" w:hAnsi="Times New Roman"/>
          <w:sz w:val="24"/>
          <w:szCs w:val="24"/>
          <w:lang w:val="en-US"/>
        </w:rPr>
        <w:t>such as</w:t>
      </w:r>
      <w:r w:rsidRPr="00687A8F">
        <w:rPr>
          <w:rFonts w:ascii="Times New Roman" w:hAnsi="Times New Roman"/>
          <w:sz w:val="24"/>
          <w:szCs w:val="24"/>
          <w:lang w:val="en-US"/>
        </w:rPr>
        <w:t xml:space="preserve"> Brazil, regulations tend to be </w:t>
      </w:r>
      <w:r w:rsidR="002E217E" w:rsidRPr="00687A8F">
        <w:rPr>
          <w:rFonts w:ascii="Times New Roman" w:hAnsi="Times New Roman"/>
          <w:sz w:val="24"/>
          <w:szCs w:val="24"/>
          <w:lang w:val="en-US"/>
        </w:rPr>
        <w:t>issued</w:t>
      </w:r>
      <w:r w:rsidRPr="00687A8F">
        <w:rPr>
          <w:rFonts w:ascii="Times New Roman" w:hAnsi="Times New Roman"/>
          <w:sz w:val="24"/>
          <w:szCs w:val="24"/>
          <w:lang w:val="en-US"/>
        </w:rPr>
        <w:t xml:space="preserve"> </w:t>
      </w:r>
      <w:r w:rsidR="00DD147E" w:rsidRPr="00687A8F">
        <w:rPr>
          <w:rFonts w:ascii="Times New Roman" w:hAnsi="Times New Roman"/>
          <w:sz w:val="24"/>
          <w:szCs w:val="24"/>
          <w:lang w:val="en-US"/>
        </w:rPr>
        <w:t xml:space="preserve">when </w:t>
      </w:r>
      <w:r w:rsidR="006F514B" w:rsidRPr="00687A8F">
        <w:rPr>
          <w:rFonts w:ascii="Times New Roman" w:hAnsi="Times New Roman"/>
          <w:sz w:val="24"/>
          <w:szCs w:val="24"/>
          <w:lang w:val="en-US"/>
        </w:rPr>
        <w:t xml:space="preserve">innovations are already available, aiming to correct </w:t>
      </w:r>
      <w:r w:rsidR="002E217E" w:rsidRPr="00687A8F">
        <w:rPr>
          <w:rFonts w:ascii="Times New Roman" w:hAnsi="Times New Roman"/>
          <w:sz w:val="24"/>
          <w:szCs w:val="24"/>
          <w:lang w:val="en-US"/>
        </w:rPr>
        <w:t>dysfunctions</w:t>
      </w:r>
      <w:r w:rsidR="006F514B" w:rsidRPr="00687A8F">
        <w:rPr>
          <w:rFonts w:ascii="Times New Roman" w:hAnsi="Times New Roman"/>
          <w:sz w:val="24"/>
          <w:szCs w:val="24"/>
          <w:lang w:val="en-US"/>
        </w:rPr>
        <w:t xml:space="preserve"> and</w:t>
      </w:r>
      <w:r w:rsidR="002E217E" w:rsidRPr="00687A8F">
        <w:rPr>
          <w:rFonts w:ascii="Times New Roman" w:hAnsi="Times New Roman"/>
          <w:sz w:val="24"/>
          <w:szCs w:val="24"/>
          <w:lang w:val="en-US"/>
        </w:rPr>
        <w:t xml:space="preserve"> to</w:t>
      </w:r>
      <w:r w:rsidR="006F514B" w:rsidRPr="00687A8F">
        <w:rPr>
          <w:rFonts w:ascii="Times New Roman" w:hAnsi="Times New Roman"/>
          <w:sz w:val="24"/>
          <w:szCs w:val="24"/>
          <w:lang w:val="en-US"/>
        </w:rPr>
        <w:t xml:space="preserve"> reduc</w:t>
      </w:r>
      <w:r w:rsidR="00E6578D" w:rsidRPr="00687A8F">
        <w:rPr>
          <w:rFonts w:ascii="Times New Roman" w:hAnsi="Times New Roman"/>
          <w:sz w:val="24"/>
          <w:szCs w:val="24"/>
          <w:lang w:val="en-US"/>
        </w:rPr>
        <w:t>e</w:t>
      </w:r>
      <w:r w:rsidR="006F514B" w:rsidRPr="00687A8F">
        <w:rPr>
          <w:rFonts w:ascii="Times New Roman" w:hAnsi="Times New Roman"/>
          <w:sz w:val="24"/>
          <w:szCs w:val="24"/>
          <w:lang w:val="en-US"/>
        </w:rPr>
        <w:t xml:space="preserve"> asymmetries</w:t>
      </w:r>
      <w:r w:rsidR="009E0460">
        <w:rPr>
          <w:rFonts w:ascii="Times New Roman" w:hAnsi="Times New Roman"/>
          <w:sz w:val="24"/>
          <w:szCs w:val="24"/>
          <w:lang w:val="en-US"/>
        </w:rPr>
        <w:t>, usually</w:t>
      </w:r>
      <w:r w:rsidR="006F514B" w:rsidRPr="00687A8F">
        <w:rPr>
          <w:rFonts w:ascii="Times New Roman" w:hAnsi="Times New Roman"/>
          <w:sz w:val="24"/>
          <w:szCs w:val="24"/>
          <w:lang w:val="en-US"/>
        </w:rPr>
        <w:t xml:space="preserve"> in a reactive </w:t>
      </w:r>
      <w:r w:rsidR="009E0460">
        <w:rPr>
          <w:rFonts w:ascii="Times New Roman" w:hAnsi="Times New Roman"/>
          <w:sz w:val="24"/>
          <w:szCs w:val="24"/>
          <w:lang w:val="en-US"/>
        </w:rPr>
        <w:t xml:space="preserve">– rather than in a preventive – </w:t>
      </w:r>
      <w:r w:rsidR="006F514B" w:rsidRPr="00687A8F">
        <w:rPr>
          <w:rFonts w:ascii="Times New Roman" w:hAnsi="Times New Roman"/>
          <w:sz w:val="24"/>
          <w:szCs w:val="24"/>
          <w:lang w:val="en-US"/>
        </w:rPr>
        <w:t>way</w:t>
      </w:r>
      <w:r w:rsidRPr="00687A8F">
        <w:rPr>
          <w:rFonts w:ascii="Times New Roman" w:hAnsi="Times New Roman"/>
          <w:sz w:val="24"/>
          <w:szCs w:val="24"/>
          <w:lang w:val="en-US"/>
        </w:rPr>
        <w:t>.</w:t>
      </w:r>
    </w:p>
    <w:p w14:paraId="0AB23275" w14:textId="77BDFCAD" w:rsidR="006F514B" w:rsidRPr="00687A8F" w:rsidRDefault="006F514B"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lastRenderedPageBreak/>
        <w:t>When ridesharing apps reached Brazil,</w:t>
      </w:r>
      <w:r w:rsidR="00A24BE2" w:rsidRPr="00687A8F">
        <w:rPr>
          <w:rFonts w:ascii="Times New Roman" w:hAnsi="Times New Roman"/>
          <w:sz w:val="24"/>
          <w:szCs w:val="24"/>
          <w:lang w:val="en-US"/>
        </w:rPr>
        <w:t xml:space="preserve"> </w:t>
      </w:r>
      <w:r w:rsidR="00E6578D" w:rsidRPr="00687A8F">
        <w:rPr>
          <w:rFonts w:ascii="Times New Roman" w:hAnsi="Times New Roman"/>
          <w:sz w:val="24"/>
          <w:szCs w:val="24"/>
          <w:lang w:val="en-US"/>
        </w:rPr>
        <w:t>a</w:t>
      </w:r>
      <w:r w:rsidRPr="00687A8F">
        <w:rPr>
          <w:rFonts w:ascii="Times New Roman" w:hAnsi="Times New Roman"/>
          <w:sz w:val="24"/>
          <w:szCs w:val="24"/>
          <w:lang w:val="en-US"/>
        </w:rPr>
        <w:t xml:space="preserve"> regulat</w:t>
      </w:r>
      <w:r w:rsidR="00E6578D" w:rsidRPr="00687A8F">
        <w:rPr>
          <w:rFonts w:ascii="Times New Roman" w:hAnsi="Times New Roman"/>
          <w:sz w:val="24"/>
          <w:szCs w:val="24"/>
          <w:lang w:val="en-US"/>
        </w:rPr>
        <w:t>ory</w:t>
      </w:r>
      <w:r w:rsidRPr="00687A8F">
        <w:rPr>
          <w:rFonts w:ascii="Times New Roman" w:hAnsi="Times New Roman"/>
          <w:sz w:val="24"/>
          <w:szCs w:val="24"/>
          <w:lang w:val="en-US"/>
        </w:rPr>
        <w:t xml:space="preserve"> pressure emerged from taxi drivers’ unions and associations, c</w:t>
      </w:r>
      <w:r w:rsidR="002E217E" w:rsidRPr="00687A8F">
        <w:rPr>
          <w:rFonts w:ascii="Times New Roman" w:hAnsi="Times New Roman"/>
          <w:sz w:val="24"/>
          <w:szCs w:val="24"/>
          <w:lang w:val="en-US"/>
        </w:rPr>
        <w:t>laim</w:t>
      </w:r>
      <w:r w:rsidRPr="00687A8F">
        <w:rPr>
          <w:rFonts w:ascii="Times New Roman" w:hAnsi="Times New Roman"/>
          <w:sz w:val="24"/>
          <w:szCs w:val="24"/>
          <w:lang w:val="en-US"/>
        </w:rPr>
        <w:t xml:space="preserve">ing for the lack of fair competition conditions. This specific sector already had </w:t>
      </w:r>
      <w:r w:rsidR="007C3DBA" w:rsidRPr="00687A8F">
        <w:rPr>
          <w:rFonts w:ascii="Times New Roman" w:hAnsi="Times New Roman"/>
          <w:sz w:val="24"/>
          <w:szCs w:val="24"/>
          <w:lang w:val="en-US"/>
        </w:rPr>
        <w:t>a restrictive</w:t>
      </w:r>
      <w:r w:rsidRPr="00687A8F">
        <w:rPr>
          <w:rFonts w:ascii="Times New Roman" w:hAnsi="Times New Roman"/>
          <w:sz w:val="24"/>
          <w:szCs w:val="24"/>
          <w:lang w:val="en-US"/>
        </w:rPr>
        <w:t xml:space="preserve"> regulation system, from which the suppose</w:t>
      </w:r>
      <w:r w:rsidR="009E0460">
        <w:rPr>
          <w:rFonts w:ascii="Times New Roman" w:hAnsi="Times New Roman"/>
          <w:sz w:val="24"/>
          <w:szCs w:val="24"/>
          <w:lang w:val="en-US"/>
        </w:rPr>
        <w:t>d</w:t>
      </w:r>
      <w:r w:rsidRPr="00687A8F">
        <w:rPr>
          <w:rFonts w:ascii="Times New Roman" w:hAnsi="Times New Roman"/>
          <w:sz w:val="24"/>
          <w:szCs w:val="24"/>
          <w:lang w:val="en-US"/>
        </w:rPr>
        <w:t xml:space="preserve"> differences </w:t>
      </w:r>
      <w:r w:rsidR="009E0460">
        <w:rPr>
          <w:rFonts w:ascii="Times New Roman" w:hAnsi="Times New Roman"/>
          <w:sz w:val="24"/>
          <w:szCs w:val="24"/>
          <w:lang w:val="en-US"/>
        </w:rPr>
        <w:t xml:space="preserve">could </w:t>
      </w:r>
      <w:r w:rsidR="000B2FF1" w:rsidRPr="00687A8F">
        <w:rPr>
          <w:rFonts w:ascii="Times New Roman" w:hAnsi="Times New Roman"/>
          <w:sz w:val="24"/>
          <w:szCs w:val="24"/>
          <w:lang w:val="en-US"/>
        </w:rPr>
        <w:t>arise</w:t>
      </w:r>
      <w:r w:rsidRPr="00687A8F">
        <w:rPr>
          <w:rFonts w:ascii="Times New Roman" w:hAnsi="Times New Roman"/>
          <w:sz w:val="24"/>
          <w:szCs w:val="24"/>
          <w:lang w:val="en-US"/>
        </w:rPr>
        <w:t xml:space="preserve">. </w:t>
      </w:r>
    </w:p>
    <w:p w14:paraId="714657F7" w14:textId="1AD44435" w:rsidR="006F514B" w:rsidRDefault="00A45EF5"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Brazilian Constitution and legislation give both municipalities and</w:t>
      </w:r>
      <w:r w:rsidR="000B2FF1">
        <w:rPr>
          <w:rFonts w:ascii="Times New Roman" w:hAnsi="Times New Roman"/>
          <w:sz w:val="24"/>
          <w:szCs w:val="24"/>
          <w:lang w:val="en-US"/>
        </w:rPr>
        <w:t xml:space="preserve"> the</w:t>
      </w:r>
      <w:r w:rsidRPr="00687A8F">
        <w:rPr>
          <w:rFonts w:ascii="Times New Roman" w:hAnsi="Times New Roman"/>
          <w:sz w:val="24"/>
          <w:szCs w:val="24"/>
          <w:lang w:val="en-US"/>
        </w:rPr>
        <w:t xml:space="preserve"> </w:t>
      </w:r>
      <w:r w:rsidR="00B5194C">
        <w:rPr>
          <w:rFonts w:ascii="Times New Roman" w:hAnsi="Times New Roman"/>
          <w:sz w:val="24"/>
          <w:szCs w:val="24"/>
          <w:lang w:val="en-US"/>
        </w:rPr>
        <w:t>federal government</w:t>
      </w:r>
      <w:r w:rsidRPr="00687A8F">
        <w:rPr>
          <w:rFonts w:ascii="Times New Roman" w:hAnsi="Times New Roman"/>
          <w:sz w:val="24"/>
          <w:szCs w:val="24"/>
          <w:lang w:val="en-US"/>
        </w:rPr>
        <w:t xml:space="preserve"> </w:t>
      </w:r>
      <w:r w:rsidR="002E217E" w:rsidRPr="00687A8F">
        <w:rPr>
          <w:rFonts w:ascii="Times New Roman" w:hAnsi="Times New Roman"/>
          <w:sz w:val="24"/>
          <w:szCs w:val="24"/>
          <w:lang w:val="en-US"/>
        </w:rPr>
        <w:t xml:space="preserve">the </w:t>
      </w:r>
      <w:r w:rsidRPr="00687A8F">
        <w:rPr>
          <w:rFonts w:ascii="Times New Roman" w:hAnsi="Times New Roman"/>
          <w:sz w:val="24"/>
          <w:szCs w:val="24"/>
          <w:lang w:val="en-US"/>
        </w:rPr>
        <w:t>authority to regulate</w:t>
      </w:r>
      <w:r w:rsidR="00F07873">
        <w:rPr>
          <w:rFonts w:ascii="Times New Roman" w:hAnsi="Times New Roman"/>
          <w:sz w:val="24"/>
          <w:szCs w:val="24"/>
          <w:lang w:val="en-US"/>
        </w:rPr>
        <w:t xml:space="preserve"> on</w:t>
      </w:r>
      <w:r w:rsidRPr="00687A8F">
        <w:rPr>
          <w:rFonts w:ascii="Times New Roman" w:hAnsi="Times New Roman"/>
          <w:sz w:val="24"/>
          <w:szCs w:val="24"/>
          <w:lang w:val="en-US"/>
        </w:rPr>
        <w:t xml:space="preserve"> transportation policies, </w:t>
      </w:r>
      <w:r w:rsidR="00B017B0" w:rsidRPr="00687A8F">
        <w:rPr>
          <w:rFonts w:ascii="Times New Roman" w:hAnsi="Times New Roman"/>
          <w:sz w:val="24"/>
          <w:szCs w:val="24"/>
          <w:lang w:val="en-US"/>
        </w:rPr>
        <w:t>which includes</w:t>
      </w:r>
      <w:r w:rsidRPr="00687A8F">
        <w:rPr>
          <w:rFonts w:ascii="Times New Roman" w:hAnsi="Times New Roman"/>
          <w:sz w:val="24"/>
          <w:szCs w:val="24"/>
          <w:lang w:val="en-US"/>
        </w:rPr>
        <w:t xml:space="preserve"> taxi and ridesharing apps. </w:t>
      </w:r>
      <w:r w:rsidR="006F514B" w:rsidRPr="00687A8F">
        <w:rPr>
          <w:rFonts w:ascii="Times New Roman" w:hAnsi="Times New Roman"/>
          <w:sz w:val="24"/>
          <w:szCs w:val="24"/>
          <w:lang w:val="en-US"/>
        </w:rPr>
        <w:t xml:space="preserve">Therefore, </w:t>
      </w:r>
      <w:r w:rsidR="00F15627" w:rsidRPr="00687A8F">
        <w:rPr>
          <w:rFonts w:ascii="Times New Roman" w:hAnsi="Times New Roman"/>
          <w:sz w:val="24"/>
          <w:szCs w:val="24"/>
          <w:lang w:val="en-US"/>
        </w:rPr>
        <w:t>to</w:t>
      </w:r>
      <w:r w:rsidR="006F514B" w:rsidRPr="00687A8F">
        <w:rPr>
          <w:rFonts w:ascii="Times New Roman" w:hAnsi="Times New Roman"/>
          <w:sz w:val="24"/>
          <w:szCs w:val="24"/>
          <w:lang w:val="en-US"/>
        </w:rPr>
        <w:t xml:space="preserve"> understand the political </w:t>
      </w:r>
      <w:r w:rsidRPr="00687A8F">
        <w:rPr>
          <w:rFonts w:ascii="Times New Roman" w:hAnsi="Times New Roman"/>
          <w:sz w:val="24"/>
          <w:szCs w:val="24"/>
          <w:lang w:val="en-US"/>
        </w:rPr>
        <w:t xml:space="preserve">context and the possibility </w:t>
      </w:r>
      <w:r w:rsidR="002E217E" w:rsidRPr="00687A8F">
        <w:rPr>
          <w:rFonts w:ascii="Times New Roman" w:hAnsi="Times New Roman"/>
          <w:sz w:val="24"/>
          <w:szCs w:val="24"/>
          <w:lang w:val="en-US"/>
        </w:rPr>
        <w:t xml:space="preserve">of regulating </w:t>
      </w:r>
      <w:r w:rsidR="00F07873">
        <w:rPr>
          <w:rFonts w:ascii="Times New Roman" w:hAnsi="Times New Roman"/>
          <w:sz w:val="24"/>
          <w:szCs w:val="24"/>
          <w:lang w:val="en-US"/>
        </w:rPr>
        <w:t>those markets</w:t>
      </w:r>
      <w:r w:rsidR="00F64C09" w:rsidRPr="00687A8F">
        <w:rPr>
          <w:rFonts w:ascii="Times New Roman" w:hAnsi="Times New Roman"/>
          <w:sz w:val="24"/>
          <w:szCs w:val="24"/>
          <w:lang w:val="en-US"/>
        </w:rPr>
        <w:t>, it is necessary to understand</w:t>
      </w:r>
      <w:r w:rsidR="000B2FF1">
        <w:rPr>
          <w:rFonts w:ascii="Times New Roman" w:hAnsi="Times New Roman"/>
          <w:sz w:val="24"/>
          <w:szCs w:val="24"/>
          <w:lang w:val="en-US"/>
        </w:rPr>
        <w:t xml:space="preserve"> first</w:t>
      </w:r>
      <w:r w:rsidR="00F64C09" w:rsidRPr="00687A8F">
        <w:rPr>
          <w:rFonts w:ascii="Times New Roman" w:hAnsi="Times New Roman"/>
          <w:sz w:val="24"/>
          <w:szCs w:val="24"/>
          <w:lang w:val="en-US"/>
        </w:rPr>
        <w:t xml:space="preserve"> (</w:t>
      </w:r>
      <w:proofErr w:type="spellStart"/>
      <w:r w:rsidR="00F64C09" w:rsidRPr="00687A8F">
        <w:rPr>
          <w:rFonts w:ascii="Times New Roman" w:hAnsi="Times New Roman"/>
          <w:i/>
          <w:sz w:val="24"/>
          <w:szCs w:val="24"/>
          <w:lang w:val="en-US"/>
        </w:rPr>
        <w:t>i</w:t>
      </w:r>
      <w:proofErr w:type="spellEnd"/>
      <w:r w:rsidR="00F64C09" w:rsidRPr="00687A8F">
        <w:rPr>
          <w:rFonts w:ascii="Times New Roman" w:hAnsi="Times New Roman"/>
          <w:sz w:val="24"/>
          <w:szCs w:val="24"/>
          <w:lang w:val="en-US"/>
        </w:rPr>
        <w:t xml:space="preserve">) </w:t>
      </w:r>
      <w:r w:rsidR="00B017B0" w:rsidRPr="00687A8F">
        <w:rPr>
          <w:rFonts w:ascii="Times New Roman" w:hAnsi="Times New Roman"/>
          <w:sz w:val="24"/>
          <w:szCs w:val="24"/>
          <w:lang w:val="en-US"/>
        </w:rPr>
        <w:t>how the</w:t>
      </w:r>
      <w:r w:rsidR="000B2FF1">
        <w:rPr>
          <w:rFonts w:ascii="Times New Roman" w:hAnsi="Times New Roman"/>
          <w:sz w:val="24"/>
          <w:szCs w:val="24"/>
          <w:lang w:val="en-US"/>
        </w:rPr>
        <w:t xml:space="preserve"> jurisdiction to</w:t>
      </w:r>
      <w:r w:rsidR="00C228D8" w:rsidRPr="00687A8F">
        <w:rPr>
          <w:rFonts w:ascii="Times New Roman" w:hAnsi="Times New Roman"/>
          <w:sz w:val="24"/>
          <w:szCs w:val="24"/>
          <w:lang w:val="en-US"/>
        </w:rPr>
        <w:t xml:space="preserve"> re</w:t>
      </w:r>
      <w:r w:rsidR="00D907EA" w:rsidRPr="00687A8F">
        <w:rPr>
          <w:rFonts w:ascii="Times New Roman" w:hAnsi="Times New Roman"/>
          <w:sz w:val="24"/>
          <w:szCs w:val="24"/>
          <w:lang w:val="en-US"/>
        </w:rPr>
        <w:t xml:space="preserve">gulate </w:t>
      </w:r>
      <w:r w:rsidR="00F07873">
        <w:rPr>
          <w:rFonts w:ascii="Times New Roman" w:hAnsi="Times New Roman"/>
          <w:sz w:val="24"/>
          <w:szCs w:val="24"/>
          <w:lang w:val="en-US"/>
        </w:rPr>
        <w:t xml:space="preserve">on </w:t>
      </w:r>
      <w:r w:rsidR="00D907EA" w:rsidRPr="00687A8F">
        <w:rPr>
          <w:rFonts w:ascii="Times New Roman" w:hAnsi="Times New Roman"/>
          <w:sz w:val="24"/>
          <w:szCs w:val="24"/>
          <w:lang w:val="en-US"/>
        </w:rPr>
        <w:t>ridesharing apps</w:t>
      </w:r>
      <w:r w:rsidR="00B017B0" w:rsidRPr="00687A8F">
        <w:rPr>
          <w:rFonts w:ascii="Times New Roman" w:hAnsi="Times New Roman"/>
          <w:sz w:val="24"/>
          <w:szCs w:val="24"/>
          <w:lang w:val="en-US"/>
        </w:rPr>
        <w:t xml:space="preserve"> </w:t>
      </w:r>
      <w:r w:rsidR="00E6578D" w:rsidRPr="00687A8F">
        <w:rPr>
          <w:rFonts w:ascii="Times New Roman" w:hAnsi="Times New Roman"/>
          <w:sz w:val="24"/>
          <w:szCs w:val="24"/>
          <w:lang w:val="en-US"/>
        </w:rPr>
        <w:t xml:space="preserve">is </w:t>
      </w:r>
      <w:r w:rsidR="00B017B0" w:rsidRPr="00687A8F">
        <w:rPr>
          <w:rFonts w:ascii="Times New Roman" w:hAnsi="Times New Roman"/>
          <w:sz w:val="24"/>
          <w:szCs w:val="24"/>
          <w:lang w:val="en-US"/>
        </w:rPr>
        <w:t>shared b</w:t>
      </w:r>
      <w:r w:rsidR="00E6578D" w:rsidRPr="00687A8F">
        <w:rPr>
          <w:rFonts w:ascii="Times New Roman" w:hAnsi="Times New Roman"/>
          <w:sz w:val="24"/>
          <w:szCs w:val="24"/>
          <w:lang w:val="en-US"/>
        </w:rPr>
        <w:t>etween</w:t>
      </w:r>
      <w:r w:rsidR="00F07873">
        <w:rPr>
          <w:rFonts w:ascii="Times New Roman" w:hAnsi="Times New Roman"/>
          <w:sz w:val="24"/>
          <w:szCs w:val="24"/>
          <w:lang w:val="en-US"/>
        </w:rPr>
        <w:t xml:space="preserve"> the</w:t>
      </w:r>
      <w:r w:rsidR="00B017B0" w:rsidRPr="00687A8F">
        <w:rPr>
          <w:rFonts w:ascii="Times New Roman" w:hAnsi="Times New Roman"/>
          <w:sz w:val="24"/>
          <w:szCs w:val="24"/>
          <w:lang w:val="en-US"/>
        </w:rPr>
        <w:t xml:space="preserve"> federa</w:t>
      </w:r>
      <w:r w:rsidR="00E6578D" w:rsidRPr="00687A8F">
        <w:rPr>
          <w:rFonts w:ascii="Times New Roman" w:hAnsi="Times New Roman"/>
          <w:sz w:val="24"/>
          <w:szCs w:val="24"/>
          <w:lang w:val="en-US"/>
        </w:rPr>
        <w:t>tive</w:t>
      </w:r>
      <w:r w:rsidR="00B017B0" w:rsidRPr="00687A8F">
        <w:rPr>
          <w:rFonts w:ascii="Times New Roman" w:hAnsi="Times New Roman"/>
          <w:sz w:val="24"/>
          <w:szCs w:val="24"/>
          <w:lang w:val="en-US"/>
        </w:rPr>
        <w:t xml:space="preserve"> </w:t>
      </w:r>
      <w:r w:rsidR="002E217E" w:rsidRPr="00687A8F">
        <w:rPr>
          <w:rFonts w:ascii="Times New Roman" w:hAnsi="Times New Roman"/>
          <w:sz w:val="24"/>
          <w:szCs w:val="24"/>
          <w:lang w:val="en-US"/>
        </w:rPr>
        <w:t>entities</w:t>
      </w:r>
      <w:r w:rsidR="00F64C09" w:rsidRPr="00687A8F">
        <w:rPr>
          <w:rFonts w:ascii="Times New Roman" w:hAnsi="Times New Roman"/>
          <w:sz w:val="24"/>
          <w:szCs w:val="24"/>
          <w:lang w:val="en-US"/>
        </w:rPr>
        <w:t>; and (</w:t>
      </w:r>
      <w:r w:rsidR="00F64C09" w:rsidRPr="00687A8F">
        <w:rPr>
          <w:rFonts w:ascii="Times New Roman" w:hAnsi="Times New Roman"/>
          <w:i/>
          <w:sz w:val="24"/>
          <w:szCs w:val="24"/>
          <w:lang w:val="en-US"/>
        </w:rPr>
        <w:t>ii</w:t>
      </w:r>
      <w:r w:rsidR="00F64C09" w:rsidRPr="00687A8F">
        <w:rPr>
          <w:rFonts w:ascii="Times New Roman" w:hAnsi="Times New Roman"/>
          <w:sz w:val="24"/>
          <w:szCs w:val="24"/>
          <w:lang w:val="en-US"/>
        </w:rPr>
        <w:t xml:space="preserve">) </w:t>
      </w:r>
      <w:r w:rsidR="00B017B0" w:rsidRPr="00687A8F">
        <w:rPr>
          <w:rFonts w:ascii="Times New Roman" w:hAnsi="Times New Roman"/>
          <w:sz w:val="24"/>
          <w:szCs w:val="24"/>
          <w:lang w:val="en-US"/>
        </w:rPr>
        <w:t>on wh</w:t>
      </w:r>
      <w:r w:rsidR="000B2FF1">
        <w:rPr>
          <w:rFonts w:ascii="Times New Roman" w:hAnsi="Times New Roman"/>
          <w:sz w:val="24"/>
          <w:szCs w:val="24"/>
          <w:lang w:val="en-US"/>
        </w:rPr>
        <w:t>ich</w:t>
      </w:r>
      <w:r w:rsidR="00B017B0" w:rsidRPr="00687A8F">
        <w:rPr>
          <w:rFonts w:ascii="Times New Roman" w:hAnsi="Times New Roman"/>
          <w:sz w:val="24"/>
          <w:szCs w:val="24"/>
          <w:lang w:val="en-US"/>
        </w:rPr>
        <w:t xml:space="preserve"> terms</w:t>
      </w:r>
      <w:r w:rsidR="00D907EA" w:rsidRPr="00687A8F">
        <w:rPr>
          <w:rFonts w:ascii="Times New Roman" w:hAnsi="Times New Roman"/>
          <w:sz w:val="24"/>
          <w:szCs w:val="24"/>
          <w:lang w:val="en-US"/>
        </w:rPr>
        <w:t xml:space="preserve"> was</w:t>
      </w:r>
      <w:r w:rsidR="00F07873">
        <w:rPr>
          <w:rFonts w:ascii="Times New Roman" w:hAnsi="Times New Roman"/>
          <w:sz w:val="24"/>
          <w:szCs w:val="24"/>
          <w:lang w:val="en-US"/>
        </w:rPr>
        <w:t xml:space="preserve"> the</w:t>
      </w:r>
      <w:r w:rsidR="00D907EA" w:rsidRPr="00687A8F">
        <w:rPr>
          <w:rFonts w:ascii="Times New Roman" w:hAnsi="Times New Roman"/>
          <w:sz w:val="24"/>
          <w:szCs w:val="24"/>
          <w:lang w:val="en-US"/>
        </w:rPr>
        <w:t xml:space="preserve"> taxi </w:t>
      </w:r>
      <w:r w:rsidR="000B2FF1">
        <w:rPr>
          <w:rFonts w:ascii="Times New Roman" w:hAnsi="Times New Roman"/>
          <w:sz w:val="24"/>
          <w:szCs w:val="24"/>
          <w:lang w:val="en-US"/>
        </w:rPr>
        <w:t>market</w:t>
      </w:r>
      <w:r w:rsidR="00D907EA" w:rsidRPr="00687A8F">
        <w:rPr>
          <w:rFonts w:ascii="Times New Roman" w:hAnsi="Times New Roman"/>
          <w:sz w:val="24"/>
          <w:szCs w:val="24"/>
          <w:lang w:val="en-US"/>
        </w:rPr>
        <w:t xml:space="preserve"> </w:t>
      </w:r>
      <w:r w:rsidR="00F07873">
        <w:rPr>
          <w:rFonts w:ascii="Times New Roman" w:hAnsi="Times New Roman"/>
          <w:sz w:val="24"/>
          <w:szCs w:val="24"/>
          <w:lang w:val="en-US"/>
        </w:rPr>
        <w:t>previously</w:t>
      </w:r>
      <w:r w:rsidR="00D907EA" w:rsidRPr="00687A8F">
        <w:rPr>
          <w:rFonts w:ascii="Times New Roman" w:hAnsi="Times New Roman"/>
          <w:sz w:val="24"/>
          <w:szCs w:val="24"/>
          <w:lang w:val="en-US"/>
        </w:rPr>
        <w:t xml:space="preserve"> regulated</w:t>
      </w:r>
      <w:r w:rsidR="00F64C09" w:rsidRPr="00687A8F">
        <w:rPr>
          <w:rFonts w:ascii="Times New Roman" w:hAnsi="Times New Roman"/>
          <w:sz w:val="24"/>
          <w:szCs w:val="24"/>
          <w:lang w:val="en-US"/>
        </w:rPr>
        <w:t>.</w:t>
      </w:r>
    </w:p>
    <w:p w14:paraId="369BE4CE" w14:textId="77777777" w:rsidR="004926F1" w:rsidRPr="00687A8F" w:rsidRDefault="004926F1" w:rsidP="004926F1">
      <w:pPr>
        <w:spacing w:after="0" w:line="360" w:lineRule="auto"/>
        <w:ind w:firstLine="708"/>
        <w:jc w:val="both"/>
        <w:rPr>
          <w:rFonts w:ascii="Times New Roman" w:hAnsi="Times New Roman"/>
          <w:sz w:val="24"/>
          <w:szCs w:val="24"/>
          <w:lang w:val="en-US"/>
        </w:rPr>
      </w:pPr>
    </w:p>
    <w:p w14:paraId="32A9980A" w14:textId="057B5C2F" w:rsidR="002D4EC1" w:rsidRPr="00687A8F" w:rsidRDefault="00894E80" w:rsidP="004926F1">
      <w:pPr>
        <w:pStyle w:val="Ttulo2"/>
        <w:numPr>
          <w:ilvl w:val="1"/>
          <w:numId w:val="2"/>
        </w:numPr>
        <w:spacing w:before="0" w:after="240"/>
        <w:ind w:left="788" w:hanging="431"/>
        <w:rPr>
          <w:rFonts w:ascii="Times New Roman" w:hAnsi="Times New Roman" w:cs="Times New Roman"/>
          <w:b/>
          <w:color w:val="auto"/>
          <w:sz w:val="24"/>
          <w:szCs w:val="24"/>
          <w:lang w:val="en-US"/>
        </w:rPr>
      </w:pPr>
      <w:r w:rsidRPr="00687A8F">
        <w:rPr>
          <w:rFonts w:ascii="Times New Roman" w:hAnsi="Times New Roman" w:cs="Times New Roman"/>
          <w:b/>
          <w:color w:val="auto"/>
          <w:sz w:val="24"/>
          <w:szCs w:val="24"/>
          <w:lang w:val="en-US"/>
        </w:rPr>
        <w:t xml:space="preserve">Regulatory </w:t>
      </w:r>
      <w:r w:rsidR="00111D2F">
        <w:rPr>
          <w:rFonts w:ascii="Times New Roman" w:hAnsi="Times New Roman" w:cs="Times New Roman"/>
          <w:b/>
          <w:color w:val="auto"/>
          <w:sz w:val="24"/>
          <w:szCs w:val="24"/>
          <w:lang w:val="en-US"/>
        </w:rPr>
        <w:t>jurisdiction</w:t>
      </w:r>
    </w:p>
    <w:p w14:paraId="2F3A9478" w14:textId="4FECDE9A" w:rsidR="0035042F" w:rsidRPr="00687A8F" w:rsidRDefault="0035042F" w:rsidP="004926F1">
      <w:pPr>
        <w:spacing w:after="0" w:line="360" w:lineRule="auto"/>
        <w:ind w:firstLine="708"/>
        <w:jc w:val="both"/>
        <w:rPr>
          <w:rFonts w:ascii="Times New Roman" w:eastAsiaTheme="majorEastAsia" w:hAnsi="Times New Roman"/>
          <w:sz w:val="24"/>
          <w:szCs w:val="24"/>
          <w:lang w:val="en-US"/>
        </w:rPr>
      </w:pPr>
      <w:r w:rsidRPr="00687A8F">
        <w:rPr>
          <w:rFonts w:ascii="Times New Roman" w:eastAsiaTheme="majorEastAsia" w:hAnsi="Times New Roman"/>
          <w:sz w:val="24"/>
          <w:szCs w:val="24"/>
          <w:lang w:val="en-US"/>
        </w:rPr>
        <w:t xml:space="preserve">Before discussing regulatory challenges, a brief explanation </w:t>
      </w:r>
      <w:r w:rsidR="00F07873">
        <w:rPr>
          <w:rFonts w:ascii="Times New Roman" w:eastAsiaTheme="majorEastAsia" w:hAnsi="Times New Roman"/>
          <w:sz w:val="24"/>
          <w:szCs w:val="24"/>
          <w:lang w:val="en-US"/>
        </w:rPr>
        <w:t>regarding</w:t>
      </w:r>
      <w:r w:rsidRPr="00687A8F">
        <w:rPr>
          <w:rFonts w:ascii="Times New Roman" w:eastAsiaTheme="majorEastAsia" w:hAnsi="Times New Roman"/>
          <w:sz w:val="24"/>
          <w:szCs w:val="24"/>
          <w:lang w:val="en-US"/>
        </w:rPr>
        <w:t xml:space="preserve"> the competence to regulate </w:t>
      </w:r>
      <w:r w:rsidR="00F07873">
        <w:rPr>
          <w:rFonts w:ascii="Times New Roman" w:eastAsiaTheme="majorEastAsia" w:hAnsi="Times New Roman"/>
          <w:sz w:val="24"/>
          <w:szCs w:val="24"/>
          <w:lang w:val="en-US"/>
        </w:rPr>
        <w:t>private transportation markets</w:t>
      </w:r>
      <w:r w:rsidR="008E43CF" w:rsidRPr="00687A8F">
        <w:rPr>
          <w:rFonts w:ascii="Times New Roman" w:eastAsiaTheme="majorEastAsia" w:hAnsi="Times New Roman"/>
          <w:sz w:val="24"/>
          <w:szCs w:val="24"/>
          <w:lang w:val="en-US"/>
        </w:rPr>
        <w:t xml:space="preserve"> </w:t>
      </w:r>
      <w:r w:rsidR="001B38FB">
        <w:rPr>
          <w:rFonts w:ascii="Times New Roman" w:eastAsiaTheme="majorEastAsia" w:hAnsi="Times New Roman"/>
          <w:sz w:val="24"/>
          <w:szCs w:val="24"/>
          <w:lang w:val="en-US"/>
        </w:rPr>
        <w:t xml:space="preserve">must be </w:t>
      </w:r>
      <w:r w:rsidR="00F33963">
        <w:rPr>
          <w:rFonts w:ascii="Times New Roman" w:eastAsiaTheme="majorEastAsia" w:hAnsi="Times New Roman"/>
          <w:sz w:val="24"/>
          <w:szCs w:val="24"/>
          <w:lang w:val="en-US"/>
        </w:rPr>
        <w:t>made</w:t>
      </w:r>
      <w:r w:rsidRPr="00687A8F">
        <w:rPr>
          <w:rFonts w:ascii="Times New Roman" w:eastAsiaTheme="majorEastAsia" w:hAnsi="Times New Roman"/>
          <w:sz w:val="24"/>
          <w:szCs w:val="24"/>
          <w:lang w:val="en-US"/>
        </w:rPr>
        <w:t>.</w:t>
      </w:r>
      <w:r w:rsidR="00F07873">
        <w:rPr>
          <w:rFonts w:ascii="Times New Roman" w:eastAsiaTheme="majorEastAsia" w:hAnsi="Times New Roman"/>
          <w:sz w:val="24"/>
          <w:szCs w:val="24"/>
          <w:lang w:val="en-US"/>
        </w:rPr>
        <w:t xml:space="preserve"> The</w:t>
      </w:r>
      <w:r w:rsidRPr="00687A8F">
        <w:rPr>
          <w:rFonts w:ascii="Times New Roman" w:eastAsiaTheme="majorEastAsia" w:hAnsi="Times New Roman"/>
          <w:sz w:val="24"/>
          <w:szCs w:val="24"/>
          <w:lang w:val="en-US"/>
        </w:rPr>
        <w:t xml:space="preserve"> Federal </w:t>
      </w:r>
      <w:r w:rsidR="007C38DC" w:rsidRPr="00687A8F">
        <w:rPr>
          <w:rFonts w:ascii="Times New Roman" w:eastAsiaTheme="majorEastAsia" w:hAnsi="Times New Roman"/>
          <w:sz w:val="24"/>
          <w:szCs w:val="24"/>
          <w:lang w:val="en-US"/>
        </w:rPr>
        <w:t>Law No.</w:t>
      </w:r>
      <w:r w:rsidRPr="00687A8F">
        <w:rPr>
          <w:rFonts w:ascii="Times New Roman" w:eastAsiaTheme="majorEastAsia" w:hAnsi="Times New Roman"/>
          <w:sz w:val="24"/>
          <w:szCs w:val="24"/>
          <w:lang w:val="en-US"/>
        </w:rPr>
        <w:t xml:space="preserve"> 12</w:t>
      </w:r>
      <w:r w:rsidR="008E43CF" w:rsidRPr="00687A8F">
        <w:rPr>
          <w:rFonts w:ascii="Times New Roman" w:eastAsiaTheme="majorEastAsia" w:hAnsi="Times New Roman"/>
          <w:sz w:val="24"/>
          <w:szCs w:val="24"/>
          <w:lang w:val="en-US"/>
        </w:rPr>
        <w:t>.</w:t>
      </w:r>
      <w:r w:rsidRPr="00687A8F">
        <w:rPr>
          <w:rFonts w:ascii="Times New Roman" w:eastAsiaTheme="majorEastAsia" w:hAnsi="Times New Roman"/>
          <w:sz w:val="24"/>
          <w:szCs w:val="24"/>
          <w:lang w:val="en-US"/>
        </w:rPr>
        <w:t xml:space="preserve">587/2012, which establishes guidelines </w:t>
      </w:r>
      <w:r w:rsidR="00A3639B" w:rsidRPr="00687A8F">
        <w:rPr>
          <w:rFonts w:ascii="Times New Roman" w:eastAsiaTheme="majorEastAsia" w:hAnsi="Times New Roman"/>
          <w:sz w:val="24"/>
          <w:szCs w:val="24"/>
          <w:lang w:val="en-US"/>
        </w:rPr>
        <w:t>to</w:t>
      </w:r>
      <w:r w:rsidRPr="00687A8F">
        <w:rPr>
          <w:rFonts w:ascii="Times New Roman" w:eastAsiaTheme="majorEastAsia" w:hAnsi="Times New Roman"/>
          <w:sz w:val="24"/>
          <w:szCs w:val="24"/>
          <w:lang w:val="en-US"/>
        </w:rPr>
        <w:t xml:space="preserve"> the National Policy on Urban Mobility, provides</w:t>
      </w:r>
      <w:r w:rsidR="008E43CF" w:rsidRPr="00687A8F">
        <w:rPr>
          <w:rFonts w:ascii="Times New Roman" w:eastAsiaTheme="majorEastAsia" w:hAnsi="Times New Roman"/>
          <w:sz w:val="24"/>
          <w:szCs w:val="24"/>
          <w:lang w:val="en-US"/>
        </w:rPr>
        <w:t>,</w:t>
      </w:r>
      <w:r w:rsidRPr="00687A8F">
        <w:rPr>
          <w:rFonts w:ascii="Times New Roman" w:eastAsiaTheme="majorEastAsia" w:hAnsi="Times New Roman"/>
          <w:sz w:val="24"/>
          <w:szCs w:val="24"/>
          <w:lang w:val="en-US"/>
        </w:rPr>
        <w:t xml:space="preserve"> in its </w:t>
      </w:r>
      <w:r w:rsidR="00762DC1">
        <w:rPr>
          <w:rFonts w:ascii="Times New Roman" w:eastAsiaTheme="majorEastAsia" w:hAnsi="Times New Roman"/>
          <w:sz w:val="24"/>
          <w:szCs w:val="24"/>
          <w:lang w:val="en-US"/>
        </w:rPr>
        <w:t>A</w:t>
      </w:r>
      <w:r w:rsidR="00A3639B" w:rsidRPr="00687A8F">
        <w:rPr>
          <w:rFonts w:ascii="Times New Roman" w:eastAsiaTheme="majorEastAsia" w:hAnsi="Times New Roman"/>
          <w:sz w:val="24"/>
          <w:szCs w:val="24"/>
          <w:lang w:val="en-US"/>
        </w:rPr>
        <w:t>rticle</w:t>
      </w:r>
      <w:r w:rsidR="00EB1DD2" w:rsidRPr="00687A8F">
        <w:rPr>
          <w:rFonts w:ascii="Times New Roman" w:eastAsiaTheme="majorEastAsia" w:hAnsi="Times New Roman"/>
          <w:sz w:val="24"/>
          <w:szCs w:val="24"/>
          <w:lang w:val="en-US"/>
        </w:rPr>
        <w:t>s</w:t>
      </w:r>
      <w:r w:rsidRPr="00687A8F">
        <w:rPr>
          <w:rFonts w:ascii="Times New Roman" w:eastAsiaTheme="majorEastAsia" w:hAnsi="Times New Roman"/>
          <w:sz w:val="24"/>
          <w:szCs w:val="24"/>
          <w:lang w:val="en-US"/>
        </w:rPr>
        <w:t xml:space="preserve"> 1</w:t>
      </w:r>
      <w:r w:rsidR="00F07873" w:rsidRPr="004E5309">
        <w:rPr>
          <w:rFonts w:ascii="Times New Roman" w:eastAsiaTheme="majorEastAsia" w:hAnsi="Times New Roman"/>
          <w:sz w:val="24"/>
          <w:szCs w:val="24"/>
          <w:vertAlign w:val="superscript"/>
          <w:lang w:val="en-US"/>
        </w:rPr>
        <w:t>st</w:t>
      </w:r>
      <w:r w:rsidRPr="00687A8F">
        <w:rPr>
          <w:rFonts w:ascii="Times New Roman" w:eastAsiaTheme="majorEastAsia" w:hAnsi="Times New Roman"/>
          <w:sz w:val="24"/>
          <w:szCs w:val="24"/>
          <w:lang w:val="en-US"/>
        </w:rPr>
        <w:t xml:space="preserve"> and 2</w:t>
      </w:r>
      <w:r w:rsidR="00F07873" w:rsidRPr="004E5309">
        <w:rPr>
          <w:rFonts w:ascii="Times New Roman" w:eastAsiaTheme="majorEastAsia" w:hAnsi="Times New Roman"/>
          <w:sz w:val="24"/>
          <w:szCs w:val="24"/>
          <w:vertAlign w:val="superscript"/>
          <w:lang w:val="en-US"/>
        </w:rPr>
        <w:t>nd</w:t>
      </w:r>
      <w:r w:rsidR="008E43CF" w:rsidRPr="00687A8F">
        <w:rPr>
          <w:rFonts w:ascii="Times New Roman" w:eastAsiaTheme="majorEastAsia" w:hAnsi="Times New Roman"/>
          <w:sz w:val="24"/>
          <w:szCs w:val="24"/>
          <w:lang w:val="en-US"/>
        </w:rPr>
        <w:t>,</w:t>
      </w:r>
      <w:r w:rsidRPr="00687A8F">
        <w:rPr>
          <w:rFonts w:ascii="Times New Roman" w:eastAsiaTheme="majorEastAsia" w:hAnsi="Times New Roman"/>
          <w:sz w:val="24"/>
          <w:szCs w:val="24"/>
          <w:lang w:val="en-US"/>
        </w:rPr>
        <w:t xml:space="preserve"> that t</w:t>
      </w:r>
      <w:r w:rsidR="008E43CF" w:rsidRPr="00687A8F">
        <w:rPr>
          <w:rFonts w:ascii="Times New Roman" w:eastAsiaTheme="majorEastAsia" w:hAnsi="Times New Roman"/>
          <w:sz w:val="24"/>
          <w:szCs w:val="24"/>
          <w:lang w:val="en-US"/>
        </w:rPr>
        <w:t>ransportation</w:t>
      </w:r>
      <w:r w:rsidRPr="00687A8F">
        <w:rPr>
          <w:rFonts w:ascii="Times New Roman" w:eastAsiaTheme="majorEastAsia" w:hAnsi="Times New Roman"/>
          <w:sz w:val="24"/>
          <w:szCs w:val="24"/>
          <w:lang w:val="en-US"/>
        </w:rPr>
        <w:t xml:space="preserve"> policy should aim to integrate different </w:t>
      </w:r>
      <w:r w:rsidR="008E43CF" w:rsidRPr="00687A8F">
        <w:rPr>
          <w:rFonts w:ascii="Times New Roman" w:eastAsiaTheme="majorEastAsia" w:hAnsi="Times New Roman"/>
          <w:sz w:val="24"/>
          <w:szCs w:val="24"/>
          <w:lang w:val="en-US"/>
        </w:rPr>
        <w:t>types</w:t>
      </w:r>
      <w:r w:rsidRPr="00687A8F">
        <w:rPr>
          <w:rFonts w:ascii="Times New Roman" w:eastAsiaTheme="majorEastAsia" w:hAnsi="Times New Roman"/>
          <w:sz w:val="24"/>
          <w:szCs w:val="24"/>
          <w:lang w:val="en-US"/>
        </w:rPr>
        <w:t xml:space="preserve"> of transport</w:t>
      </w:r>
      <w:r w:rsidR="008E43CF" w:rsidRPr="00687A8F">
        <w:rPr>
          <w:rFonts w:ascii="Times New Roman" w:eastAsiaTheme="majorEastAsia" w:hAnsi="Times New Roman"/>
          <w:sz w:val="24"/>
          <w:szCs w:val="24"/>
          <w:lang w:val="en-US"/>
        </w:rPr>
        <w:t xml:space="preserve">. </w:t>
      </w:r>
      <w:r w:rsidR="00A3639B" w:rsidRPr="00687A8F">
        <w:rPr>
          <w:rFonts w:ascii="Times New Roman" w:eastAsiaTheme="majorEastAsia" w:hAnsi="Times New Roman"/>
          <w:sz w:val="24"/>
          <w:szCs w:val="24"/>
          <w:lang w:val="en-US"/>
        </w:rPr>
        <w:t xml:space="preserve">In addition, </w:t>
      </w:r>
      <w:r w:rsidR="00F07873">
        <w:rPr>
          <w:rFonts w:ascii="Times New Roman" w:eastAsiaTheme="majorEastAsia" w:hAnsi="Times New Roman"/>
          <w:sz w:val="24"/>
          <w:szCs w:val="24"/>
          <w:lang w:val="en-US"/>
        </w:rPr>
        <w:t xml:space="preserve">it </w:t>
      </w:r>
      <w:r w:rsidR="00BD5C17">
        <w:rPr>
          <w:rFonts w:ascii="Times New Roman" w:eastAsiaTheme="majorEastAsia" w:hAnsi="Times New Roman"/>
          <w:sz w:val="24"/>
          <w:szCs w:val="24"/>
          <w:lang w:val="en-US"/>
        </w:rPr>
        <w:t>e</w:t>
      </w:r>
      <w:r w:rsidR="00F07873">
        <w:rPr>
          <w:rFonts w:ascii="Times New Roman" w:eastAsiaTheme="majorEastAsia" w:hAnsi="Times New Roman"/>
          <w:sz w:val="24"/>
          <w:szCs w:val="24"/>
          <w:lang w:val="en-US"/>
        </w:rPr>
        <w:t xml:space="preserve">stablishes </w:t>
      </w:r>
      <w:r w:rsidR="00A3639B" w:rsidRPr="00687A8F">
        <w:rPr>
          <w:rFonts w:ascii="Times New Roman" w:eastAsiaTheme="majorEastAsia" w:hAnsi="Times New Roman"/>
          <w:sz w:val="24"/>
          <w:szCs w:val="24"/>
          <w:lang w:val="en-US"/>
        </w:rPr>
        <w:t>that</w:t>
      </w:r>
      <w:r w:rsidR="008E43CF" w:rsidRPr="00687A8F">
        <w:rPr>
          <w:rFonts w:ascii="Times New Roman" w:eastAsiaTheme="majorEastAsia" w:hAnsi="Times New Roman"/>
          <w:sz w:val="24"/>
          <w:szCs w:val="24"/>
          <w:lang w:val="en-US"/>
        </w:rPr>
        <w:t xml:space="preserve"> regulation should </w:t>
      </w:r>
      <w:r w:rsidRPr="00687A8F">
        <w:rPr>
          <w:rFonts w:ascii="Times New Roman" w:eastAsiaTheme="majorEastAsia" w:hAnsi="Times New Roman"/>
          <w:sz w:val="24"/>
          <w:szCs w:val="24"/>
          <w:lang w:val="en-US"/>
        </w:rPr>
        <w:t xml:space="preserve">improve the accessibility and mobility of people and cargo in </w:t>
      </w:r>
      <w:r w:rsidR="00F07873">
        <w:rPr>
          <w:rFonts w:ascii="Times New Roman" w:eastAsiaTheme="majorEastAsia" w:hAnsi="Times New Roman"/>
          <w:sz w:val="24"/>
          <w:szCs w:val="24"/>
          <w:lang w:val="en-US"/>
        </w:rPr>
        <w:t>the</w:t>
      </w:r>
      <w:r w:rsidRPr="00687A8F">
        <w:rPr>
          <w:rFonts w:ascii="Times New Roman" w:eastAsiaTheme="majorEastAsia" w:hAnsi="Times New Roman"/>
          <w:sz w:val="24"/>
          <w:szCs w:val="24"/>
          <w:lang w:val="en-US"/>
        </w:rPr>
        <w:t xml:space="preserve"> municipalities, </w:t>
      </w:r>
      <w:r w:rsidR="0007496E">
        <w:rPr>
          <w:rFonts w:ascii="Times New Roman" w:eastAsiaTheme="majorEastAsia" w:hAnsi="Times New Roman"/>
          <w:sz w:val="24"/>
          <w:szCs w:val="24"/>
          <w:lang w:val="en-US"/>
        </w:rPr>
        <w:t xml:space="preserve">in order </w:t>
      </w:r>
      <w:r w:rsidR="005A1B42" w:rsidRPr="00687A8F">
        <w:rPr>
          <w:rFonts w:ascii="Times New Roman" w:eastAsiaTheme="majorEastAsia" w:hAnsi="Times New Roman"/>
          <w:sz w:val="24"/>
          <w:szCs w:val="24"/>
          <w:lang w:val="en-US"/>
        </w:rPr>
        <w:t>to</w:t>
      </w:r>
      <w:r w:rsidRPr="00687A8F">
        <w:rPr>
          <w:rFonts w:ascii="Times New Roman" w:eastAsiaTheme="majorEastAsia" w:hAnsi="Times New Roman"/>
          <w:sz w:val="24"/>
          <w:szCs w:val="24"/>
          <w:lang w:val="en-US"/>
        </w:rPr>
        <w:t xml:space="preserve"> guarantee universal access to the cit</w:t>
      </w:r>
      <w:r w:rsidR="00F07873">
        <w:rPr>
          <w:rFonts w:ascii="Times New Roman" w:eastAsiaTheme="majorEastAsia" w:hAnsi="Times New Roman"/>
          <w:sz w:val="24"/>
          <w:szCs w:val="24"/>
          <w:lang w:val="en-US"/>
        </w:rPr>
        <w:t>ies</w:t>
      </w:r>
      <w:r w:rsidRPr="00687A8F">
        <w:rPr>
          <w:rFonts w:ascii="Times New Roman" w:eastAsiaTheme="majorEastAsia" w:hAnsi="Times New Roman"/>
          <w:sz w:val="24"/>
          <w:szCs w:val="24"/>
          <w:lang w:val="en-US"/>
        </w:rPr>
        <w:t>.</w:t>
      </w:r>
    </w:p>
    <w:p w14:paraId="755E9B74" w14:textId="106E6A60" w:rsidR="0035042F" w:rsidRPr="00687A8F" w:rsidRDefault="00985CF6" w:rsidP="004926F1">
      <w:pPr>
        <w:spacing w:after="0" w:line="360" w:lineRule="auto"/>
        <w:ind w:firstLine="708"/>
        <w:jc w:val="both"/>
        <w:rPr>
          <w:rFonts w:ascii="Times New Roman" w:eastAsiaTheme="majorEastAsia" w:hAnsi="Times New Roman"/>
          <w:sz w:val="24"/>
          <w:szCs w:val="24"/>
          <w:lang w:val="en-US"/>
        </w:rPr>
      </w:pPr>
      <w:r w:rsidRPr="00687A8F">
        <w:rPr>
          <w:rFonts w:ascii="Times New Roman" w:eastAsiaTheme="majorEastAsia" w:hAnsi="Times New Roman"/>
          <w:sz w:val="24"/>
          <w:szCs w:val="24"/>
          <w:lang w:val="en-US"/>
        </w:rPr>
        <w:t>W</w:t>
      </w:r>
      <w:r w:rsidR="0035042F" w:rsidRPr="00687A8F">
        <w:rPr>
          <w:rFonts w:ascii="Times New Roman" w:eastAsiaTheme="majorEastAsia" w:hAnsi="Times New Roman"/>
          <w:sz w:val="24"/>
          <w:szCs w:val="24"/>
          <w:lang w:val="en-US"/>
        </w:rPr>
        <w:t>hen delimi</w:t>
      </w:r>
      <w:r w:rsidR="00762DC1">
        <w:rPr>
          <w:rFonts w:ascii="Times New Roman" w:eastAsiaTheme="majorEastAsia" w:hAnsi="Times New Roman"/>
          <w:sz w:val="24"/>
          <w:szCs w:val="24"/>
          <w:lang w:val="en-US"/>
        </w:rPr>
        <w:t>ta</w:t>
      </w:r>
      <w:r w:rsidR="0035042F" w:rsidRPr="00687A8F">
        <w:rPr>
          <w:rFonts w:ascii="Times New Roman" w:eastAsiaTheme="majorEastAsia" w:hAnsi="Times New Roman"/>
          <w:sz w:val="24"/>
          <w:szCs w:val="24"/>
          <w:lang w:val="en-US"/>
        </w:rPr>
        <w:t xml:space="preserve">ting the attributions of each federative entity, </w:t>
      </w:r>
      <w:r w:rsidR="00F07873">
        <w:rPr>
          <w:rFonts w:ascii="Times New Roman" w:eastAsiaTheme="majorEastAsia" w:hAnsi="Times New Roman"/>
          <w:sz w:val="24"/>
          <w:szCs w:val="24"/>
          <w:lang w:val="en-US"/>
        </w:rPr>
        <w:t xml:space="preserve">the </w:t>
      </w:r>
      <w:r w:rsidRPr="00687A8F">
        <w:rPr>
          <w:rFonts w:ascii="Times New Roman" w:eastAsiaTheme="majorEastAsia" w:hAnsi="Times New Roman"/>
          <w:sz w:val="24"/>
          <w:szCs w:val="24"/>
          <w:lang w:val="en-US"/>
        </w:rPr>
        <w:t xml:space="preserve">Federal </w:t>
      </w:r>
      <w:r w:rsidR="007C38DC" w:rsidRPr="00687A8F">
        <w:rPr>
          <w:rFonts w:ascii="Times New Roman" w:eastAsiaTheme="majorEastAsia" w:hAnsi="Times New Roman"/>
          <w:sz w:val="24"/>
          <w:szCs w:val="24"/>
          <w:lang w:val="en-US"/>
        </w:rPr>
        <w:t>Law No.</w:t>
      </w:r>
      <w:r w:rsidRPr="00687A8F">
        <w:rPr>
          <w:rFonts w:ascii="Times New Roman" w:eastAsiaTheme="majorEastAsia" w:hAnsi="Times New Roman"/>
          <w:sz w:val="24"/>
          <w:szCs w:val="24"/>
          <w:lang w:val="en-US"/>
        </w:rPr>
        <w:t xml:space="preserve"> 12.587/2012</w:t>
      </w:r>
      <w:r w:rsidR="0035042F" w:rsidRPr="00687A8F">
        <w:rPr>
          <w:rFonts w:ascii="Times New Roman" w:eastAsiaTheme="majorEastAsia" w:hAnsi="Times New Roman"/>
          <w:sz w:val="24"/>
          <w:szCs w:val="24"/>
          <w:lang w:val="en-US"/>
        </w:rPr>
        <w:t xml:space="preserve"> determines</w:t>
      </w:r>
      <w:r w:rsidR="008E43CF" w:rsidRPr="00687A8F">
        <w:rPr>
          <w:rFonts w:ascii="Times New Roman" w:eastAsiaTheme="majorEastAsia" w:hAnsi="Times New Roman"/>
          <w:sz w:val="24"/>
          <w:szCs w:val="24"/>
          <w:lang w:val="en-US"/>
        </w:rPr>
        <w:t>, in</w:t>
      </w:r>
      <w:r w:rsidR="0035042F" w:rsidRPr="00687A8F">
        <w:rPr>
          <w:rFonts w:ascii="Times New Roman" w:eastAsiaTheme="majorEastAsia" w:hAnsi="Times New Roman"/>
          <w:sz w:val="24"/>
          <w:szCs w:val="24"/>
          <w:lang w:val="en-US"/>
        </w:rPr>
        <w:t xml:space="preserve"> its </w:t>
      </w:r>
      <w:r w:rsidR="00762DC1">
        <w:rPr>
          <w:rFonts w:ascii="Times New Roman" w:eastAsiaTheme="majorEastAsia" w:hAnsi="Times New Roman"/>
          <w:sz w:val="24"/>
          <w:szCs w:val="24"/>
          <w:lang w:val="en-US"/>
        </w:rPr>
        <w:t>A</w:t>
      </w:r>
      <w:r w:rsidR="00A3639B" w:rsidRPr="00687A8F">
        <w:rPr>
          <w:rFonts w:ascii="Times New Roman" w:eastAsiaTheme="majorEastAsia" w:hAnsi="Times New Roman"/>
          <w:sz w:val="24"/>
          <w:szCs w:val="24"/>
          <w:lang w:val="en-US"/>
        </w:rPr>
        <w:t>rticle</w:t>
      </w:r>
      <w:r w:rsidR="008E43CF" w:rsidRPr="00687A8F">
        <w:rPr>
          <w:rFonts w:ascii="Times New Roman" w:eastAsiaTheme="majorEastAsia" w:hAnsi="Times New Roman"/>
          <w:sz w:val="24"/>
          <w:szCs w:val="24"/>
          <w:lang w:val="en-US"/>
        </w:rPr>
        <w:t xml:space="preserve"> 16,</w:t>
      </w:r>
      <w:r w:rsidR="00A3639B" w:rsidRPr="00687A8F">
        <w:rPr>
          <w:rFonts w:ascii="Times New Roman" w:eastAsiaTheme="majorEastAsia" w:hAnsi="Times New Roman"/>
          <w:sz w:val="24"/>
          <w:szCs w:val="24"/>
          <w:lang w:val="en-US"/>
        </w:rPr>
        <w:t xml:space="preserve"> items I and IV,</w:t>
      </w:r>
      <w:r w:rsidR="008E43CF" w:rsidRPr="00687A8F">
        <w:rPr>
          <w:rFonts w:ascii="Times New Roman" w:eastAsiaTheme="majorEastAsia" w:hAnsi="Times New Roman"/>
          <w:sz w:val="24"/>
          <w:szCs w:val="24"/>
          <w:lang w:val="en-US"/>
        </w:rPr>
        <w:t xml:space="preserve"> that the</w:t>
      </w:r>
      <w:r w:rsidR="00A3639B" w:rsidRPr="00687A8F">
        <w:rPr>
          <w:rFonts w:ascii="Times New Roman" w:eastAsiaTheme="majorEastAsia" w:hAnsi="Times New Roman"/>
          <w:sz w:val="24"/>
          <w:szCs w:val="24"/>
          <w:lang w:val="en-US"/>
        </w:rPr>
        <w:t xml:space="preserve"> </w:t>
      </w:r>
      <w:r w:rsidR="00F532EB">
        <w:rPr>
          <w:rFonts w:ascii="Times New Roman" w:eastAsiaTheme="majorEastAsia" w:hAnsi="Times New Roman"/>
          <w:sz w:val="24"/>
          <w:szCs w:val="24"/>
          <w:lang w:val="en-US"/>
        </w:rPr>
        <w:t>federal government</w:t>
      </w:r>
      <w:r w:rsidR="008E43CF" w:rsidRPr="00687A8F">
        <w:rPr>
          <w:rFonts w:ascii="Times New Roman" w:eastAsiaTheme="majorEastAsia" w:hAnsi="Times New Roman"/>
          <w:sz w:val="24"/>
          <w:szCs w:val="24"/>
          <w:lang w:val="en-US"/>
        </w:rPr>
        <w:t xml:space="preserve"> has the authority to</w:t>
      </w:r>
      <w:r w:rsidR="0035042F" w:rsidRPr="00687A8F">
        <w:rPr>
          <w:rFonts w:ascii="Times New Roman" w:eastAsiaTheme="majorEastAsia" w:hAnsi="Times New Roman"/>
          <w:sz w:val="24"/>
          <w:szCs w:val="24"/>
          <w:lang w:val="en-US"/>
        </w:rPr>
        <w:t xml:space="preserve"> "</w:t>
      </w:r>
      <w:r w:rsidR="0035042F" w:rsidRPr="00687A8F">
        <w:rPr>
          <w:rFonts w:ascii="Times New Roman" w:eastAsiaTheme="majorEastAsia" w:hAnsi="Times New Roman"/>
          <w:i/>
          <w:sz w:val="24"/>
          <w:szCs w:val="24"/>
          <w:lang w:val="en-US"/>
        </w:rPr>
        <w:t>provide technical and financial assistance to the States, Federal District and Municipalities, under the terms of this Law</w:t>
      </w:r>
      <w:r w:rsidR="00A3639B" w:rsidRPr="00687A8F">
        <w:rPr>
          <w:rFonts w:ascii="Times New Roman" w:eastAsiaTheme="majorEastAsia" w:hAnsi="Times New Roman"/>
          <w:i/>
          <w:sz w:val="24"/>
          <w:szCs w:val="24"/>
          <w:lang w:val="en-US"/>
        </w:rPr>
        <w:t>”</w:t>
      </w:r>
      <w:r w:rsidR="0035042F" w:rsidRPr="00687A8F">
        <w:rPr>
          <w:rFonts w:ascii="Times New Roman" w:eastAsiaTheme="majorEastAsia" w:hAnsi="Times New Roman"/>
          <w:sz w:val="24"/>
          <w:szCs w:val="24"/>
          <w:lang w:val="en-US"/>
        </w:rPr>
        <w:t>; and</w:t>
      </w:r>
      <w:r w:rsidR="00F07873">
        <w:rPr>
          <w:rFonts w:ascii="Times New Roman" w:eastAsiaTheme="majorEastAsia" w:hAnsi="Times New Roman"/>
          <w:sz w:val="24"/>
          <w:szCs w:val="24"/>
          <w:lang w:val="en-US"/>
        </w:rPr>
        <w:t xml:space="preserve"> to</w:t>
      </w:r>
      <w:r w:rsidR="0035042F" w:rsidRPr="00687A8F">
        <w:rPr>
          <w:rFonts w:ascii="Times New Roman" w:eastAsiaTheme="majorEastAsia" w:hAnsi="Times New Roman"/>
          <w:i/>
          <w:sz w:val="24"/>
          <w:szCs w:val="24"/>
          <w:lang w:val="en-US"/>
        </w:rPr>
        <w:t xml:space="preserve"> </w:t>
      </w:r>
      <w:r w:rsidR="00A3639B" w:rsidRPr="00687A8F">
        <w:rPr>
          <w:rFonts w:ascii="Times New Roman" w:eastAsiaTheme="majorEastAsia" w:hAnsi="Times New Roman"/>
          <w:i/>
          <w:sz w:val="24"/>
          <w:szCs w:val="24"/>
          <w:lang w:val="en-US"/>
        </w:rPr>
        <w:t>“</w:t>
      </w:r>
      <w:r w:rsidR="0035042F" w:rsidRPr="00687A8F">
        <w:rPr>
          <w:rFonts w:ascii="Times New Roman" w:eastAsiaTheme="majorEastAsia" w:hAnsi="Times New Roman"/>
          <w:i/>
          <w:sz w:val="24"/>
          <w:szCs w:val="24"/>
          <w:lang w:val="en-US"/>
        </w:rPr>
        <w:t xml:space="preserve">foster technological and scientific development aimed </w:t>
      </w:r>
      <w:r w:rsidR="008E43CF" w:rsidRPr="00687A8F">
        <w:rPr>
          <w:rFonts w:ascii="Times New Roman" w:eastAsiaTheme="majorEastAsia" w:hAnsi="Times New Roman"/>
          <w:i/>
          <w:sz w:val="24"/>
          <w:szCs w:val="24"/>
          <w:lang w:val="en-US"/>
        </w:rPr>
        <w:t>by</w:t>
      </w:r>
      <w:r w:rsidR="0035042F" w:rsidRPr="00687A8F">
        <w:rPr>
          <w:rFonts w:ascii="Times New Roman" w:eastAsiaTheme="majorEastAsia" w:hAnsi="Times New Roman"/>
          <w:i/>
          <w:sz w:val="24"/>
          <w:szCs w:val="24"/>
          <w:lang w:val="en-US"/>
        </w:rPr>
        <w:t xml:space="preserve"> the principles and guidelines of this Law</w:t>
      </w:r>
      <w:r w:rsidR="0035042F" w:rsidRPr="00687A8F">
        <w:rPr>
          <w:rFonts w:ascii="Times New Roman" w:eastAsiaTheme="majorEastAsia" w:hAnsi="Times New Roman"/>
          <w:sz w:val="24"/>
          <w:szCs w:val="24"/>
          <w:lang w:val="en-US"/>
        </w:rPr>
        <w:t>"</w:t>
      </w:r>
      <w:r w:rsidR="008E43CF" w:rsidRPr="00687A8F">
        <w:rPr>
          <w:rStyle w:val="Refdenotaderodap"/>
          <w:rFonts w:ascii="Times New Roman" w:eastAsiaTheme="majorEastAsia" w:hAnsi="Times New Roman"/>
          <w:sz w:val="24"/>
          <w:szCs w:val="24"/>
          <w:lang w:val="en-US"/>
        </w:rPr>
        <w:footnoteReference w:id="5"/>
      </w:r>
      <w:r w:rsidR="0035042F" w:rsidRPr="00687A8F">
        <w:rPr>
          <w:rFonts w:ascii="Times New Roman" w:eastAsiaTheme="majorEastAsia" w:hAnsi="Times New Roman"/>
          <w:sz w:val="24"/>
          <w:szCs w:val="24"/>
          <w:lang w:val="en-US"/>
        </w:rPr>
        <w:t>. Regarding municipalities</w:t>
      </w:r>
      <w:r w:rsidR="003E3087" w:rsidRPr="00687A8F">
        <w:rPr>
          <w:rFonts w:ascii="Times New Roman" w:eastAsiaTheme="majorEastAsia" w:hAnsi="Times New Roman"/>
          <w:sz w:val="24"/>
          <w:szCs w:val="24"/>
          <w:lang w:val="en-US"/>
        </w:rPr>
        <w:t xml:space="preserve">’ </w:t>
      </w:r>
      <w:r w:rsidR="00762DC1">
        <w:rPr>
          <w:rFonts w:ascii="Times New Roman" w:eastAsiaTheme="majorEastAsia" w:hAnsi="Times New Roman"/>
          <w:sz w:val="24"/>
          <w:szCs w:val="24"/>
          <w:lang w:val="en-US"/>
        </w:rPr>
        <w:t>jurisdiction</w:t>
      </w:r>
      <w:r w:rsidR="0035042F" w:rsidRPr="00687A8F">
        <w:rPr>
          <w:rFonts w:ascii="Times New Roman" w:eastAsiaTheme="majorEastAsia" w:hAnsi="Times New Roman"/>
          <w:sz w:val="24"/>
          <w:szCs w:val="24"/>
          <w:lang w:val="en-US"/>
        </w:rPr>
        <w:t xml:space="preserve">, the same </w:t>
      </w:r>
      <w:r w:rsidR="00762DC1">
        <w:rPr>
          <w:rFonts w:ascii="Times New Roman" w:eastAsiaTheme="majorEastAsia" w:hAnsi="Times New Roman"/>
          <w:sz w:val="24"/>
          <w:szCs w:val="24"/>
          <w:lang w:val="en-US"/>
        </w:rPr>
        <w:t>L</w:t>
      </w:r>
      <w:r w:rsidR="0035042F" w:rsidRPr="00687A8F">
        <w:rPr>
          <w:rFonts w:ascii="Times New Roman" w:eastAsiaTheme="majorEastAsia" w:hAnsi="Times New Roman"/>
          <w:sz w:val="24"/>
          <w:szCs w:val="24"/>
          <w:lang w:val="en-US"/>
        </w:rPr>
        <w:t xml:space="preserve">aw </w:t>
      </w:r>
      <w:r w:rsidR="003E3087" w:rsidRPr="00687A8F">
        <w:rPr>
          <w:rFonts w:ascii="Times New Roman" w:eastAsiaTheme="majorEastAsia" w:hAnsi="Times New Roman"/>
          <w:sz w:val="24"/>
          <w:szCs w:val="24"/>
          <w:lang w:val="en-US"/>
        </w:rPr>
        <w:t>establishes,</w:t>
      </w:r>
      <w:r w:rsidR="0035042F" w:rsidRPr="00687A8F">
        <w:rPr>
          <w:rFonts w:ascii="Times New Roman" w:eastAsiaTheme="majorEastAsia" w:hAnsi="Times New Roman"/>
          <w:sz w:val="24"/>
          <w:szCs w:val="24"/>
          <w:lang w:val="en-US"/>
        </w:rPr>
        <w:t xml:space="preserve"> in its </w:t>
      </w:r>
      <w:r w:rsidR="00762DC1">
        <w:rPr>
          <w:rFonts w:ascii="Times New Roman" w:eastAsiaTheme="majorEastAsia" w:hAnsi="Times New Roman"/>
          <w:sz w:val="24"/>
          <w:szCs w:val="24"/>
          <w:lang w:val="en-US"/>
        </w:rPr>
        <w:t>A</w:t>
      </w:r>
      <w:r w:rsidR="00A3639B" w:rsidRPr="00687A8F">
        <w:rPr>
          <w:rFonts w:ascii="Times New Roman" w:eastAsiaTheme="majorEastAsia" w:hAnsi="Times New Roman"/>
          <w:sz w:val="24"/>
          <w:szCs w:val="24"/>
          <w:lang w:val="en-US"/>
        </w:rPr>
        <w:t>rticle</w:t>
      </w:r>
      <w:r w:rsidR="0035042F" w:rsidRPr="00687A8F">
        <w:rPr>
          <w:rFonts w:ascii="Times New Roman" w:eastAsiaTheme="majorEastAsia" w:hAnsi="Times New Roman"/>
          <w:sz w:val="24"/>
          <w:szCs w:val="24"/>
          <w:lang w:val="en-US"/>
        </w:rPr>
        <w:t xml:space="preserve"> 18</w:t>
      </w:r>
      <w:r w:rsidR="003E3087" w:rsidRPr="00687A8F">
        <w:rPr>
          <w:rFonts w:ascii="Times New Roman" w:eastAsiaTheme="majorEastAsia" w:hAnsi="Times New Roman"/>
          <w:sz w:val="24"/>
          <w:szCs w:val="24"/>
          <w:lang w:val="en-US"/>
        </w:rPr>
        <w:t>,</w:t>
      </w:r>
      <w:r w:rsidR="00A3639B" w:rsidRPr="00687A8F">
        <w:rPr>
          <w:rFonts w:ascii="Times New Roman" w:eastAsiaTheme="majorEastAsia" w:hAnsi="Times New Roman"/>
          <w:sz w:val="24"/>
          <w:szCs w:val="24"/>
          <w:lang w:val="en-US"/>
        </w:rPr>
        <w:t xml:space="preserve"> item I,</w:t>
      </w:r>
      <w:r w:rsidR="0035042F" w:rsidRPr="00687A8F">
        <w:rPr>
          <w:rFonts w:ascii="Times New Roman" w:eastAsiaTheme="majorEastAsia" w:hAnsi="Times New Roman"/>
          <w:sz w:val="24"/>
          <w:szCs w:val="24"/>
          <w:lang w:val="en-US"/>
        </w:rPr>
        <w:t xml:space="preserve"> among </w:t>
      </w:r>
      <w:r w:rsidR="003E3087" w:rsidRPr="00687A8F">
        <w:rPr>
          <w:rFonts w:ascii="Times New Roman" w:eastAsiaTheme="majorEastAsia" w:hAnsi="Times New Roman"/>
          <w:sz w:val="24"/>
          <w:szCs w:val="24"/>
          <w:lang w:val="en-US"/>
        </w:rPr>
        <w:t>other</w:t>
      </w:r>
      <w:r w:rsidR="0035042F" w:rsidRPr="00687A8F">
        <w:rPr>
          <w:rFonts w:ascii="Times New Roman" w:eastAsiaTheme="majorEastAsia" w:hAnsi="Times New Roman"/>
          <w:sz w:val="24"/>
          <w:szCs w:val="24"/>
          <w:lang w:val="en-US"/>
        </w:rPr>
        <w:t xml:space="preserve"> responsibilities </w:t>
      </w:r>
      <w:r w:rsidR="0035042F" w:rsidRPr="00687A8F">
        <w:rPr>
          <w:rFonts w:ascii="Times New Roman" w:eastAsiaTheme="majorEastAsia" w:hAnsi="Times New Roman"/>
          <w:i/>
          <w:sz w:val="24"/>
          <w:szCs w:val="24"/>
          <w:lang w:val="en-US"/>
        </w:rPr>
        <w:t>"to plan, implement and evaluate the urban mobility policy, as well as to promote the regulation of urban transport services"</w:t>
      </w:r>
      <w:r w:rsidR="002F3231" w:rsidRPr="00687A8F">
        <w:rPr>
          <w:rStyle w:val="Refdenotaderodap"/>
          <w:rFonts w:ascii="Times New Roman" w:eastAsiaTheme="majorEastAsia" w:hAnsi="Times New Roman"/>
          <w:sz w:val="24"/>
          <w:szCs w:val="24"/>
          <w:lang w:val="en-US"/>
        </w:rPr>
        <w:footnoteReference w:id="6"/>
      </w:r>
      <w:r w:rsidR="0067483B" w:rsidRPr="00687A8F">
        <w:rPr>
          <w:rFonts w:ascii="Times New Roman" w:eastAsiaTheme="majorEastAsia" w:hAnsi="Times New Roman"/>
          <w:i/>
          <w:sz w:val="24"/>
          <w:szCs w:val="24"/>
          <w:lang w:val="en-US"/>
        </w:rPr>
        <w:t>.</w:t>
      </w:r>
    </w:p>
    <w:p w14:paraId="497EA581" w14:textId="1B3AB586" w:rsidR="00D907EA" w:rsidRPr="00687A8F" w:rsidRDefault="0070084D" w:rsidP="004926F1">
      <w:pPr>
        <w:spacing w:after="0" w:line="360" w:lineRule="auto"/>
        <w:ind w:firstLine="708"/>
        <w:jc w:val="both"/>
        <w:rPr>
          <w:rFonts w:ascii="Times New Roman" w:eastAsiaTheme="majorEastAsia" w:hAnsi="Times New Roman"/>
          <w:sz w:val="24"/>
          <w:szCs w:val="24"/>
          <w:lang w:val="en-US"/>
        </w:rPr>
      </w:pPr>
      <w:r w:rsidRPr="00687A8F">
        <w:rPr>
          <w:rFonts w:ascii="Times New Roman" w:eastAsiaTheme="majorEastAsia" w:hAnsi="Times New Roman"/>
          <w:sz w:val="24"/>
          <w:szCs w:val="24"/>
          <w:lang w:val="en-US"/>
        </w:rPr>
        <w:t>Therefore,</w:t>
      </w:r>
      <w:r w:rsidR="0035042F" w:rsidRPr="00687A8F">
        <w:rPr>
          <w:rFonts w:ascii="Times New Roman" w:eastAsiaTheme="majorEastAsia" w:hAnsi="Times New Roman"/>
          <w:sz w:val="24"/>
          <w:szCs w:val="24"/>
          <w:lang w:val="en-US"/>
        </w:rPr>
        <w:t xml:space="preserve"> </w:t>
      </w:r>
      <w:r w:rsidR="00BD5C17">
        <w:rPr>
          <w:rFonts w:ascii="Times New Roman" w:eastAsiaTheme="majorEastAsia" w:hAnsi="Times New Roman"/>
          <w:sz w:val="24"/>
          <w:szCs w:val="24"/>
          <w:lang w:val="en-US"/>
        </w:rPr>
        <w:t xml:space="preserve">the </w:t>
      </w:r>
      <w:r w:rsidR="002F3231" w:rsidRPr="00687A8F">
        <w:rPr>
          <w:rFonts w:ascii="Times New Roman" w:eastAsiaTheme="majorEastAsia" w:hAnsi="Times New Roman"/>
          <w:sz w:val="24"/>
          <w:szCs w:val="24"/>
          <w:lang w:val="en-US"/>
        </w:rPr>
        <w:t xml:space="preserve">Federal </w:t>
      </w:r>
      <w:r w:rsidR="007C38DC" w:rsidRPr="00687A8F">
        <w:rPr>
          <w:rFonts w:ascii="Times New Roman" w:eastAsiaTheme="majorEastAsia" w:hAnsi="Times New Roman"/>
          <w:sz w:val="24"/>
          <w:szCs w:val="24"/>
          <w:lang w:val="en-US"/>
        </w:rPr>
        <w:t>Law No.</w:t>
      </w:r>
      <w:r w:rsidR="002F3231" w:rsidRPr="00687A8F">
        <w:rPr>
          <w:rFonts w:ascii="Times New Roman" w:eastAsiaTheme="majorEastAsia" w:hAnsi="Times New Roman"/>
          <w:sz w:val="24"/>
          <w:szCs w:val="24"/>
          <w:lang w:val="en-US"/>
        </w:rPr>
        <w:t xml:space="preserve"> 12.587/2012 </w:t>
      </w:r>
      <w:r w:rsidR="00816000" w:rsidRPr="00687A8F">
        <w:rPr>
          <w:rFonts w:ascii="Times New Roman" w:eastAsiaTheme="majorEastAsia" w:hAnsi="Times New Roman"/>
          <w:sz w:val="24"/>
          <w:szCs w:val="24"/>
          <w:lang w:val="en-US"/>
        </w:rPr>
        <w:t>prescribes</w:t>
      </w:r>
      <w:r w:rsidR="0035042F" w:rsidRPr="00687A8F">
        <w:rPr>
          <w:rFonts w:ascii="Times New Roman" w:eastAsiaTheme="majorEastAsia" w:hAnsi="Times New Roman"/>
          <w:sz w:val="24"/>
          <w:szCs w:val="24"/>
          <w:lang w:val="en-US"/>
        </w:rPr>
        <w:t xml:space="preserve"> the </w:t>
      </w:r>
      <w:r w:rsidR="00BD5C17">
        <w:rPr>
          <w:rFonts w:ascii="Times New Roman" w:eastAsiaTheme="majorEastAsia" w:hAnsi="Times New Roman"/>
          <w:sz w:val="24"/>
          <w:szCs w:val="24"/>
          <w:lang w:val="en-US"/>
        </w:rPr>
        <w:t>authority</w:t>
      </w:r>
      <w:r w:rsidR="0035042F" w:rsidRPr="00687A8F">
        <w:rPr>
          <w:rFonts w:ascii="Times New Roman" w:eastAsiaTheme="majorEastAsia" w:hAnsi="Times New Roman"/>
          <w:sz w:val="24"/>
          <w:szCs w:val="24"/>
          <w:lang w:val="en-US"/>
        </w:rPr>
        <w:t xml:space="preserve"> of the</w:t>
      </w:r>
      <w:r w:rsidR="00A3639B" w:rsidRPr="00687A8F">
        <w:rPr>
          <w:rFonts w:ascii="Times New Roman" w:eastAsiaTheme="majorEastAsia" w:hAnsi="Times New Roman"/>
          <w:sz w:val="24"/>
          <w:szCs w:val="24"/>
          <w:lang w:val="en-US"/>
        </w:rPr>
        <w:t xml:space="preserve"> </w:t>
      </w:r>
      <w:r w:rsidR="001C0CFF">
        <w:rPr>
          <w:rFonts w:ascii="Times New Roman" w:eastAsiaTheme="majorEastAsia" w:hAnsi="Times New Roman"/>
          <w:sz w:val="24"/>
          <w:szCs w:val="24"/>
          <w:lang w:val="en-US"/>
        </w:rPr>
        <w:t>federal government</w:t>
      </w:r>
      <w:r w:rsidR="0035042F" w:rsidRPr="00687A8F">
        <w:rPr>
          <w:rFonts w:ascii="Times New Roman" w:eastAsiaTheme="majorEastAsia" w:hAnsi="Times New Roman"/>
          <w:sz w:val="24"/>
          <w:szCs w:val="24"/>
          <w:lang w:val="en-US"/>
        </w:rPr>
        <w:t xml:space="preserve"> to establish guidelines and make recommendations in a broader way </w:t>
      </w:r>
      <w:r w:rsidR="00816000" w:rsidRPr="00687A8F">
        <w:rPr>
          <w:rFonts w:ascii="Times New Roman" w:eastAsiaTheme="majorEastAsia" w:hAnsi="Times New Roman"/>
          <w:sz w:val="24"/>
          <w:szCs w:val="24"/>
          <w:lang w:val="en-US"/>
        </w:rPr>
        <w:t xml:space="preserve">when compared </w:t>
      </w:r>
      <w:r w:rsidR="0035042F" w:rsidRPr="00687A8F">
        <w:rPr>
          <w:rFonts w:ascii="Times New Roman" w:eastAsiaTheme="majorEastAsia" w:hAnsi="Times New Roman"/>
          <w:sz w:val="24"/>
          <w:szCs w:val="24"/>
          <w:lang w:val="en-US"/>
        </w:rPr>
        <w:t xml:space="preserve">to municipalities, which are </w:t>
      </w:r>
      <w:r w:rsidR="00BD5C17">
        <w:rPr>
          <w:rFonts w:ascii="Times New Roman" w:eastAsiaTheme="majorEastAsia" w:hAnsi="Times New Roman"/>
          <w:sz w:val="24"/>
          <w:szCs w:val="24"/>
          <w:lang w:val="en-US"/>
        </w:rPr>
        <w:t>entitled</w:t>
      </w:r>
      <w:r w:rsidR="0035042F" w:rsidRPr="00687A8F">
        <w:rPr>
          <w:rFonts w:ascii="Times New Roman" w:eastAsiaTheme="majorEastAsia" w:hAnsi="Times New Roman"/>
          <w:sz w:val="24"/>
          <w:szCs w:val="24"/>
          <w:lang w:val="en-US"/>
        </w:rPr>
        <w:t xml:space="preserve"> </w:t>
      </w:r>
      <w:r w:rsidR="00370B7E">
        <w:rPr>
          <w:rFonts w:ascii="Times New Roman" w:eastAsiaTheme="majorEastAsia" w:hAnsi="Times New Roman"/>
          <w:sz w:val="24"/>
          <w:szCs w:val="24"/>
          <w:lang w:val="en-US"/>
        </w:rPr>
        <w:t>to</w:t>
      </w:r>
      <w:r w:rsidR="0035042F" w:rsidRPr="00687A8F">
        <w:rPr>
          <w:rFonts w:ascii="Times New Roman" w:eastAsiaTheme="majorEastAsia" w:hAnsi="Times New Roman"/>
          <w:sz w:val="24"/>
          <w:szCs w:val="24"/>
          <w:lang w:val="en-US"/>
        </w:rPr>
        <w:t xml:space="preserve"> </w:t>
      </w:r>
      <w:r w:rsidR="00BD5C17" w:rsidRPr="00687A8F">
        <w:rPr>
          <w:rFonts w:ascii="Times New Roman" w:eastAsiaTheme="majorEastAsia" w:hAnsi="Times New Roman"/>
          <w:sz w:val="24"/>
          <w:szCs w:val="24"/>
          <w:lang w:val="en-US"/>
        </w:rPr>
        <w:t>plan</w:t>
      </w:r>
      <w:r w:rsidR="0035042F" w:rsidRPr="00687A8F">
        <w:rPr>
          <w:rFonts w:ascii="Times New Roman" w:eastAsiaTheme="majorEastAsia" w:hAnsi="Times New Roman"/>
          <w:sz w:val="24"/>
          <w:szCs w:val="24"/>
          <w:lang w:val="en-US"/>
        </w:rPr>
        <w:t xml:space="preserve">, </w:t>
      </w:r>
      <w:r w:rsidR="00370B7E" w:rsidRPr="00687A8F">
        <w:rPr>
          <w:rFonts w:ascii="Times New Roman" w:eastAsiaTheme="majorEastAsia" w:hAnsi="Times New Roman"/>
          <w:sz w:val="24"/>
          <w:szCs w:val="24"/>
          <w:lang w:val="en-US"/>
        </w:rPr>
        <w:t>execut</w:t>
      </w:r>
      <w:r w:rsidR="00370B7E">
        <w:rPr>
          <w:rFonts w:ascii="Times New Roman" w:eastAsiaTheme="majorEastAsia" w:hAnsi="Times New Roman"/>
          <w:sz w:val="24"/>
          <w:szCs w:val="24"/>
          <w:lang w:val="en-US"/>
        </w:rPr>
        <w:t xml:space="preserve">e </w:t>
      </w:r>
      <w:r w:rsidR="0035042F" w:rsidRPr="00687A8F">
        <w:rPr>
          <w:rFonts w:ascii="Times New Roman" w:eastAsiaTheme="majorEastAsia" w:hAnsi="Times New Roman"/>
          <w:sz w:val="24"/>
          <w:szCs w:val="24"/>
          <w:lang w:val="en-US"/>
        </w:rPr>
        <w:t xml:space="preserve">and </w:t>
      </w:r>
      <w:r w:rsidR="00370B7E" w:rsidRPr="00687A8F">
        <w:rPr>
          <w:rFonts w:ascii="Times New Roman" w:eastAsiaTheme="majorEastAsia" w:hAnsi="Times New Roman"/>
          <w:sz w:val="24"/>
          <w:szCs w:val="24"/>
          <w:lang w:val="en-US"/>
        </w:rPr>
        <w:t>evaluat</w:t>
      </w:r>
      <w:r w:rsidR="00370B7E">
        <w:rPr>
          <w:rFonts w:ascii="Times New Roman" w:eastAsiaTheme="majorEastAsia" w:hAnsi="Times New Roman"/>
          <w:sz w:val="24"/>
          <w:szCs w:val="24"/>
          <w:lang w:val="en-US"/>
        </w:rPr>
        <w:t>e</w:t>
      </w:r>
      <w:r w:rsidR="00370B7E" w:rsidRPr="00687A8F">
        <w:rPr>
          <w:rFonts w:ascii="Times New Roman" w:eastAsiaTheme="majorEastAsia" w:hAnsi="Times New Roman"/>
          <w:sz w:val="24"/>
          <w:szCs w:val="24"/>
          <w:lang w:val="en-US"/>
        </w:rPr>
        <w:t xml:space="preserve"> </w:t>
      </w:r>
      <w:r w:rsidR="0035042F" w:rsidRPr="00687A8F">
        <w:rPr>
          <w:rFonts w:ascii="Times New Roman" w:eastAsiaTheme="majorEastAsia" w:hAnsi="Times New Roman"/>
          <w:sz w:val="24"/>
          <w:szCs w:val="24"/>
          <w:lang w:val="en-US"/>
        </w:rPr>
        <w:t xml:space="preserve">urban mobility policy in a </w:t>
      </w:r>
      <w:r w:rsidR="00BD5C17">
        <w:rPr>
          <w:rFonts w:ascii="Times New Roman" w:eastAsiaTheme="majorEastAsia" w:hAnsi="Times New Roman"/>
          <w:sz w:val="24"/>
          <w:szCs w:val="24"/>
          <w:lang w:val="en-US"/>
        </w:rPr>
        <w:t>particular</w:t>
      </w:r>
      <w:r w:rsidR="0035042F" w:rsidRPr="00687A8F">
        <w:rPr>
          <w:rFonts w:ascii="Times New Roman" w:eastAsiaTheme="majorEastAsia" w:hAnsi="Times New Roman"/>
          <w:sz w:val="24"/>
          <w:szCs w:val="24"/>
          <w:lang w:val="en-US"/>
        </w:rPr>
        <w:t xml:space="preserve"> way within their respective territories. In th</w:t>
      </w:r>
      <w:r w:rsidR="003205CE">
        <w:rPr>
          <w:rFonts w:ascii="Times New Roman" w:eastAsiaTheme="majorEastAsia" w:hAnsi="Times New Roman"/>
          <w:sz w:val="24"/>
          <w:szCs w:val="24"/>
          <w:lang w:val="en-US"/>
        </w:rPr>
        <w:t>is sense</w:t>
      </w:r>
      <w:r w:rsidR="0035042F" w:rsidRPr="00687A8F">
        <w:rPr>
          <w:rFonts w:ascii="Times New Roman" w:eastAsiaTheme="majorEastAsia" w:hAnsi="Times New Roman"/>
          <w:sz w:val="24"/>
          <w:szCs w:val="24"/>
          <w:lang w:val="en-US"/>
        </w:rPr>
        <w:t xml:space="preserve">, </w:t>
      </w:r>
      <w:r w:rsidR="00A3639B" w:rsidRPr="00687A8F">
        <w:rPr>
          <w:rFonts w:ascii="Times New Roman" w:eastAsiaTheme="majorEastAsia" w:hAnsi="Times New Roman"/>
          <w:sz w:val="24"/>
          <w:szCs w:val="24"/>
          <w:lang w:val="en-US"/>
        </w:rPr>
        <w:t>Brazilian</w:t>
      </w:r>
      <w:r w:rsidR="0035042F" w:rsidRPr="00687A8F">
        <w:rPr>
          <w:rFonts w:ascii="Times New Roman" w:eastAsiaTheme="majorEastAsia" w:hAnsi="Times New Roman"/>
          <w:sz w:val="24"/>
          <w:szCs w:val="24"/>
          <w:lang w:val="en-US"/>
        </w:rPr>
        <w:t xml:space="preserve"> Constitution </w:t>
      </w:r>
      <w:r w:rsidR="0035042F" w:rsidRPr="00687A8F">
        <w:rPr>
          <w:rFonts w:ascii="Times New Roman" w:eastAsiaTheme="majorEastAsia" w:hAnsi="Times New Roman"/>
          <w:sz w:val="24"/>
          <w:szCs w:val="24"/>
          <w:lang w:val="en-US"/>
        </w:rPr>
        <w:lastRenderedPageBreak/>
        <w:t>provides</w:t>
      </w:r>
      <w:r w:rsidR="00E93352">
        <w:rPr>
          <w:rFonts w:ascii="Times New Roman" w:eastAsiaTheme="majorEastAsia" w:hAnsi="Times New Roman"/>
          <w:sz w:val="24"/>
          <w:szCs w:val="24"/>
          <w:lang w:val="en-US"/>
        </w:rPr>
        <w:t xml:space="preserve">, to the federal sphere, </w:t>
      </w:r>
      <w:r w:rsidR="0025601B">
        <w:rPr>
          <w:rFonts w:ascii="Times New Roman" w:eastAsiaTheme="majorEastAsia" w:hAnsi="Times New Roman"/>
          <w:sz w:val="24"/>
          <w:szCs w:val="24"/>
          <w:lang w:val="en-US"/>
        </w:rPr>
        <w:t xml:space="preserve">legislative </w:t>
      </w:r>
      <w:r w:rsidR="0035042F" w:rsidRPr="00687A8F">
        <w:rPr>
          <w:rFonts w:ascii="Times New Roman" w:eastAsiaTheme="majorEastAsia" w:hAnsi="Times New Roman"/>
          <w:sz w:val="24"/>
          <w:szCs w:val="24"/>
          <w:lang w:val="en-US"/>
        </w:rPr>
        <w:t xml:space="preserve">competence to </w:t>
      </w:r>
      <w:r w:rsidR="0025601B">
        <w:rPr>
          <w:rFonts w:ascii="Times New Roman" w:eastAsiaTheme="majorEastAsia" w:hAnsi="Times New Roman"/>
          <w:sz w:val="24"/>
          <w:szCs w:val="24"/>
          <w:lang w:val="en-US"/>
        </w:rPr>
        <w:t>stablish the</w:t>
      </w:r>
      <w:r w:rsidR="0035042F" w:rsidRPr="00687A8F">
        <w:rPr>
          <w:rFonts w:ascii="Times New Roman" w:eastAsiaTheme="majorEastAsia" w:hAnsi="Times New Roman"/>
          <w:sz w:val="24"/>
          <w:szCs w:val="24"/>
          <w:lang w:val="en-US"/>
        </w:rPr>
        <w:t xml:space="preserve"> guidelines </w:t>
      </w:r>
      <w:r w:rsidR="00BD5C17">
        <w:rPr>
          <w:rFonts w:ascii="Times New Roman" w:eastAsiaTheme="majorEastAsia" w:hAnsi="Times New Roman"/>
          <w:sz w:val="24"/>
          <w:szCs w:val="24"/>
          <w:lang w:val="en-US"/>
        </w:rPr>
        <w:t>for</w:t>
      </w:r>
      <w:r w:rsidR="0035042F" w:rsidRPr="00687A8F">
        <w:rPr>
          <w:rFonts w:ascii="Times New Roman" w:eastAsiaTheme="majorEastAsia" w:hAnsi="Times New Roman"/>
          <w:sz w:val="24"/>
          <w:szCs w:val="24"/>
          <w:lang w:val="en-US"/>
        </w:rPr>
        <w:t xml:space="preserve"> the national transport policy</w:t>
      </w:r>
      <w:r w:rsidR="00BD5C17">
        <w:rPr>
          <w:rFonts w:ascii="Times New Roman" w:eastAsiaTheme="majorEastAsia" w:hAnsi="Times New Roman"/>
          <w:sz w:val="24"/>
          <w:szCs w:val="24"/>
          <w:lang w:val="en-US"/>
        </w:rPr>
        <w:t>, traffic and transportation</w:t>
      </w:r>
      <w:r w:rsidR="00816000" w:rsidRPr="00687A8F">
        <w:rPr>
          <w:rFonts w:ascii="Times New Roman" w:eastAsiaTheme="majorEastAsia" w:hAnsi="Times New Roman"/>
          <w:sz w:val="24"/>
          <w:szCs w:val="24"/>
          <w:lang w:val="en-US"/>
        </w:rPr>
        <w:t xml:space="preserve"> (items IX and XI, </w:t>
      </w:r>
      <w:r w:rsidR="00762DC1">
        <w:rPr>
          <w:rFonts w:ascii="Times New Roman" w:eastAsiaTheme="majorEastAsia" w:hAnsi="Times New Roman"/>
          <w:sz w:val="24"/>
          <w:szCs w:val="24"/>
          <w:lang w:val="en-US"/>
        </w:rPr>
        <w:t>A</w:t>
      </w:r>
      <w:r w:rsidR="00A3639B" w:rsidRPr="00687A8F">
        <w:rPr>
          <w:rFonts w:ascii="Times New Roman" w:eastAsiaTheme="majorEastAsia" w:hAnsi="Times New Roman"/>
          <w:sz w:val="24"/>
          <w:szCs w:val="24"/>
          <w:lang w:val="en-US"/>
        </w:rPr>
        <w:t>rticle</w:t>
      </w:r>
      <w:r w:rsidR="00816000" w:rsidRPr="00687A8F">
        <w:rPr>
          <w:rFonts w:ascii="Times New Roman" w:eastAsiaTheme="majorEastAsia" w:hAnsi="Times New Roman"/>
          <w:sz w:val="24"/>
          <w:szCs w:val="24"/>
          <w:lang w:val="en-US"/>
        </w:rPr>
        <w:t xml:space="preserve"> 22)</w:t>
      </w:r>
      <w:r w:rsidR="00F83CA5" w:rsidRPr="00687A8F">
        <w:rPr>
          <w:rStyle w:val="Refdenotaderodap"/>
          <w:rFonts w:ascii="Times New Roman" w:eastAsiaTheme="majorEastAsia" w:hAnsi="Times New Roman"/>
          <w:sz w:val="24"/>
          <w:szCs w:val="24"/>
          <w:lang w:val="en-US"/>
        </w:rPr>
        <w:footnoteReference w:id="7"/>
      </w:r>
      <w:r w:rsidR="002A4284">
        <w:rPr>
          <w:rFonts w:ascii="Times New Roman" w:eastAsiaTheme="majorEastAsia" w:hAnsi="Times New Roman"/>
          <w:sz w:val="24"/>
          <w:szCs w:val="24"/>
          <w:lang w:val="en-US"/>
        </w:rPr>
        <w:t>, while the municipalities are able to legislate about these subject in order to</w:t>
      </w:r>
      <w:r w:rsidR="0035042F" w:rsidRPr="00687A8F">
        <w:rPr>
          <w:rFonts w:ascii="Times New Roman" w:eastAsiaTheme="majorEastAsia" w:hAnsi="Times New Roman"/>
          <w:sz w:val="24"/>
          <w:szCs w:val="24"/>
          <w:lang w:val="en-US"/>
        </w:rPr>
        <w:t xml:space="preserve"> </w:t>
      </w:r>
      <w:r w:rsidR="00BD5C17">
        <w:rPr>
          <w:rFonts w:ascii="Times New Roman" w:eastAsiaTheme="majorEastAsia" w:hAnsi="Times New Roman"/>
          <w:sz w:val="24"/>
          <w:szCs w:val="24"/>
          <w:lang w:val="en-US"/>
        </w:rPr>
        <w:t>supplement</w:t>
      </w:r>
      <w:r w:rsidR="0035042F" w:rsidRPr="00687A8F">
        <w:rPr>
          <w:rFonts w:ascii="Times New Roman" w:eastAsiaTheme="majorEastAsia" w:hAnsi="Times New Roman"/>
          <w:sz w:val="24"/>
          <w:szCs w:val="24"/>
          <w:lang w:val="en-US"/>
        </w:rPr>
        <w:t xml:space="preserve"> federal legislation </w:t>
      </w:r>
      <w:r w:rsidR="00F46B93">
        <w:rPr>
          <w:rFonts w:ascii="Times New Roman" w:eastAsiaTheme="majorEastAsia" w:hAnsi="Times New Roman"/>
          <w:sz w:val="24"/>
          <w:szCs w:val="24"/>
          <w:lang w:val="en-US"/>
        </w:rPr>
        <w:t xml:space="preserve">when it is </w:t>
      </w:r>
      <w:r w:rsidR="00BD5C17">
        <w:rPr>
          <w:rFonts w:ascii="Times New Roman" w:eastAsiaTheme="majorEastAsia" w:hAnsi="Times New Roman"/>
          <w:sz w:val="24"/>
          <w:szCs w:val="24"/>
          <w:lang w:val="en-US"/>
        </w:rPr>
        <w:t>pertinent</w:t>
      </w:r>
      <w:r w:rsidR="00816000" w:rsidRPr="00687A8F">
        <w:rPr>
          <w:rFonts w:ascii="Times New Roman" w:eastAsiaTheme="majorEastAsia" w:hAnsi="Times New Roman"/>
          <w:sz w:val="24"/>
          <w:szCs w:val="24"/>
          <w:lang w:val="en-US"/>
        </w:rPr>
        <w:t xml:space="preserve"> (item II, </w:t>
      </w:r>
      <w:r w:rsidR="00762DC1">
        <w:rPr>
          <w:rFonts w:ascii="Times New Roman" w:eastAsiaTheme="majorEastAsia" w:hAnsi="Times New Roman"/>
          <w:sz w:val="24"/>
          <w:szCs w:val="24"/>
          <w:lang w:val="en-US"/>
        </w:rPr>
        <w:t>A</w:t>
      </w:r>
      <w:r w:rsidR="00A3639B" w:rsidRPr="00687A8F">
        <w:rPr>
          <w:rFonts w:ascii="Times New Roman" w:eastAsiaTheme="majorEastAsia" w:hAnsi="Times New Roman"/>
          <w:sz w:val="24"/>
          <w:szCs w:val="24"/>
          <w:lang w:val="en-US"/>
        </w:rPr>
        <w:t>rticle</w:t>
      </w:r>
      <w:r w:rsidR="00816000" w:rsidRPr="00687A8F">
        <w:rPr>
          <w:rFonts w:ascii="Times New Roman" w:eastAsiaTheme="majorEastAsia" w:hAnsi="Times New Roman"/>
          <w:sz w:val="24"/>
          <w:szCs w:val="24"/>
          <w:lang w:val="en-US"/>
        </w:rPr>
        <w:t xml:space="preserve"> 30)</w:t>
      </w:r>
      <w:r w:rsidR="00F83CA5" w:rsidRPr="00687A8F">
        <w:rPr>
          <w:rStyle w:val="Refdenotaderodap"/>
          <w:rFonts w:ascii="Times New Roman" w:eastAsiaTheme="majorEastAsia" w:hAnsi="Times New Roman"/>
          <w:sz w:val="24"/>
          <w:szCs w:val="24"/>
          <w:lang w:val="en-US"/>
        </w:rPr>
        <w:footnoteReference w:id="8"/>
      </w:r>
      <w:r w:rsidR="0035042F" w:rsidRPr="00687A8F">
        <w:rPr>
          <w:rFonts w:ascii="Times New Roman" w:eastAsiaTheme="majorEastAsia" w:hAnsi="Times New Roman"/>
          <w:sz w:val="24"/>
          <w:szCs w:val="24"/>
          <w:lang w:val="en-US"/>
        </w:rPr>
        <w:t xml:space="preserve">. Thus, </w:t>
      </w:r>
      <w:r w:rsidR="00BD5C17">
        <w:rPr>
          <w:rFonts w:ascii="Times New Roman" w:eastAsiaTheme="majorEastAsia" w:hAnsi="Times New Roman"/>
          <w:sz w:val="24"/>
          <w:szCs w:val="24"/>
          <w:lang w:val="en-US"/>
        </w:rPr>
        <w:t>both</w:t>
      </w:r>
      <w:r w:rsidR="0035042F" w:rsidRPr="00687A8F">
        <w:rPr>
          <w:rFonts w:ascii="Times New Roman" w:eastAsiaTheme="majorEastAsia" w:hAnsi="Times New Roman"/>
          <w:sz w:val="24"/>
          <w:szCs w:val="24"/>
          <w:lang w:val="en-US"/>
        </w:rPr>
        <w:t xml:space="preserve"> federative entities are competent to legislate,</w:t>
      </w:r>
      <w:r w:rsidR="00816000" w:rsidRPr="00687A8F">
        <w:rPr>
          <w:rFonts w:ascii="Times New Roman" w:eastAsiaTheme="majorEastAsia" w:hAnsi="Times New Roman"/>
          <w:sz w:val="24"/>
          <w:szCs w:val="24"/>
          <w:lang w:val="en-US"/>
        </w:rPr>
        <w:t xml:space="preserve"> though with</w:t>
      </w:r>
      <w:r w:rsidR="0035042F" w:rsidRPr="00687A8F">
        <w:rPr>
          <w:rFonts w:ascii="Times New Roman" w:eastAsiaTheme="majorEastAsia" w:hAnsi="Times New Roman"/>
          <w:sz w:val="24"/>
          <w:szCs w:val="24"/>
          <w:lang w:val="en-US"/>
        </w:rPr>
        <w:t xml:space="preserve"> different forms and scope</w:t>
      </w:r>
      <w:r w:rsidR="00BD5C17">
        <w:rPr>
          <w:rFonts w:ascii="Times New Roman" w:eastAsiaTheme="majorEastAsia" w:hAnsi="Times New Roman"/>
          <w:sz w:val="24"/>
          <w:szCs w:val="24"/>
          <w:lang w:val="en-US"/>
        </w:rPr>
        <w:t>s</w:t>
      </w:r>
      <w:r w:rsidR="00A3639B" w:rsidRPr="00687A8F">
        <w:rPr>
          <w:rStyle w:val="Refdenotaderodap"/>
          <w:rFonts w:ascii="Times New Roman" w:eastAsiaTheme="majorEastAsia" w:hAnsi="Times New Roman"/>
          <w:sz w:val="24"/>
          <w:szCs w:val="24"/>
          <w:lang w:val="en-US"/>
        </w:rPr>
        <w:footnoteReference w:id="9"/>
      </w:r>
      <w:r w:rsidR="0035042F" w:rsidRPr="00687A8F">
        <w:rPr>
          <w:rFonts w:ascii="Times New Roman" w:eastAsiaTheme="majorEastAsia" w:hAnsi="Times New Roman"/>
          <w:sz w:val="24"/>
          <w:szCs w:val="24"/>
          <w:lang w:val="en-US"/>
        </w:rPr>
        <w:t>.</w:t>
      </w:r>
    </w:p>
    <w:p w14:paraId="1AA02327" w14:textId="7D216C9B" w:rsidR="00352DF7" w:rsidRDefault="00CC12F7" w:rsidP="004926F1">
      <w:pPr>
        <w:spacing w:after="0" w:line="360" w:lineRule="auto"/>
        <w:ind w:firstLine="708"/>
        <w:jc w:val="both"/>
        <w:rPr>
          <w:rFonts w:ascii="Times New Roman" w:hAnsi="Times New Roman"/>
          <w:sz w:val="24"/>
          <w:szCs w:val="24"/>
          <w:lang w:val="en-US"/>
        </w:rPr>
      </w:pPr>
      <w:r w:rsidRPr="00687A8F">
        <w:rPr>
          <w:rFonts w:ascii="Times New Roman" w:eastAsiaTheme="majorEastAsia" w:hAnsi="Times New Roman"/>
          <w:sz w:val="24"/>
          <w:szCs w:val="24"/>
          <w:lang w:val="en-US"/>
        </w:rPr>
        <w:t xml:space="preserve">In federal </w:t>
      </w:r>
      <w:r w:rsidR="00BC2E5D" w:rsidRPr="00687A8F">
        <w:rPr>
          <w:rFonts w:ascii="Times New Roman" w:eastAsiaTheme="majorEastAsia" w:hAnsi="Times New Roman"/>
          <w:sz w:val="24"/>
          <w:szCs w:val="24"/>
          <w:lang w:val="en-US"/>
        </w:rPr>
        <w:t>scenario</w:t>
      </w:r>
      <w:r w:rsidRPr="00687A8F">
        <w:rPr>
          <w:rFonts w:ascii="Times New Roman" w:eastAsiaTheme="majorEastAsia" w:hAnsi="Times New Roman"/>
          <w:sz w:val="24"/>
          <w:szCs w:val="24"/>
          <w:lang w:val="en-US"/>
        </w:rPr>
        <w:t xml:space="preserve">, </w:t>
      </w:r>
      <w:r w:rsidR="009968D6">
        <w:rPr>
          <w:rFonts w:ascii="Times New Roman" w:eastAsiaTheme="majorEastAsia" w:hAnsi="Times New Roman"/>
          <w:sz w:val="24"/>
          <w:szCs w:val="24"/>
          <w:lang w:val="en-US"/>
        </w:rPr>
        <w:t xml:space="preserve">the </w:t>
      </w:r>
      <w:r w:rsidR="00985CF6" w:rsidRPr="00687A8F">
        <w:rPr>
          <w:rFonts w:ascii="Times New Roman" w:hAnsi="Times New Roman"/>
          <w:sz w:val="24"/>
          <w:szCs w:val="24"/>
          <w:lang w:val="en-US"/>
        </w:rPr>
        <w:t xml:space="preserve">Federal </w:t>
      </w:r>
      <w:r w:rsidR="007C38DC" w:rsidRPr="00687A8F">
        <w:rPr>
          <w:rFonts w:ascii="Times New Roman" w:hAnsi="Times New Roman"/>
          <w:sz w:val="24"/>
          <w:szCs w:val="24"/>
          <w:lang w:val="en-US"/>
        </w:rPr>
        <w:t>Law No.</w:t>
      </w:r>
      <w:r w:rsidR="00985CF6" w:rsidRPr="00687A8F">
        <w:rPr>
          <w:rFonts w:ascii="Times New Roman" w:hAnsi="Times New Roman"/>
          <w:sz w:val="24"/>
          <w:szCs w:val="24"/>
          <w:lang w:val="en-US"/>
        </w:rPr>
        <w:t xml:space="preserve"> 13.640/2018 has been published on the </w:t>
      </w:r>
      <w:r w:rsidR="00985CF6" w:rsidRPr="00687A8F">
        <w:rPr>
          <w:rFonts w:ascii="Times New Roman" w:eastAsiaTheme="majorEastAsia" w:hAnsi="Times New Roman"/>
          <w:sz w:val="24"/>
          <w:szCs w:val="24"/>
          <w:lang w:val="en-US"/>
        </w:rPr>
        <w:t>Official Gazette only on March 27, 2018</w:t>
      </w:r>
      <w:r w:rsidR="009968D6">
        <w:rPr>
          <w:rFonts w:ascii="Times New Roman" w:eastAsiaTheme="majorEastAsia" w:hAnsi="Times New Roman"/>
          <w:sz w:val="24"/>
          <w:szCs w:val="24"/>
          <w:lang w:val="en-US"/>
        </w:rPr>
        <w:t>, when several cities had already issued their own regulations</w:t>
      </w:r>
      <w:r w:rsidR="00985CF6" w:rsidRPr="00687A8F">
        <w:rPr>
          <w:rFonts w:ascii="Times New Roman" w:eastAsiaTheme="majorEastAsia" w:hAnsi="Times New Roman"/>
          <w:sz w:val="24"/>
          <w:szCs w:val="24"/>
          <w:lang w:val="en-US"/>
        </w:rPr>
        <w:t xml:space="preserve">. </w:t>
      </w:r>
      <w:r w:rsidR="005A1B42" w:rsidRPr="00687A8F">
        <w:rPr>
          <w:rFonts w:ascii="Times New Roman" w:eastAsiaTheme="majorEastAsia" w:hAnsi="Times New Roman"/>
          <w:sz w:val="24"/>
          <w:szCs w:val="24"/>
          <w:lang w:val="en-US"/>
        </w:rPr>
        <w:t>C</w:t>
      </w:r>
      <w:r w:rsidR="00985CF6" w:rsidRPr="00687A8F">
        <w:rPr>
          <w:rFonts w:ascii="Times New Roman" w:eastAsiaTheme="majorEastAsia" w:hAnsi="Times New Roman"/>
          <w:sz w:val="24"/>
          <w:szCs w:val="24"/>
          <w:lang w:val="en-US"/>
        </w:rPr>
        <w:t xml:space="preserve">onsidering </w:t>
      </w:r>
      <w:r w:rsidR="00355D11">
        <w:rPr>
          <w:rFonts w:ascii="Times New Roman" w:eastAsiaTheme="majorEastAsia" w:hAnsi="Times New Roman"/>
          <w:sz w:val="24"/>
          <w:szCs w:val="24"/>
          <w:lang w:val="en-US"/>
        </w:rPr>
        <w:t xml:space="preserve"> that </w:t>
      </w:r>
      <w:r w:rsidR="009968D6">
        <w:rPr>
          <w:rFonts w:ascii="Times New Roman" w:eastAsiaTheme="majorEastAsia" w:hAnsi="Times New Roman"/>
          <w:sz w:val="24"/>
          <w:szCs w:val="24"/>
          <w:lang w:val="en-US"/>
        </w:rPr>
        <w:t>this Law</w:t>
      </w:r>
      <w:r w:rsidR="00352DF7" w:rsidRPr="00687A8F">
        <w:rPr>
          <w:rFonts w:ascii="Times New Roman" w:eastAsiaTheme="majorEastAsia" w:hAnsi="Times New Roman"/>
          <w:sz w:val="24"/>
          <w:szCs w:val="24"/>
          <w:lang w:val="en-US"/>
        </w:rPr>
        <w:t xml:space="preserve"> </w:t>
      </w:r>
      <w:r w:rsidR="00355D11">
        <w:rPr>
          <w:rFonts w:ascii="Times New Roman" w:eastAsiaTheme="majorEastAsia" w:hAnsi="Times New Roman"/>
          <w:sz w:val="24"/>
          <w:szCs w:val="24"/>
          <w:lang w:val="en-US"/>
        </w:rPr>
        <w:t>restate the</w:t>
      </w:r>
      <w:r w:rsidR="00352DF7" w:rsidRPr="00687A8F">
        <w:rPr>
          <w:rFonts w:ascii="Times New Roman" w:eastAsiaTheme="majorEastAsia" w:hAnsi="Times New Roman"/>
          <w:sz w:val="24"/>
          <w:szCs w:val="24"/>
          <w:lang w:val="en-US"/>
        </w:rPr>
        <w:t xml:space="preserve"> </w:t>
      </w:r>
      <w:r w:rsidR="00985CF6" w:rsidRPr="00687A8F">
        <w:rPr>
          <w:rFonts w:ascii="Times New Roman" w:eastAsiaTheme="majorEastAsia" w:hAnsi="Times New Roman"/>
          <w:sz w:val="24"/>
          <w:szCs w:val="24"/>
          <w:lang w:val="en-US"/>
        </w:rPr>
        <w:t>municipal</w:t>
      </w:r>
      <w:r w:rsidR="00352DF7" w:rsidRPr="00687A8F">
        <w:rPr>
          <w:rFonts w:ascii="Times New Roman" w:eastAsiaTheme="majorEastAsia" w:hAnsi="Times New Roman"/>
          <w:sz w:val="24"/>
          <w:szCs w:val="24"/>
          <w:lang w:val="en-US"/>
        </w:rPr>
        <w:t xml:space="preserve"> authority to regulate specific points according to their </w:t>
      </w:r>
      <w:r w:rsidR="009120B5">
        <w:rPr>
          <w:rFonts w:ascii="Times New Roman" w:eastAsiaTheme="majorEastAsia" w:hAnsi="Times New Roman"/>
          <w:sz w:val="24"/>
          <w:szCs w:val="24"/>
          <w:lang w:val="en-US"/>
        </w:rPr>
        <w:t>local</w:t>
      </w:r>
      <w:r w:rsidR="009120B5" w:rsidRPr="00687A8F">
        <w:rPr>
          <w:rFonts w:ascii="Times New Roman" w:eastAsiaTheme="majorEastAsia" w:hAnsi="Times New Roman"/>
          <w:sz w:val="24"/>
          <w:szCs w:val="24"/>
          <w:lang w:val="en-US"/>
        </w:rPr>
        <w:t xml:space="preserve"> </w:t>
      </w:r>
      <w:r w:rsidR="00352DF7" w:rsidRPr="00687A8F">
        <w:rPr>
          <w:rFonts w:ascii="Times New Roman" w:eastAsiaTheme="majorEastAsia" w:hAnsi="Times New Roman"/>
          <w:sz w:val="24"/>
          <w:szCs w:val="24"/>
          <w:lang w:val="en-US"/>
        </w:rPr>
        <w:t>realities</w:t>
      </w:r>
      <w:r w:rsidR="00D44F3E" w:rsidRPr="00687A8F">
        <w:rPr>
          <w:rFonts w:ascii="Times New Roman" w:eastAsiaTheme="majorEastAsia" w:hAnsi="Times New Roman"/>
          <w:sz w:val="24"/>
          <w:szCs w:val="24"/>
          <w:lang w:val="en-US"/>
        </w:rPr>
        <w:t>, it is important to understand how municipalities were already regulating the apps</w:t>
      </w:r>
      <w:r w:rsidR="009968D6">
        <w:rPr>
          <w:rFonts w:ascii="Times New Roman" w:eastAsiaTheme="majorEastAsia" w:hAnsi="Times New Roman"/>
          <w:sz w:val="24"/>
          <w:szCs w:val="24"/>
          <w:lang w:val="en-US"/>
        </w:rPr>
        <w:t xml:space="preserve"> and</w:t>
      </w:r>
      <w:r w:rsidR="00D44F3E" w:rsidRPr="00687A8F">
        <w:rPr>
          <w:rFonts w:ascii="Times New Roman" w:eastAsiaTheme="majorEastAsia" w:hAnsi="Times New Roman"/>
          <w:sz w:val="24"/>
          <w:szCs w:val="24"/>
          <w:lang w:val="en-US"/>
        </w:rPr>
        <w:t xml:space="preserve"> </w:t>
      </w:r>
      <w:r w:rsidR="00F15627" w:rsidRPr="00687A8F">
        <w:rPr>
          <w:rFonts w:ascii="Times New Roman" w:eastAsiaTheme="majorEastAsia" w:hAnsi="Times New Roman"/>
          <w:sz w:val="24"/>
          <w:szCs w:val="24"/>
          <w:lang w:val="en-US"/>
        </w:rPr>
        <w:t>to</w:t>
      </w:r>
      <w:r w:rsidR="00A3639B" w:rsidRPr="00687A8F">
        <w:rPr>
          <w:rFonts w:ascii="Times New Roman" w:eastAsiaTheme="majorEastAsia" w:hAnsi="Times New Roman"/>
          <w:sz w:val="24"/>
          <w:szCs w:val="24"/>
          <w:lang w:val="en-US"/>
        </w:rPr>
        <w:t xml:space="preserve"> verify</w:t>
      </w:r>
      <w:r w:rsidR="00D44F3E" w:rsidRPr="00687A8F">
        <w:rPr>
          <w:rFonts w:ascii="Times New Roman" w:eastAsiaTheme="majorEastAsia" w:hAnsi="Times New Roman"/>
          <w:sz w:val="24"/>
          <w:szCs w:val="24"/>
          <w:lang w:val="en-US"/>
        </w:rPr>
        <w:t xml:space="preserve"> the</w:t>
      </w:r>
      <w:r w:rsidR="007C4FCC">
        <w:rPr>
          <w:rFonts w:ascii="Times New Roman" w:eastAsiaTheme="majorEastAsia" w:hAnsi="Times New Roman"/>
          <w:sz w:val="24"/>
          <w:szCs w:val="24"/>
          <w:lang w:val="en-US"/>
        </w:rPr>
        <w:t xml:space="preserve"> eventual</w:t>
      </w:r>
      <w:r w:rsidR="00D44F3E" w:rsidRPr="00687A8F">
        <w:rPr>
          <w:rFonts w:ascii="Times New Roman" w:eastAsiaTheme="majorEastAsia" w:hAnsi="Times New Roman"/>
          <w:sz w:val="24"/>
          <w:szCs w:val="24"/>
          <w:lang w:val="en-US"/>
        </w:rPr>
        <w:t xml:space="preserve"> exist</w:t>
      </w:r>
      <w:r w:rsidR="00C742EB" w:rsidRPr="00687A8F">
        <w:rPr>
          <w:rFonts w:ascii="Times New Roman" w:eastAsiaTheme="majorEastAsia" w:hAnsi="Times New Roman"/>
          <w:sz w:val="24"/>
          <w:szCs w:val="24"/>
          <w:lang w:val="en-US"/>
        </w:rPr>
        <w:t>ence</w:t>
      </w:r>
      <w:r w:rsidR="00D44F3E" w:rsidRPr="00687A8F">
        <w:rPr>
          <w:rFonts w:ascii="Times New Roman" w:eastAsiaTheme="majorEastAsia" w:hAnsi="Times New Roman"/>
          <w:sz w:val="24"/>
          <w:szCs w:val="24"/>
          <w:lang w:val="en-US"/>
        </w:rPr>
        <w:t xml:space="preserve"> of contradictions between them</w:t>
      </w:r>
      <w:r w:rsidR="00352DF7" w:rsidRPr="00687A8F">
        <w:rPr>
          <w:rFonts w:ascii="Times New Roman" w:eastAsiaTheme="majorEastAsia" w:hAnsi="Times New Roman"/>
          <w:sz w:val="24"/>
          <w:szCs w:val="24"/>
          <w:lang w:val="en-US"/>
        </w:rPr>
        <w:t>.</w:t>
      </w:r>
      <w:r w:rsidR="000B4A2D" w:rsidRPr="00687A8F">
        <w:rPr>
          <w:rFonts w:ascii="Times New Roman" w:eastAsiaTheme="majorEastAsia" w:hAnsi="Times New Roman"/>
          <w:sz w:val="24"/>
          <w:szCs w:val="24"/>
          <w:lang w:val="en-US"/>
        </w:rPr>
        <w:t xml:space="preserve"> </w:t>
      </w:r>
      <w:r w:rsidR="009968D6">
        <w:rPr>
          <w:rFonts w:ascii="Times New Roman" w:eastAsiaTheme="majorEastAsia" w:hAnsi="Times New Roman"/>
          <w:sz w:val="24"/>
          <w:szCs w:val="24"/>
          <w:lang w:val="en-US"/>
        </w:rPr>
        <w:t>However,</w:t>
      </w:r>
      <w:r w:rsidR="00D44F3E" w:rsidRPr="00687A8F">
        <w:rPr>
          <w:rFonts w:ascii="Times New Roman" w:eastAsiaTheme="majorEastAsia" w:hAnsi="Times New Roman"/>
          <w:sz w:val="24"/>
          <w:szCs w:val="24"/>
          <w:lang w:val="en-US"/>
        </w:rPr>
        <w:t xml:space="preserve"> first, to understand the scenario in which all </w:t>
      </w:r>
      <w:r w:rsidR="009968D6">
        <w:rPr>
          <w:rFonts w:ascii="Times New Roman" w:eastAsiaTheme="majorEastAsia" w:hAnsi="Times New Roman"/>
          <w:sz w:val="24"/>
          <w:szCs w:val="24"/>
          <w:lang w:val="en-US"/>
        </w:rPr>
        <w:t>those</w:t>
      </w:r>
      <w:r w:rsidR="009968D6" w:rsidRPr="00687A8F">
        <w:rPr>
          <w:rFonts w:ascii="Times New Roman" w:eastAsiaTheme="majorEastAsia" w:hAnsi="Times New Roman"/>
          <w:sz w:val="24"/>
          <w:szCs w:val="24"/>
          <w:lang w:val="en-US"/>
        </w:rPr>
        <w:t xml:space="preserve"> </w:t>
      </w:r>
      <w:r w:rsidR="00D44F3E" w:rsidRPr="00687A8F">
        <w:rPr>
          <w:rFonts w:ascii="Times New Roman" w:eastAsiaTheme="majorEastAsia" w:hAnsi="Times New Roman"/>
          <w:sz w:val="24"/>
          <w:szCs w:val="24"/>
          <w:lang w:val="en-US"/>
        </w:rPr>
        <w:t>regulation</w:t>
      </w:r>
      <w:r w:rsidR="009968D6">
        <w:rPr>
          <w:rFonts w:ascii="Times New Roman" w:eastAsiaTheme="majorEastAsia" w:hAnsi="Times New Roman"/>
          <w:sz w:val="24"/>
          <w:szCs w:val="24"/>
          <w:lang w:val="en-US"/>
        </w:rPr>
        <w:t>s</w:t>
      </w:r>
      <w:r w:rsidR="00D44F3E" w:rsidRPr="00687A8F">
        <w:rPr>
          <w:rFonts w:ascii="Times New Roman" w:eastAsiaTheme="majorEastAsia" w:hAnsi="Times New Roman"/>
          <w:sz w:val="24"/>
          <w:szCs w:val="24"/>
          <w:lang w:val="en-US"/>
        </w:rPr>
        <w:t xml:space="preserve"> </w:t>
      </w:r>
      <w:r w:rsidR="00A3639B" w:rsidRPr="00687A8F">
        <w:rPr>
          <w:rFonts w:ascii="Times New Roman" w:eastAsiaTheme="majorEastAsia" w:hAnsi="Times New Roman"/>
          <w:sz w:val="24"/>
          <w:szCs w:val="24"/>
          <w:lang w:val="en-US"/>
        </w:rPr>
        <w:t>were issued</w:t>
      </w:r>
      <w:r w:rsidR="00D44F3E" w:rsidRPr="00687A8F">
        <w:rPr>
          <w:rFonts w:ascii="Times New Roman" w:eastAsiaTheme="majorEastAsia" w:hAnsi="Times New Roman"/>
          <w:sz w:val="24"/>
          <w:szCs w:val="24"/>
          <w:lang w:val="en-US"/>
        </w:rPr>
        <w:t>, i</w:t>
      </w:r>
      <w:r w:rsidR="00352DF7" w:rsidRPr="00687A8F">
        <w:rPr>
          <w:rFonts w:ascii="Times New Roman" w:hAnsi="Times New Roman"/>
          <w:sz w:val="24"/>
          <w:szCs w:val="24"/>
          <w:lang w:val="en-US"/>
        </w:rPr>
        <w:t>t is</w:t>
      </w:r>
      <w:r w:rsidR="000B4A2D" w:rsidRPr="00687A8F">
        <w:rPr>
          <w:rFonts w:ascii="Times New Roman" w:hAnsi="Times New Roman"/>
          <w:sz w:val="24"/>
          <w:szCs w:val="24"/>
          <w:lang w:val="en-US"/>
        </w:rPr>
        <w:t xml:space="preserve"> </w:t>
      </w:r>
      <w:r w:rsidR="00352DF7" w:rsidRPr="00687A8F">
        <w:rPr>
          <w:rFonts w:ascii="Times New Roman" w:hAnsi="Times New Roman"/>
          <w:sz w:val="24"/>
          <w:szCs w:val="24"/>
          <w:lang w:val="en-US"/>
        </w:rPr>
        <w:t xml:space="preserve">important to comprehend taxi’s regulation </w:t>
      </w:r>
      <w:r w:rsidR="009968D6" w:rsidRPr="00687A8F">
        <w:rPr>
          <w:rFonts w:ascii="Times New Roman" w:hAnsi="Times New Roman"/>
          <w:sz w:val="24"/>
          <w:szCs w:val="24"/>
          <w:lang w:val="en-US"/>
        </w:rPr>
        <w:t xml:space="preserve">previous </w:t>
      </w:r>
      <w:r w:rsidR="00A3639B" w:rsidRPr="00687A8F">
        <w:rPr>
          <w:rFonts w:ascii="Times New Roman" w:hAnsi="Times New Roman"/>
          <w:sz w:val="24"/>
          <w:szCs w:val="24"/>
          <w:lang w:val="en-US"/>
        </w:rPr>
        <w:t>framework</w:t>
      </w:r>
      <w:r w:rsidR="00352DF7" w:rsidRPr="00687A8F">
        <w:rPr>
          <w:rFonts w:ascii="Times New Roman" w:hAnsi="Times New Roman"/>
          <w:sz w:val="24"/>
          <w:szCs w:val="24"/>
          <w:lang w:val="en-US"/>
        </w:rPr>
        <w:t>.</w:t>
      </w:r>
    </w:p>
    <w:p w14:paraId="763C761B" w14:textId="77777777" w:rsidR="004926F1" w:rsidRPr="00687A8F" w:rsidRDefault="004926F1" w:rsidP="004926F1">
      <w:pPr>
        <w:spacing w:after="0" w:line="360" w:lineRule="auto"/>
        <w:ind w:firstLine="708"/>
        <w:jc w:val="both"/>
        <w:rPr>
          <w:rFonts w:ascii="Times New Roman" w:eastAsiaTheme="majorEastAsia" w:hAnsi="Times New Roman"/>
          <w:sz w:val="24"/>
          <w:szCs w:val="24"/>
          <w:lang w:val="en-US"/>
        </w:rPr>
      </w:pPr>
    </w:p>
    <w:p w14:paraId="0C71481E" w14:textId="77777777" w:rsidR="002D4EC1" w:rsidRPr="00687A8F" w:rsidRDefault="00894E80" w:rsidP="004926F1">
      <w:pPr>
        <w:pStyle w:val="Ttulo2"/>
        <w:numPr>
          <w:ilvl w:val="1"/>
          <w:numId w:val="2"/>
        </w:numPr>
        <w:spacing w:before="0" w:after="240"/>
        <w:ind w:left="788" w:hanging="431"/>
        <w:rPr>
          <w:rFonts w:ascii="Times New Roman" w:hAnsi="Times New Roman" w:cs="Times New Roman"/>
          <w:b/>
          <w:color w:val="auto"/>
          <w:sz w:val="24"/>
          <w:szCs w:val="24"/>
          <w:lang w:val="en-US"/>
        </w:rPr>
      </w:pPr>
      <w:r w:rsidRPr="00687A8F">
        <w:rPr>
          <w:rFonts w:ascii="Times New Roman" w:hAnsi="Times New Roman" w:cs="Times New Roman"/>
          <w:b/>
          <w:color w:val="auto"/>
          <w:sz w:val="24"/>
          <w:szCs w:val="24"/>
          <w:lang w:val="en-US"/>
        </w:rPr>
        <w:t>Taxi regulation</w:t>
      </w:r>
    </w:p>
    <w:p w14:paraId="70E85C2B" w14:textId="102D5031" w:rsidR="002D4EC1" w:rsidRPr="00687A8F" w:rsidRDefault="00120FE5" w:rsidP="004926F1">
      <w:pPr>
        <w:spacing w:after="0" w:line="360" w:lineRule="auto"/>
        <w:ind w:firstLine="708"/>
        <w:jc w:val="both"/>
        <w:rPr>
          <w:rFonts w:ascii="Times New Roman" w:eastAsiaTheme="majorEastAsia" w:hAnsi="Times New Roman"/>
          <w:sz w:val="24"/>
          <w:szCs w:val="24"/>
          <w:lang w:val="en-US"/>
        </w:rPr>
      </w:pPr>
      <w:r w:rsidRPr="00687A8F">
        <w:rPr>
          <w:rFonts w:ascii="Times New Roman" w:eastAsiaTheme="majorEastAsia" w:hAnsi="Times New Roman"/>
          <w:sz w:val="24"/>
          <w:szCs w:val="24"/>
          <w:lang w:val="en-US"/>
        </w:rPr>
        <w:t>The Federal Law No. 12.468/2011 regulates taxis in Brazil</w:t>
      </w:r>
      <w:r w:rsidR="0059773C" w:rsidRPr="00687A8F">
        <w:rPr>
          <w:rFonts w:ascii="Times New Roman" w:eastAsiaTheme="majorEastAsia" w:hAnsi="Times New Roman"/>
          <w:sz w:val="24"/>
          <w:szCs w:val="24"/>
          <w:lang w:val="en-US"/>
        </w:rPr>
        <w:t>. All over the country, taxi</w:t>
      </w:r>
      <w:r w:rsidR="000865B8" w:rsidRPr="00687A8F">
        <w:rPr>
          <w:rFonts w:ascii="Times New Roman" w:eastAsiaTheme="majorEastAsia" w:hAnsi="Times New Roman"/>
          <w:sz w:val="24"/>
          <w:szCs w:val="24"/>
          <w:lang w:val="en-US"/>
        </w:rPr>
        <w:t xml:space="preserve"> drivers</w:t>
      </w:r>
      <w:r w:rsidR="0059773C" w:rsidRPr="00687A8F">
        <w:rPr>
          <w:rFonts w:ascii="Times New Roman" w:eastAsiaTheme="majorEastAsia" w:hAnsi="Times New Roman"/>
          <w:sz w:val="24"/>
          <w:szCs w:val="24"/>
          <w:lang w:val="en-US"/>
        </w:rPr>
        <w:t xml:space="preserve"> are the only authorized individuals to execute</w:t>
      </w:r>
      <w:r w:rsidR="002B3D72">
        <w:rPr>
          <w:rFonts w:ascii="Times New Roman" w:eastAsiaTheme="majorEastAsia" w:hAnsi="Times New Roman"/>
          <w:sz w:val="24"/>
          <w:szCs w:val="24"/>
          <w:lang w:val="en-US"/>
        </w:rPr>
        <w:t xml:space="preserve"> </w:t>
      </w:r>
      <w:r w:rsidR="00DB53B5">
        <w:rPr>
          <w:rFonts w:ascii="Times New Roman" w:eastAsiaTheme="majorEastAsia" w:hAnsi="Times New Roman"/>
          <w:sz w:val="24"/>
          <w:szCs w:val="24"/>
          <w:lang w:val="en-US"/>
        </w:rPr>
        <w:t xml:space="preserve">the so-called </w:t>
      </w:r>
      <w:r w:rsidR="002B3D72">
        <w:rPr>
          <w:rFonts w:ascii="Times New Roman" w:eastAsiaTheme="majorEastAsia" w:hAnsi="Times New Roman"/>
          <w:sz w:val="24"/>
          <w:szCs w:val="24"/>
          <w:lang w:val="en-US"/>
        </w:rPr>
        <w:t>public</w:t>
      </w:r>
      <w:r w:rsidR="0059773C" w:rsidRPr="00687A8F">
        <w:rPr>
          <w:rFonts w:ascii="Times New Roman" w:eastAsiaTheme="majorEastAsia" w:hAnsi="Times New Roman"/>
          <w:sz w:val="24"/>
          <w:szCs w:val="24"/>
          <w:lang w:val="en-US"/>
        </w:rPr>
        <w:t xml:space="preserve"> individual transport of passengers. </w:t>
      </w:r>
      <w:r w:rsidR="00DB53B5">
        <w:rPr>
          <w:rFonts w:ascii="Times New Roman" w:eastAsiaTheme="majorEastAsia" w:hAnsi="Times New Roman"/>
          <w:sz w:val="24"/>
          <w:szCs w:val="24"/>
          <w:lang w:val="en-US"/>
        </w:rPr>
        <w:t>As determinates the Article 3 of the Law, t</w:t>
      </w:r>
      <w:r w:rsidR="0059773C" w:rsidRPr="00687A8F">
        <w:rPr>
          <w:rFonts w:ascii="Times New Roman" w:eastAsiaTheme="majorEastAsia" w:hAnsi="Times New Roman"/>
          <w:sz w:val="24"/>
          <w:szCs w:val="24"/>
          <w:lang w:val="en-US"/>
        </w:rPr>
        <w:t>o be a taxi driver in Brazil, it is necessary to (</w:t>
      </w:r>
      <w:proofErr w:type="spellStart"/>
      <w:r w:rsidR="0059773C" w:rsidRPr="00687A8F">
        <w:rPr>
          <w:rFonts w:ascii="Times New Roman" w:eastAsiaTheme="majorEastAsia" w:hAnsi="Times New Roman"/>
          <w:i/>
          <w:sz w:val="24"/>
          <w:szCs w:val="24"/>
          <w:lang w:val="en-US"/>
        </w:rPr>
        <w:t>i</w:t>
      </w:r>
      <w:proofErr w:type="spellEnd"/>
      <w:r w:rsidR="0059773C" w:rsidRPr="00687A8F">
        <w:rPr>
          <w:rFonts w:ascii="Times New Roman" w:eastAsiaTheme="majorEastAsia" w:hAnsi="Times New Roman"/>
          <w:sz w:val="24"/>
          <w:szCs w:val="24"/>
          <w:lang w:val="en-US"/>
        </w:rPr>
        <w:t xml:space="preserve">) </w:t>
      </w:r>
      <w:r w:rsidR="00DB53B5">
        <w:rPr>
          <w:rFonts w:ascii="Times New Roman" w:eastAsiaTheme="majorEastAsia" w:hAnsi="Times New Roman"/>
          <w:sz w:val="24"/>
          <w:szCs w:val="24"/>
          <w:lang w:val="en-US"/>
        </w:rPr>
        <w:t xml:space="preserve">have </w:t>
      </w:r>
      <w:r w:rsidR="0059773C" w:rsidRPr="00687A8F">
        <w:rPr>
          <w:rFonts w:ascii="Times New Roman" w:eastAsiaTheme="majorEastAsia" w:hAnsi="Times New Roman"/>
          <w:sz w:val="24"/>
          <w:szCs w:val="24"/>
          <w:lang w:val="en-US"/>
        </w:rPr>
        <w:t>a special drive license; (</w:t>
      </w:r>
      <w:r w:rsidR="0059773C" w:rsidRPr="00687A8F">
        <w:rPr>
          <w:rFonts w:ascii="Times New Roman" w:eastAsiaTheme="majorEastAsia" w:hAnsi="Times New Roman"/>
          <w:i/>
          <w:sz w:val="24"/>
          <w:szCs w:val="24"/>
          <w:lang w:val="en-US"/>
        </w:rPr>
        <w:t>ii</w:t>
      </w:r>
      <w:r w:rsidR="0059773C" w:rsidRPr="00687A8F">
        <w:rPr>
          <w:rFonts w:ascii="Times New Roman" w:eastAsiaTheme="majorEastAsia" w:hAnsi="Times New Roman"/>
          <w:sz w:val="24"/>
          <w:szCs w:val="24"/>
          <w:lang w:val="en-US"/>
        </w:rPr>
        <w:t xml:space="preserve">) </w:t>
      </w:r>
      <w:r w:rsidR="00DB53B5">
        <w:rPr>
          <w:rFonts w:ascii="Times New Roman" w:eastAsiaTheme="majorEastAsia" w:hAnsi="Times New Roman"/>
          <w:sz w:val="24"/>
          <w:szCs w:val="24"/>
          <w:lang w:val="en-US"/>
        </w:rPr>
        <w:t xml:space="preserve">take </w:t>
      </w:r>
      <w:r w:rsidR="0059773C" w:rsidRPr="00687A8F">
        <w:rPr>
          <w:rFonts w:ascii="Times New Roman" w:eastAsiaTheme="majorEastAsia" w:hAnsi="Times New Roman"/>
          <w:sz w:val="24"/>
          <w:szCs w:val="24"/>
          <w:lang w:val="en-US"/>
        </w:rPr>
        <w:t>course</w:t>
      </w:r>
      <w:r w:rsidR="00DB53B5">
        <w:rPr>
          <w:rFonts w:ascii="Times New Roman" w:eastAsiaTheme="majorEastAsia" w:hAnsi="Times New Roman"/>
          <w:sz w:val="24"/>
          <w:szCs w:val="24"/>
          <w:lang w:val="en-US"/>
        </w:rPr>
        <w:t>s</w:t>
      </w:r>
      <w:r w:rsidR="0059773C" w:rsidRPr="00687A8F">
        <w:rPr>
          <w:rFonts w:ascii="Times New Roman" w:eastAsiaTheme="majorEastAsia" w:hAnsi="Times New Roman"/>
          <w:sz w:val="24"/>
          <w:szCs w:val="24"/>
          <w:lang w:val="en-US"/>
        </w:rPr>
        <w:t xml:space="preserve"> on human relations, defensive direction, first aid cares, basic mechanics and electrics, pro</w:t>
      </w:r>
      <w:r w:rsidR="00DB53B5">
        <w:rPr>
          <w:rFonts w:ascii="Times New Roman" w:eastAsiaTheme="majorEastAsia" w:hAnsi="Times New Roman"/>
          <w:sz w:val="24"/>
          <w:szCs w:val="24"/>
          <w:lang w:val="en-US"/>
        </w:rPr>
        <w:t>vided</w:t>
      </w:r>
      <w:r w:rsidR="0059773C" w:rsidRPr="00687A8F">
        <w:rPr>
          <w:rFonts w:ascii="Times New Roman" w:eastAsiaTheme="majorEastAsia" w:hAnsi="Times New Roman"/>
          <w:sz w:val="24"/>
          <w:szCs w:val="24"/>
          <w:lang w:val="en-US"/>
        </w:rPr>
        <w:t xml:space="preserve"> by an entity recognized by the</w:t>
      </w:r>
      <w:r w:rsidR="00DB53B5">
        <w:rPr>
          <w:rFonts w:ascii="Times New Roman" w:eastAsiaTheme="majorEastAsia" w:hAnsi="Times New Roman"/>
          <w:sz w:val="24"/>
          <w:szCs w:val="24"/>
          <w:lang w:val="en-US"/>
        </w:rPr>
        <w:t xml:space="preserve"> respective</w:t>
      </w:r>
      <w:r w:rsidR="0059773C" w:rsidRPr="00687A8F">
        <w:rPr>
          <w:rFonts w:ascii="Times New Roman" w:eastAsiaTheme="majorEastAsia" w:hAnsi="Times New Roman"/>
          <w:sz w:val="24"/>
          <w:szCs w:val="24"/>
          <w:lang w:val="en-US"/>
        </w:rPr>
        <w:t xml:space="preserve"> municipal authority; (</w:t>
      </w:r>
      <w:r w:rsidR="0059773C" w:rsidRPr="00687A8F">
        <w:rPr>
          <w:rFonts w:ascii="Times New Roman" w:eastAsiaTheme="majorEastAsia" w:hAnsi="Times New Roman"/>
          <w:i/>
          <w:sz w:val="24"/>
          <w:szCs w:val="24"/>
          <w:lang w:val="en-US"/>
        </w:rPr>
        <w:t>iii</w:t>
      </w:r>
      <w:r w:rsidR="0059773C" w:rsidRPr="00687A8F">
        <w:rPr>
          <w:rFonts w:ascii="Times New Roman" w:eastAsiaTheme="majorEastAsia" w:hAnsi="Times New Roman"/>
          <w:sz w:val="24"/>
          <w:szCs w:val="24"/>
          <w:lang w:val="en-US"/>
        </w:rPr>
        <w:t xml:space="preserve">) </w:t>
      </w:r>
      <w:r w:rsidR="00DB53B5">
        <w:rPr>
          <w:rFonts w:ascii="Times New Roman" w:eastAsiaTheme="majorEastAsia" w:hAnsi="Times New Roman"/>
          <w:sz w:val="24"/>
          <w:szCs w:val="24"/>
          <w:lang w:val="en-US"/>
        </w:rPr>
        <w:t xml:space="preserve">have a </w:t>
      </w:r>
      <w:r w:rsidR="0059773C" w:rsidRPr="00687A8F">
        <w:rPr>
          <w:rFonts w:ascii="Times New Roman" w:eastAsiaTheme="majorEastAsia" w:hAnsi="Times New Roman"/>
          <w:sz w:val="24"/>
          <w:szCs w:val="24"/>
          <w:lang w:val="en-US"/>
        </w:rPr>
        <w:t xml:space="preserve">vehicle with </w:t>
      </w:r>
      <w:r w:rsidR="00DB53B5">
        <w:rPr>
          <w:rFonts w:ascii="Times New Roman" w:eastAsiaTheme="majorEastAsia" w:hAnsi="Times New Roman"/>
          <w:sz w:val="24"/>
          <w:szCs w:val="24"/>
          <w:lang w:val="en-US"/>
        </w:rPr>
        <w:t xml:space="preserve">determinate </w:t>
      </w:r>
      <w:r w:rsidR="0059773C" w:rsidRPr="00687A8F">
        <w:rPr>
          <w:rFonts w:ascii="Times New Roman" w:eastAsiaTheme="majorEastAsia" w:hAnsi="Times New Roman"/>
          <w:sz w:val="24"/>
          <w:szCs w:val="24"/>
          <w:lang w:val="en-US"/>
        </w:rPr>
        <w:t>basic characteristics; (</w:t>
      </w:r>
      <w:r w:rsidR="0059773C" w:rsidRPr="00687A8F">
        <w:rPr>
          <w:rFonts w:ascii="Times New Roman" w:eastAsiaTheme="majorEastAsia" w:hAnsi="Times New Roman"/>
          <w:i/>
          <w:sz w:val="24"/>
          <w:szCs w:val="24"/>
          <w:lang w:val="en-US"/>
        </w:rPr>
        <w:t>iv</w:t>
      </w:r>
      <w:r w:rsidR="0059773C" w:rsidRPr="00687A8F">
        <w:rPr>
          <w:rFonts w:ascii="Times New Roman" w:eastAsiaTheme="majorEastAsia" w:hAnsi="Times New Roman"/>
          <w:sz w:val="24"/>
          <w:szCs w:val="24"/>
          <w:lang w:val="en-US"/>
        </w:rPr>
        <w:t xml:space="preserve">) </w:t>
      </w:r>
      <w:r w:rsidR="00DB53B5">
        <w:rPr>
          <w:rFonts w:ascii="Times New Roman" w:eastAsiaTheme="majorEastAsia" w:hAnsi="Times New Roman"/>
          <w:sz w:val="24"/>
          <w:szCs w:val="24"/>
          <w:lang w:val="en-US"/>
        </w:rPr>
        <w:t xml:space="preserve">have a </w:t>
      </w:r>
      <w:r w:rsidR="0059773C" w:rsidRPr="00687A8F">
        <w:rPr>
          <w:rFonts w:ascii="Times New Roman" w:eastAsiaTheme="majorEastAsia" w:hAnsi="Times New Roman"/>
          <w:sz w:val="24"/>
          <w:szCs w:val="24"/>
          <w:lang w:val="en-US"/>
        </w:rPr>
        <w:t>specific certification; (</w:t>
      </w:r>
      <w:r w:rsidR="0059773C" w:rsidRPr="00687A8F">
        <w:rPr>
          <w:rFonts w:ascii="Times New Roman" w:eastAsiaTheme="majorEastAsia" w:hAnsi="Times New Roman"/>
          <w:i/>
          <w:sz w:val="24"/>
          <w:szCs w:val="24"/>
          <w:lang w:val="en-US"/>
        </w:rPr>
        <w:t>v</w:t>
      </w:r>
      <w:r w:rsidR="0059773C" w:rsidRPr="00687A8F">
        <w:rPr>
          <w:rFonts w:ascii="Times New Roman" w:eastAsiaTheme="majorEastAsia" w:hAnsi="Times New Roman"/>
          <w:sz w:val="24"/>
          <w:szCs w:val="24"/>
          <w:lang w:val="en-US"/>
        </w:rPr>
        <w:t>)</w:t>
      </w:r>
      <w:r w:rsidR="00DB53B5">
        <w:rPr>
          <w:rFonts w:ascii="Times New Roman" w:eastAsiaTheme="majorEastAsia" w:hAnsi="Times New Roman"/>
          <w:sz w:val="24"/>
          <w:szCs w:val="24"/>
          <w:lang w:val="en-US"/>
        </w:rPr>
        <w:t xml:space="preserve"> </w:t>
      </w:r>
      <w:r w:rsidR="0059773C" w:rsidRPr="00687A8F">
        <w:rPr>
          <w:rFonts w:ascii="Times New Roman" w:eastAsiaTheme="majorEastAsia" w:hAnsi="Times New Roman"/>
          <w:sz w:val="24"/>
          <w:szCs w:val="24"/>
          <w:lang w:val="en-US"/>
        </w:rPr>
        <w:t>regist</w:t>
      </w:r>
      <w:r w:rsidR="00DB53B5">
        <w:rPr>
          <w:rFonts w:ascii="Times New Roman" w:eastAsiaTheme="majorEastAsia" w:hAnsi="Times New Roman"/>
          <w:sz w:val="24"/>
          <w:szCs w:val="24"/>
          <w:lang w:val="en-US"/>
        </w:rPr>
        <w:t>er</w:t>
      </w:r>
      <w:r w:rsidR="0059773C" w:rsidRPr="00687A8F">
        <w:rPr>
          <w:rFonts w:ascii="Times New Roman" w:eastAsiaTheme="majorEastAsia" w:hAnsi="Times New Roman"/>
          <w:sz w:val="24"/>
          <w:szCs w:val="24"/>
          <w:lang w:val="en-US"/>
        </w:rPr>
        <w:t xml:space="preserve"> a</w:t>
      </w:r>
      <w:r w:rsidR="00DB53B5">
        <w:rPr>
          <w:rFonts w:ascii="Times New Roman" w:eastAsiaTheme="majorEastAsia" w:hAnsi="Times New Roman"/>
          <w:sz w:val="24"/>
          <w:szCs w:val="24"/>
          <w:lang w:val="en-US"/>
        </w:rPr>
        <w:t>t</w:t>
      </w:r>
      <w:r w:rsidR="0059773C" w:rsidRPr="00687A8F">
        <w:rPr>
          <w:rFonts w:ascii="Times New Roman" w:eastAsiaTheme="majorEastAsia" w:hAnsi="Times New Roman"/>
          <w:sz w:val="24"/>
          <w:szCs w:val="24"/>
          <w:lang w:val="en-US"/>
        </w:rPr>
        <w:t xml:space="preserve"> the National Institute of Social Security; and (</w:t>
      </w:r>
      <w:r w:rsidR="0059773C" w:rsidRPr="00687A8F">
        <w:rPr>
          <w:rFonts w:ascii="Times New Roman" w:eastAsiaTheme="majorEastAsia" w:hAnsi="Times New Roman"/>
          <w:i/>
          <w:sz w:val="24"/>
          <w:szCs w:val="24"/>
          <w:lang w:val="en-US"/>
        </w:rPr>
        <w:t>vi</w:t>
      </w:r>
      <w:r w:rsidR="0059773C" w:rsidRPr="00687A8F">
        <w:rPr>
          <w:rFonts w:ascii="Times New Roman" w:eastAsiaTheme="majorEastAsia" w:hAnsi="Times New Roman"/>
          <w:sz w:val="24"/>
          <w:szCs w:val="24"/>
          <w:lang w:val="en-US"/>
        </w:rPr>
        <w:t xml:space="preserve">) </w:t>
      </w:r>
      <w:r w:rsidR="00DB53B5">
        <w:rPr>
          <w:rFonts w:ascii="Times New Roman" w:eastAsiaTheme="majorEastAsia" w:hAnsi="Times New Roman"/>
          <w:sz w:val="24"/>
          <w:szCs w:val="24"/>
          <w:lang w:val="en-US"/>
        </w:rPr>
        <w:t xml:space="preserve">have a </w:t>
      </w:r>
      <w:r w:rsidR="0059773C" w:rsidRPr="00687A8F">
        <w:rPr>
          <w:rFonts w:ascii="Times New Roman" w:eastAsiaTheme="majorEastAsia" w:hAnsi="Times New Roman"/>
          <w:sz w:val="24"/>
          <w:szCs w:val="24"/>
          <w:lang w:val="en-US"/>
        </w:rPr>
        <w:t>Work and Social Security Card.</w:t>
      </w:r>
    </w:p>
    <w:p w14:paraId="1D24E372" w14:textId="4C99AAC0" w:rsidR="00EB1DD2" w:rsidRPr="00687A8F" w:rsidRDefault="00EB1DD2" w:rsidP="004926F1">
      <w:pPr>
        <w:spacing w:after="0" w:line="360" w:lineRule="auto"/>
        <w:ind w:firstLine="708"/>
        <w:jc w:val="both"/>
        <w:rPr>
          <w:rFonts w:ascii="Times New Roman" w:eastAsiaTheme="majorEastAsia" w:hAnsi="Times New Roman"/>
          <w:sz w:val="24"/>
          <w:szCs w:val="24"/>
          <w:lang w:val="en-US"/>
        </w:rPr>
      </w:pPr>
      <w:r w:rsidRPr="00687A8F">
        <w:rPr>
          <w:rFonts w:ascii="Times New Roman" w:eastAsiaTheme="majorEastAsia" w:hAnsi="Times New Roman"/>
          <w:sz w:val="24"/>
          <w:szCs w:val="24"/>
          <w:lang w:val="en-US"/>
        </w:rPr>
        <w:t xml:space="preserve">The authorization </w:t>
      </w:r>
      <w:r w:rsidR="00DB53B5">
        <w:rPr>
          <w:rFonts w:ascii="Times New Roman" w:eastAsiaTheme="majorEastAsia" w:hAnsi="Times New Roman"/>
          <w:sz w:val="24"/>
          <w:szCs w:val="24"/>
          <w:lang w:val="en-US"/>
        </w:rPr>
        <w:t xml:space="preserve">itself </w:t>
      </w:r>
      <w:r w:rsidRPr="00687A8F">
        <w:rPr>
          <w:rFonts w:ascii="Times New Roman" w:eastAsiaTheme="majorEastAsia" w:hAnsi="Times New Roman"/>
          <w:sz w:val="24"/>
          <w:szCs w:val="24"/>
          <w:lang w:val="en-US"/>
        </w:rPr>
        <w:t>consist</w:t>
      </w:r>
      <w:r w:rsidR="00A3639B" w:rsidRPr="00687A8F">
        <w:rPr>
          <w:rFonts w:ascii="Times New Roman" w:eastAsiaTheme="majorEastAsia" w:hAnsi="Times New Roman"/>
          <w:sz w:val="24"/>
          <w:szCs w:val="24"/>
          <w:lang w:val="en-US"/>
        </w:rPr>
        <w:t>s</w:t>
      </w:r>
      <w:r w:rsidRPr="00687A8F">
        <w:rPr>
          <w:rFonts w:ascii="Times New Roman" w:eastAsiaTheme="majorEastAsia" w:hAnsi="Times New Roman"/>
          <w:sz w:val="24"/>
          <w:szCs w:val="24"/>
          <w:lang w:val="en-US"/>
        </w:rPr>
        <w:t xml:space="preserve"> in a specific license </w:t>
      </w:r>
      <w:r w:rsidR="000865B8" w:rsidRPr="00687A8F">
        <w:rPr>
          <w:rFonts w:ascii="Times New Roman" w:eastAsiaTheme="majorEastAsia" w:hAnsi="Times New Roman"/>
          <w:sz w:val="24"/>
          <w:szCs w:val="24"/>
          <w:lang w:val="en-US"/>
        </w:rPr>
        <w:t>issued by</w:t>
      </w:r>
      <w:r w:rsidRPr="00687A8F">
        <w:rPr>
          <w:rFonts w:ascii="Times New Roman" w:eastAsiaTheme="majorEastAsia" w:hAnsi="Times New Roman"/>
          <w:sz w:val="24"/>
          <w:szCs w:val="24"/>
          <w:lang w:val="en-US"/>
        </w:rPr>
        <w:t xml:space="preserve"> </w:t>
      </w:r>
      <w:r w:rsidR="0037198B">
        <w:rPr>
          <w:rFonts w:ascii="Times New Roman" w:eastAsiaTheme="majorEastAsia" w:hAnsi="Times New Roman"/>
          <w:sz w:val="24"/>
          <w:szCs w:val="24"/>
          <w:lang w:val="en-US"/>
        </w:rPr>
        <w:t>municipal authorities</w:t>
      </w:r>
      <w:r w:rsidR="00DB53B5">
        <w:rPr>
          <w:rFonts w:ascii="Times New Roman" w:eastAsiaTheme="majorEastAsia" w:hAnsi="Times New Roman"/>
          <w:sz w:val="24"/>
          <w:szCs w:val="24"/>
          <w:lang w:val="en-US"/>
        </w:rPr>
        <w:t xml:space="preserve"> and, therefore, taxi drivers execute</w:t>
      </w:r>
      <w:r w:rsidR="000865B8" w:rsidRPr="00687A8F">
        <w:rPr>
          <w:rFonts w:ascii="Times New Roman" w:eastAsiaTheme="majorEastAsia" w:hAnsi="Times New Roman"/>
          <w:sz w:val="24"/>
          <w:szCs w:val="24"/>
          <w:lang w:val="en-US"/>
        </w:rPr>
        <w:t xml:space="preserve"> a public service delegated to private agents</w:t>
      </w:r>
      <w:r w:rsidRPr="00687A8F">
        <w:rPr>
          <w:rFonts w:ascii="Times New Roman" w:eastAsiaTheme="majorEastAsia" w:hAnsi="Times New Roman"/>
          <w:sz w:val="24"/>
          <w:szCs w:val="24"/>
          <w:lang w:val="en-US"/>
        </w:rPr>
        <w:t xml:space="preserve">. The number </w:t>
      </w:r>
      <w:r w:rsidR="000865B8" w:rsidRPr="00687A8F">
        <w:rPr>
          <w:rFonts w:ascii="Times New Roman" w:eastAsiaTheme="majorEastAsia" w:hAnsi="Times New Roman"/>
          <w:sz w:val="24"/>
          <w:szCs w:val="24"/>
          <w:lang w:val="en-US"/>
        </w:rPr>
        <w:t>o</w:t>
      </w:r>
      <w:r w:rsidRPr="00687A8F">
        <w:rPr>
          <w:rFonts w:ascii="Times New Roman" w:eastAsiaTheme="majorEastAsia" w:hAnsi="Times New Roman"/>
          <w:sz w:val="24"/>
          <w:szCs w:val="24"/>
          <w:lang w:val="en-US"/>
        </w:rPr>
        <w:t xml:space="preserve">f licenses </w:t>
      </w:r>
      <w:r w:rsidR="000865B8" w:rsidRPr="00687A8F">
        <w:rPr>
          <w:rFonts w:ascii="Times New Roman" w:eastAsiaTheme="majorEastAsia" w:hAnsi="Times New Roman"/>
          <w:sz w:val="24"/>
          <w:szCs w:val="24"/>
          <w:lang w:val="en-US"/>
        </w:rPr>
        <w:t xml:space="preserve">issued </w:t>
      </w:r>
      <w:r w:rsidRPr="00687A8F">
        <w:rPr>
          <w:rFonts w:ascii="Times New Roman" w:eastAsiaTheme="majorEastAsia" w:hAnsi="Times New Roman"/>
          <w:sz w:val="24"/>
          <w:szCs w:val="24"/>
          <w:lang w:val="en-US"/>
        </w:rPr>
        <w:t xml:space="preserve">in each city is limited and, in most cases, </w:t>
      </w:r>
      <w:r w:rsidR="00DB53B5">
        <w:rPr>
          <w:rFonts w:ascii="Times New Roman" w:eastAsiaTheme="majorEastAsia" w:hAnsi="Times New Roman"/>
          <w:sz w:val="24"/>
          <w:szCs w:val="24"/>
          <w:lang w:val="en-US"/>
        </w:rPr>
        <w:t xml:space="preserve">they </w:t>
      </w:r>
      <w:r w:rsidRPr="00687A8F">
        <w:rPr>
          <w:rFonts w:ascii="Times New Roman" w:eastAsiaTheme="majorEastAsia" w:hAnsi="Times New Roman"/>
          <w:sz w:val="24"/>
          <w:szCs w:val="24"/>
          <w:lang w:val="en-US"/>
        </w:rPr>
        <w:t xml:space="preserve">are not available to be purchased from </w:t>
      </w:r>
      <w:r w:rsidR="00F33963">
        <w:rPr>
          <w:rFonts w:ascii="Times New Roman" w:eastAsiaTheme="majorEastAsia" w:hAnsi="Times New Roman"/>
          <w:sz w:val="24"/>
          <w:szCs w:val="24"/>
          <w:lang w:val="en-US"/>
        </w:rPr>
        <w:t>the public administration</w:t>
      </w:r>
      <w:r w:rsidR="000865B8" w:rsidRPr="00687A8F">
        <w:rPr>
          <w:rFonts w:ascii="Times New Roman" w:eastAsiaTheme="majorEastAsia" w:hAnsi="Times New Roman"/>
          <w:sz w:val="24"/>
          <w:szCs w:val="24"/>
          <w:lang w:val="en-US"/>
        </w:rPr>
        <w:t xml:space="preserve"> anymore</w:t>
      </w:r>
      <w:r w:rsidR="00F77881" w:rsidRPr="00687A8F">
        <w:rPr>
          <w:rStyle w:val="Refdenotaderodap"/>
          <w:rFonts w:ascii="Times New Roman" w:eastAsiaTheme="majorEastAsia" w:hAnsi="Times New Roman"/>
          <w:sz w:val="24"/>
          <w:szCs w:val="24"/>
          <w:lang w:val="en-US"/>
        </w:rPr>
        <w:footnoteReference w:id="10"/>
      </w:r>
      <w:r w:rsidRPr="00687A8F">
        <w:rPr>
          <w:rFonts w:ascii="Times New Roman" w:eastAsiaTheme="majorEastAsia" w:hAnsi="Times New Roman"/>
          <w:sz w:val="24"/>
          <w:szCs w:val="24"/>
          <w:lang w:val="en-US"/>
        </w:rPr>
        <w:t xml:space="preserve">. </w:t>
      </w:r>
      <w:r w:rsidR="000865B8" w:rsidRPr="00687A8F">
        <w:rPr>
          <w:rFonts w:ascii="Times New Roman" w:eastAsiaTheme="majorEastAsia" w:hAnsi="Times New Roman"/>
          <w:sz w:val="24"/>
          <w:szCs w:val="24"/>
          <w:lang w:val="en-US"/>
        </w:rPr>
        <w:t xml:space="preserve">It is also important to notice that issuance of new taxi licenses does not usually </w:t>
      </w:r>
      <w:r w:rsidR="002B3D72">
        <w:rPr>
          <w:rFonts w:ascii="Times New Roman" w:eastAsiaTheme="majorEastAsia" w:hAnsi="Times New Roman"/>
          <w:sz w:val="24"/>
          <w:szCs w:val="24"/>
          <w:lang w:val="en-US"/>
        </w:rPr>
        <w:t>follow</w:t>
      </w:r>
      <w:r w:rsidR="000865B8" w:rsidRPr="00687A8F">
        <w:rPr>
          <w:rFonts w:ascii="Times New Roman" w:eastAsiaTheme="majorEastAsia" w:hAnsi="Times New Roman"/>
          <w:sz w:val="24"/>
          <w:szCs w:val="24"/>
          <w:lang w:val="en-US"/>
        </w:rPr>
        <w:t xml:space="preserve"> the growth of cities</w:t>
      </w:r>
      <w:r w:rsidR="000865B8" w:rsidRPr="00687A8F">
        <w:rPr>
          <w:rStyle w:val="Refdenotaderodap"/>
          <w:rFonts w:ascii="Times New Roman" w:eastAsiaTheme="majorEastAsia" w:hAnsi="Times New Roman"/>
          <w:sz w:val="24"/>
          <w:szCs w:val="24"/>
          <w:lang w:val="en-US"/>
        </w:rPr>
        <w:footnoteReference w:id="11"/>
      </w:r>
      <w:r w:rsidR="0067483B" w:rsidRPr="00687A8F">
        <w:rPr>
          <w:rFonts w:ascii="Times New Roman" w:eastAsiaTheme="majorEastAsia" w:hAnsi="Times New Roman"/>
          <w:sz w:val="24"/>
          <w:szCs w:val="24"/>
          <w:lang w:val="en-US"/>
        </w:rPr>
        <w:t>.</w:t>
      </w:r>
    </w:p>
    <w:p w14:paraId="2B364FC7" w14:textId="13924982" w:rsidR="00272FD6" w:rsidRPr="00687A8F" w:rsidRDefault="00272FD6" w:rsidP="004926F1">
      <w:pPr>
        <w:spacing w:after="0" w:line="360" w:lineRule="auto"/>
        <w:ind w:firstLine="708"/>
        <w:jc w:val="both"/>
        <w:rPr>
          <w:rFonts w:ascii="Times New Roman" w:eastAsiaTheme="majorEastAsia" w:hAnsi="Times New Roman"/>
          <w:sz w:val="24"/>
          <w:szCs w:val="24"/>
          <w:lang w:val="en-US"/>
        </w:rPr>
      </w:pPr>
      <w:r w:rsidRPr="00687A8F">
        <w:rPr>
          <w:rFonts w:ascii="Times New Roman" w:eastAsiaTheme="majorEastAsia" w:hAnsi="Times New Roman"/>
          <w:sz w:val="24"/>
          <w:szCs w:val="24"/>
          <w:lang w:val="en-US"/>
        </w:rPr>
        <w:lastRenderedPageBreak/>
        <w:t>Even though tax</w:t>
      </w:r>
      <w:r w:rsidR="00A3639B" w:rsidRPr="00687A8F">
        <w:rPr>
          <w:rFonts w:ascii="Times New Roman" w:eastAsiaTheme="majorEastAsia" w:hAnsi="Times New Roman"/>
          <w:sz w:val="24"/>
          <w:szCs w:val="24"/>
          <w:lang w:val="en-US"/>
        </w:rPr>
        <w:t>i</w:t>
      </w:r>
      <w:r w:rsidRPr="00687A8F">
        <w:rPr>
          <w:rFonts w:ascii="Times New Roman" w:eastAsiaTheme="majorEastAsia" w:hAnsi="Times New Roman"/>
          <w:sz w:val="24"/>
          <w:szCs w:val="24"/>
          <w:lang w:val="en-US"/>
        </w:rPr>
        <w:t xml:space="preserve"> </w:t>
      </w:r>
      <w:r w:rsidR="00D6719A">
        <w:rPr>
          <w:rFonts w:ascii="Times New Roman" w:eastAsiaTheme="majorEastAsia" w:hAnsi="Times New Roman"/>
          <w:sz w:val="24"/>
          <w:szCs w:val="24"/>
          <w:lang w:val="en-US"/>
        </w:rPr>
        <w:t>regulation</w:t>
      </w:r>
      <w:r w:rsidR="00D6719A" w:rsidRPr="00687A8F">
        <w:rPr>
          <w:rFonts w:ascii="Times New Roman" w:eastAsiaTheme="majorEastAsia" w:hAnsi="Times New Roman"/>
          <w:sz w:val="24"/>
          <w:szCs w:val="24"/>
          <w:lang w:val="en-US"/>
        </w:rPr>
        <w:t xml:space="preserve"> </w:t>
      </w:r>
      <w:r w:rsidRPr="00687A8F">
        <w:rPr>
          <w:rFonts w:ascii="Times New Roman" w:eastAsiaTheme="majorEastAsia" w:hAnsi="Times New Roman"/>
          <w:sz w:val="24"/>
          <w:szCs w:val="24"/>
          <w:lang w:val="en-US"/>
        </w:rPr>
        <w:t>varies between municipalit</w:t>
      </w:r>
      <w:r w:rsidR="00B23D0C">
        <w:rPr>
          <w:rFonts w:ascii="Times New Roman" w:eastAsiaTheme="majorEastAsia" w:hAnsi="Times New Roman"/>
          <w:sz w:val="24"/>
          <w:szCs w:val="24"/>
          <w:lang w:val="en-US"/>
        </w:rPr>
        <w:t>ies</w:t>
      </w:r>
      <w:r w:rsidRPr="00687A8F">
        <w:rPr>
          <w:rFonts w:ascii="Times New Roman" w:eastAsiaTheme="majorEastAsia" w:hAnsi="Times New Roman"/>
          <w:sz w:val="24"/>
          <w:szCs w:val="24"/>
          <w:lang w:val="en-US"/>
        </w:rPr>
        <w:t xml:space="preserve">, </w:t>
      </w:r>
      <w:r w:rsidR="00D6719A">
        <w:rPr>
          <w:rFonts w:ascii="Times New Roman" w:eastAsiaTheme="majorEastAsia" w:hAnsi="Times New Roman"/>
          <w:sz w:val="24"/>
          <w:szCs w:val="24"/>
          <w:lang w:val="en-US"/>
        </w:rPr>
        <w:t>all rules are notably pretty rigid</w:t>
      </w:r>
      <w:r w:rsidRPr="00687A8F">
        <w:rPr>
          <w:rFonts w:ascii="Times New Roman" w:eastAsiaTheme="majorEastAsia" w:hAnsi="Times New Roman"/>
          <w:sz w:val="24"/>
          <w:szCs w:val="24"/>
          <w:lang w:val="en-US"/>
        </w:rPr>
        <w:t>. There are provisions regarding f</w:t>
      </w:r>
      <w:r w:rsidR="00D6719A">
        <w:rPr>
          <w:rFonts w:ascii="Times New Roman" w:eastAsiaTheme="majorEastAsia" w:hAnsi="Times New Roman"/>
          <w:sz w:val="24"/>
          <w:szCs w:val="24"/>
          <w:lang w:val="en-US"/>
        </w:rPr>
        <w:t>ees</w:t>
      </w:r>
      <w:r w:rsidRPr="00687A8F">
        <w:rPr>
          <w:rFonts w:ascii="Times New Roman" w:eastAsiaTheme="majorEastAsia" w:hAnsi="Times New Roman"/>
          <w:sz w:val="24"/>
          <w:szCs w:val="24"/>
          <w:lang w:val="en-US"/>
        </w:rPr>
        <w:t xml:space="preserve">, additional </w:t>
      </w:r>
      <w:r w:rsidR="00D6719A">
        <w:rPr>
          <w:rFonts w:ascii="Times New Roman" w:eastAsiaTheme="majorEastAsia" w:hAnsi="Times New Roman"/>
          <w:sz w:val="24"/>
          <w:szCs w:val="24"/>
          <w:lang w:val="en-US"/>
        </w:rPr>
        <w:t>values</w:t>
      </w:r>
      <w:r w:rsidRPr="00687A8F">
        <w:rPr>
          <w:rFonts w:ascii="Times New Roman" w:eastAsiaTheme="majorEastAsia" w:hAnsi="Times New Roman"/>
          <w:sz w:val="24"/>
          <w:szCs w:val="24"/>
          <w:lang w:val="en-US"/>
        </w:rPr>
        <w:t xml:space="preserve"> </w:t>
      </w:r>
      <w:r w:rsidR="00D04993" w:rsidRPr="00687A8F">
        <w:rPr>
          <w:rFonts w:ascii="Times New Roman" w:eastAsiaTheme="majorEastAsia" w:hAnsi="Times New Roman"/>
          <w:sz w:val="24"/>
          <w:szCs w:val="24"/>
          <w:lang w:val="en-US"/>
        </w:rPr>
        <w:t>in</w:t>
      </w:r>
      <w:r w:rsidRPr="00687A8F">
        <w:rPr>
          <w:rFonts w:ascii="Times New Roman" w:eastAsiaTheme="majorEastAsia" w:hAnsi="Times New Roman"/>
          <w:sz w:val="24"/>
          <w:szCs w:val="24"/>
          <w:lang w:val="en-US"/>
        </w:rPr>
        <w:t xml:space="preserve"> non-commercial hours and minimum safety and quality</w:t>
      </w:r>
      <w:r w:rsidR="00D6719A">
        <w:rPr>
          <w:rFonts w:ascii="Times New Roman" w:eastAsiaTheme="majorEastAsia" w:hAnsi="Times New Roman"/>
          <w:sz w:val="24"/>
          <w:szCs w:val="24"/>
          <w:lang w:val="en-US"/>
        </w:rPr>
        <w:t xml:space="preserve"> standards</w:t>
      </w:r>
      <w:r w:rsidRPr="00687A8F">
        <w:rPr>
          <w:rFonts w:ascii="Times New Roman" w:eastAsiaTheme="majorEastAsia" w:hAnsi="Times New Roman"/>
          <w:sz w:val="24"/>
          <w:szCs w:val="24"/>
          <w:lang w:val="en-US"/>
        </w:rPr>
        <w:t>, for both taxi drivers and vehicles</w:t>
      </w:r>
      <w:r w:rsidR="008D1EF0" w:rsidRPr="00687A8F">
        <w:rPr>
          <w:rStyle w:val="Refdenotaderodap"/>
          <w:rFonts w:ascii="Times New Roman" w:eastAsiaTheme="majorEastAsia" w:hAnsi="Times New Roman"/>
          <w:sz w:val="24"/>
          <w:szCs w:val="24"/>
          <w:lang w:val="en-US"/>
        </w:rPr>
        <w:footnoteReference w:id="12"/>
      </w:r>
      <w:r w:rsidR="0067483B" w:rsidRPr="00687A8F">
        <w:rPr>
          <w:rFonts w:ascii="Times New Roman" w:eastAsiaTheme="majorEastAsia" w:hAnsi="Times New Roman"/>
          <w:sz w:val="24"/>
          <w:szCs w:val="24"/>
          <w:lang w:val="en-US"/>
        </w:rPr>
        <w:t>.</w:t>
      </w:r>
    </w:p>
    <w:p w14:paraId="5D9F4415" w14:textId="5FC30FDD" w:rsidR="00EB1DD2" w:rsidRPr="00687A8F" w:rsidRDefault="00EB1DD2" w:rsidP="004926F1">
      <w:pPr>
        <w:spacing w:after="0" w:line="360" w:lineRule="auto"/>
        <w:ind w:firstLine="708"/>
        <w:jc w:val="both"/>
        <w:rPr>
          <w:rFonts w:ascii="Times New Roman" w:eastAsiaTheme="majorEastAsia" w:hAnsi="Times New Roman"/>
          <w:sz w:val="24"/>
          <w:szCs w:val="24"/>
          <w:lang w:val="en-US"/>
        </w:rPr>
      </w:pPr>
      <w:r w:rsidRPr="00687A8F">
        <w:rPr>
          <w:rFonts w:ascii="Times New Roman" w:eastAsiaTheme="majorEastAsia" w:hAnsi="Times New Roman"/>
          <w:sz w:val="24"/>
          <w:szCs w:val="24"/>
          <w:lang w:val="en-US"/>
        </w:rPr>
        <w:t>In São Paulo</w:t>
      </w:r>
      <w:r w:rsidR="008F19F9" w:rsidRPr="00687A8F">
        <w:rPr>
          <w:rFonts w:ascii="Times New Roman" w:eastAsiaTheme="majorEastAsia" w:hAnsi="Times New Roman"/>
          <w:sz w:val="24"/>
          <w:szCs w:val="24"/>
          <w:lang w:val="en-US"/>
        </w:rPr>
        <w:t>/SP</w:t>
      </w:r>
      <w:r w:rsidRPr="00687A8F">
        <w:rPr>
          <w:rFonts w:ascii="Times New Roman" w:eastAsiaTheme="majorEastAsia" w:hAnsi="Times New Roman"/>
          <w:sz w:val="24"/>
          <w:szCs w:val="24"/>
          <w:lang w:val="en-US"/>
        </w:rPr>
        <w:t xml:space="preserve">, for example, all taxi rides start with a minimum price of </w:t>
      </w:r>
      <w:r w:rsidR="0018584C" w:rsidRPr="00687A8F">
        <w:rPr>
          <w:rFonts w:ascii="Times New Roman" w:eastAsiaTheme="majorEastAsia" w:hAnsi="Times New Roman"/>
          <w:sz w:val="24"/>
          <w:szCs w:val="24"/>
          <w:lang w:val="en-US"/>
        </w:rPr>
        <w:t>R$ 4</w:t>
      </w:r>
      <w:r w:rsidR="005A6EE8" w:rsidRPr="00687A8F">
        <w:rPr>
          <w:rFonts w:ascii="Times New Roman" w:eastAsiaTheme="majorEastAsia" w:hAnsi="Times New Roman"/>
          <w:sz w:val="24"/>
          <w:szCs w:val="24"/>
          <w:lang w:val="en-US"/>
        </w:rPr>
        <w:t>.</w:t>
      </w:r>
      <w:r w:rsidR="0018584C" w:rsidRPr="00687A8F">
        <w:rPr>
          <w:rFonts w:ascii="Times New Roman" w:eastAsiaTheme="majorEastAsia" w:hAnsi="Times New Roman"/>
          <w:sz w:val="24"/>
          <w:szCs w:val="24"/>
          <w:lang w:val="en-US"/>
        </w:rPr>
        <w:t>50 (approx. USD 1</w:t>
      </w:r>
      <w:r w:rsidR="005A6EE8" w:rsidRPr="00687A8F">
        <w:rPr>
          <w:rFonts w:ascii="Times New Roman" w:eastAsiaTheme="majorEastAsia" w:hAnsi="Times New Roman"/>
          <w:sz w:val="24"/>
          <w:szCs w:val="24"/>
          <w:lang w:val="en-US"/>
        </w:rPr>
        <w:t>.</w:t>
      </w:r>
      <w:r w:rsidR="002F1033">
        <w:rPr>
          <w:rFonts w:ascii="Times New Roman" w:eastAsiaTheme="majorEastAsia" w:hAnsi="Times New Roman"/>
          <w:sz w:val="24"/>
          <w:szCs w:val="24"/>
          <w:lang w:val="en-US"/>
        </w:rPr>
        <w:t>10</w:t>
      </w:r>
      <w:r w:rsidR="000213F9">
        <w:rPr>
          <w:rStyle w:val="Refdenotaderodap"/>
          <w:rFonts w:ascii="Times New Roman" w:eastAsiaTheme="majorEastAsia" w:hAnsi="Times New Roman"/>
          <w:sz w:val="24"/>
          <w:szCs w:val="24"/>
          <w:lang w:val="en-US"/>
        </w:rPr>
        <w:footnoteReference w:id="13"/>
      </w:r>
      <w:r w:rsidR="0018584C" w:rsidRPr="00687A8F">
        <w:rPr>
          <w:rFonts w:ascii="Times New Roman" w:eastAsiaTheme="majorEastAsia" w:hAnsi="Times New Roman"/>
          <w:sz w:val="24"/>
          <w:szCs w:val="24"/>
          <w:lang w:val="en-US"/>
        </w:rPr>
        <w:t>), each kilometer costs R$ 2</w:t>
      </w:r>
      <w:r w:rsidR="005A6EE8" w:rsidRPr="00687A8F">
        <w:rPr>
          <w:rFonts w:ascii="Times New Roman" w:eastAsiaTheme="majorEastAsia" w:hAnsi="Times New Roman"/>
          <w:sz w:val="24"/>
          <w:szCs w:val="24"/>
          <w:lang w:val="en-US"/>
        </w:rPr>
        <w:t>.</w:t>
      </w:r>
      <w:r w:rsidR="0018584C" w:rsidRPr="00687A8F">
        <w:rPr>
          <w:rFonts w:ascii="Times New Roman" w:eastAsiaTheme="majorEastAsia" w:hAnsi="Times New Roman"/>
          <w:sz w:val="24"/>
          <w:szCs w:val="24"/>
          <w:lang w:val="en-US"/>
        </w:rPr>
        <w:t>75 (approx. USD 0</w:t>
      </w:r>
      <w:r w:rsidR="005A6EE8" w:rsidRPr="00687A8F">
        <w:rPr>
          <w:rFonts w:ascii="Times New Roman" w:eastAsiaTheme="majorEastAsia" w:hAnsi="Times New Roman"/>
          <w:sz w:val="24"/>
          <w:szCs w:val="24"/>
          <w:lang w:val="en-US"/>
        </w:rPr>
        <w:t>.</w:t>
      </w:r>
      <w:r w:rsidR="002F1033">
        <w:rPr>
          <w:rFonts w:ascii="Times New Roman" w:eastAsiaTheme="majorEastAsia" w:hAnsi="Times New Roman"/>
          <w:sz w:val="24"/>
          <w:szCs w:val="24"/>
          <w:lang w:val="en-US"/>
        </w:rPr>
        <w:t>68</w:t>
      </w:r>
      <w:r w:rsidR="0018584C" w:rsidRPr="00687A8F">
        <w:rPr>
          <w:rFonts w:ascii="Times New Roman" w:eastAsiaTheme="majorEastAsia" w:hAnsi="Times New Roman"/>
          <w:sz w:val="24"/>
          <w:szCs w:val="24"/>
          <w:lang w:val="en-US"/>
        </w:rPr>
        <w:t>)</w:t>
      </w:r>
      <w:r w:rsidR="00970D32">
        <w:rPr>
          <w:rFonts w:ascii="Times New Roman" w:eastAsiaTheme="majorEastAsia" w:hAnsi="Times New Roman"/>
          <w:sz w:val="24"/>
          <w:szCs w:val="24"/>
          <w:lang w:val="en-US"/>
        </w:rPr>
        <w:t>,</w:t>
      </w:r>
      <w:r w:rsidR="0018584C" w:rsidRPr="00687A8F">
        <w:rPr>
          <w:rFonts w:ascii="Times New Roman" w:eastAsiaTheme="majorEastAsia" w:hAnsi="Times New Roman"/>
          <w:sz w:val="24"/>
          <w:szCs w:val="24"/>
          <w:lang w:val="en-US"/>
        </w:rPr>
        <w:t xml:space="preserve"> and the still time costs R$ 33</w:t>
      </w:r>
      <w:r w:rsidR="00D73B8C" w:rsidRPr="00687A8F">
        <w:rPr>
          <w:rFonts w:ascii="Times New Roman" w:eastAsiaTheme="majorEastAsia" w:hAnsi="Times New Roman"/>
          <w:sz w:val="24"/>
          <w:szCs w:val="24"/>
          <w:lang w:val="en-US"/>
        </w:rPr>
        <w:t>.</w:t>
      </w:r>
      <w:r w:rsidR="0018584C" w:rsidRPr="00687A8F">
        <w:rPr>
          <w:rFonts w:ascii="Times New Roman" w:eastAsiaTheme="majorEastAsia" w:hAnsi="Times New Roman"/>
          <w:sz w:val="24"/>
          <w:szCs w:val="24"/>
          <w:lang w:val="en-US"/>
        </w:rPr>
        <w:t xml:space="preserve">00 (approx. USD </w:t>
      </w:r>
      <w:r w:rsidR="002F1033">
        <w:rPr>
          <w:rFonts w:ascii="Times New Roman" w:eastAsiaTheme="majorEastAsia" w:hAnsi="Times New Roman"/>
          <w:sz w:val="24"/>
          <w:szCs w:val="24"/>
          <w:lang w:val="en-US"/>
        </w:rPr>
        <w:t>8</w:t>
      </w:r>
      <w:r w:rsidR="00D73B8C" w:rsidRPr="00687A8F">
        <w:rPr>
          <w:rFonts w:ascii="Times New Roman" w:eastAsiaTheme="majorEastAsia" w:hAnsi="Times New Roman"/>
          <w:sz w:val="24"/>
          <w:szCs w:val="24"/>
          <w:lang w:val="en-US"/>
        </w:rPr>
        <w:t>.</w:t>
      </w:r>
      <w:r w:rsidR="002F1033">
        <w:rPr>
          <w:rFonts w:ascii="Times New Roman" w:eastAsiaTheme="majorEastAsia" w:hAnsi="Times New Roman"/>
          <w:sz w:val="24"/>
          <w:szCs w:val="24"/>
          <w:lang w:val="en-US"/>
        </w:rPr>
        <w:t>12</w:t>
      </w:r>
      <w:r w:rsidR="0018584C" w:rsidRPr="00687A8F">
        <w:rPr>
          <w:rFonts w:ascii="Times New Roman" w:eastAsiaTheme="majorEastAsia" w:hAnsi="Times New Roman"/>
          <w:sz w:val="24"/>
          <w:szCs w:val="24"/>
          <w:lang w:val="en-US"/>
        </w:rPr>
        <w:t>)</w:t>
      </w:r>
      <w:r w:rsidR="00970D32" w:rsidRPr="00970D32">
        <w:rPr>
          <w:rFonts w:ascii="Times New Roman" w:eastAsiaTheme="majorEastAsia" w:hAnsi="Times New Roman"/>
          <w:sz w:val="24"/>
          <w:szCs w:val="24"/>
          <w:lang w:val="en-US"/>
        </w:rPr>
        <w:t xml:space="preserve"> </w:t>
      </w:r>
      <w:r w:rsidR="00970D32" w:rsidRPr="00687A8F">
        <w:rPr>
          <w:rFonts w:ascii="Times New Roman" w:eastAsiaTheme="majorEastAsia" w:hAnsi="Times New Roman"/>
          <w:sz w:val="24"/>
          <w:szCs w:val="24"/>
          <w:lang w:val="en-US"/>
        </w:rPr>
        <w:t>per hour</w:t>
      </w:r>
      <w:r w:rsidR="00970D32" w:rsidRPr="00687A8F">
        <w:rPr>
          <w:rStyle w:val="Refdenotaderodap"/>
          <w:rFonts w:ascii="Times New Roman" w:eastAsiaTheme="majorEastAsia" w:hAnsi="Times New Roman"/>
          <w:sz w:val="24"/>
          <w:szCs w:val="24"/>
          <w:lang w:val="en-US"/>
        </w:rPr>
        <w:t xml:space="preserve"> </w:t>
      </w:r>
      <w:r w:rsidR="0018584C" w:rsidRPr="00687A8F">
        <w:rPr>
          <w:rStyle w:val="Refdenotaderodap"/>
          <w:rFonts w:ascii="Times New Roman" w:eastAsiaTheme="majorEastAsia" w:hAnsi="Times New Roman"/>
          <w:sz w:val="24"/>
          <w:szCs w:val="24"/>
          <w:lang w:val="en-US"/>
        </w:rPr>
        <w:footnoteReference w:id="14"/>
      </w:r>
      <w:r w:rsidR="0018584C" w:rsidRPr="00687A8F">
        <w:rPr>
          <w:rFonts w:ascii="Times New Roman" w:eastAsiaTheme="majorEastAsia" w:hAnsi="Times New Roman"/>
          <w:sz w:val="24"/>
          <w:szCs w:val="24"/>
          <w:lang w:val="en-US"/>
        </w:rPr>
        <w:t xml:space="preserve">. At night, on </w:t>
      </w:r>
      <w:r w:rsidR="0076500F" w:rsidRPr="00687A8F">
        <w:rPr>
          <w:rFonts w:ascii="Times New Roman" w:eastAsiaTheme="majorEastAsia" w:hAnsi="Times New Roman"/>
          <w:sz w:val="24"/>
          <w:szCs w:val="24"/>
          <w:lang w:val="en-US"/>
        </w:rPr>
        <w:t>Sundays</w:t>
      </w:r>
      <w:r w:rsidR="0018584C" w:rsidRPr="00687A8F">
        <w:rPr>
          <w:rFonts w:ascii="Times New Roman" w:eastAsiaTheme="majorEastAsia" w:hAnsi="Times New Roman"/>
          <w:sz w:val="24"/>
          <w:szCs w:val="24"/>
          <w:lang w:val="en-US"/>
        </w:rPr>
        <w:t xml:space="preserve"> and holidays, </w:t>
      </w:r>
      <w:r w:rsidR="008F19F9" w:rsidRPr="00687A8F">
        <w:rPr>
          <w:rFonts w:ascii="Times New Roman" w:eastAsiaTheme="majorEastAsia" w:hAnsi="Times New Roman"/>
          <w:sz w:val="24"/>
          <w:szCs w:val="24"/>
          <w:lang w:val="en-US"/>
        </w:rPr>
        <w:t>prices</w:t>
      </w:r>
      <w:r w:rsidR="0018584C" w:rsidRPr="00687A8F">
        <w:rPr>
          <w:rFonts w:ascii="Times New Roman" w:eastAsiaTheme="majorEastAsia" w:hAnsi="Times New Roman"/>
          <w:sz w:val="24"/>
          <w:szCs w:val="24"/>
          <w:lang w:val="en-US"/>
        </w:rPr>
        <w:t xml:space="preserve"> might be </w:t>
      </w:r>
      <w:r w:rsidR="00B23D0C">
        <w:rPr>
          <w:rFonts w:ascii="Times New Roman" w:eastAsiaTheme="majorEastAsia" w:hAnsi="Times New Roman"/>
          <w:sz w:val="24"/>
          <w:szCs w:val="24"/>
          <w:lang w:val="en-US"/>
        </w:rPr>
        <w:t>up to</w:t>
      </w:r>
      <w:r w:rsidR="0018584C" w:rsidRPr="00687A8F">
        <w:rPr>
          <w:rFonts w:ascii="Times New Roman" w:eastAsiaTheme="majorEastAsia" w:hAnsi="Times New Roman"/>
          <w:sz w:val="24"/>
          <w:szCs w:val="24"/>
          <w:lang w:val="en-US"/>
        </w:rPr>
        <w:t xml:space="preserve"> 30% more expensive. In Rio de Janeiro</w:t>
      </w:r>
      <w:r w:rsidR="008F19F9" w:rsidRPr="00687A8F">
        <w:rPr>
          <w:rFonts w:ascii="Times New Roman" w:eastAsiaTheme="majorEastAsia" w:hAnsi="Times New Roman"/>
          <w:sz w:val="24"/>
          <w:szCs w:val="24"/>
          <w:lang w:val="en-US"/>
        </w:rPr>
        <w:t>/RJ</w:t>
      </w:r>
      <w:r w:rsidR="0018584C" w:rsidRPr="00687A8F">
        <w:rPr>
          <w:rFonts w:ascii="Times New Roman" w:eastAsiaTheme="majorEastAsia" w:hAnsi="Times New Roman"/>
          <w:sz w:val="24"/>
          <w:szCs w:val="24"/>
          <w:lang w:val="en-US"/>
        </w:rPr>
        <w:t>, rides start with a minimum price of R$ 5</w:t>
      </w:r>
      <w:r w:rsidR="005A6EE8" w:rsidRPr="00687A8F">
        <w:rPr>
          <w:rFonts w:ascii="Times New Roman" w:eastAsiaTheme="majorEastAsia" w:hAnsi="Times New Roman"/>
          <w:sz w:val="24"/>
          <w:szCs w:val="24"/>
          <w:lang w:val="en-US"/>
        </w:rPr>
        <w:t>.</w:t>
      </w:r>
      <w:r w:rsidR="0018584C" w:rsidRPr="00687A8F">
        <w:rPr>
          <w:rFonts w:ascii="Times New Roman" w:eastAsiaTheme="majorEastAsia" w:hAnsi="Times New Roman"/>
          <w:sz w:val="24"/>
          <w:szCs w:val="24"/>
          <w:lang w:val="en-US"/>
        </w:rPr>
        <w:t>50 (approx. USD 1</w:t>
      </w:r>
      <w:r w:rsidR="005A6EE8" w:rsidRPr="00687A8F">
        <w:rPr>
          <w:rFonts w:ascii="Times New Roman" w:eastAsiaTheme="majorEastAsia" w:hAnsi="Times New Roman"/>
          <w:sz w:val="24"/>
          <w:szCs w:val="24"/>
          <w:lang w:val="en-US"/>
        </w:rPr>
        <w:t>.</w:t>
      </w:r>
      <w:r w:rsidR="002F1033">
        <w:rPr>
          <w:rFonts w:ascii="Times New Roman" w:eastAsiaTheme="majorEastAsia" w:hAnsi="Times New Roman"/>
          <w:sz w:val="24"/>
          <w:szCs w:val="24"/>
          <w:lang w:val="en-US"/>
        </w:rPr>
        <w:t>35</w:t>
      </w:r>
      <w:r w:rsidR="0018584C" w:rsidRPr="00687A8F">
        <w:rPr>
          <w:rFonts w:ascii="Times New Roman" w:eastAsiaTheme="majorEastAsia" w:hAnsi="Times New Roman"/>
          <w:sz w:val="24"/>
          <w:szCs w:val="24"/>
          <w:lang w:val="en-US"/>
        </w:rPr>
        <w:t>), each kilometer costs R$ 2</w:t>
      </w:r>
      <w:r w:rsidR="005A6EE8" w:rsidRPr="00687A8F">
        <w:rPr>
          <w:rFonts w:ascii="Times New Roman" w:eastAsiaTheme="majorEastAsia" w:hAnsi="Times New Roman"/>
          <w:sz w:val="24"/>
          <w:szCs w:val="24"/>
          <w:lang w:val="en-US"/>
        </w:rPr>
        <w:t>.</w:t>
      </w:r>
      <w:r w:rsidR="0018584C" w:rsidRPr="00687A8F">
        <w:rPr>
          <w:rFonts w:ascii="Times New Roman" w:eastAsiaTheme="majorEastAsia" w:hAnsi="Times New Roman"/>
          <w:sz w:val="24"/>
          <w:szCs w:val="24"/>
          <w:lang w:val="en-US"/>
        </w:rPr>
        <w:t>50 (approx. USD 0</w:t>
      </w:r>
      <w:r w:rsidR="005A6EE8" w:rsidRPr="00687A8F">
        <w:rPr>
          <w:rFonts w:ascii="Times New Roman" w:eastAsiaTheme="majorEastAsia" w:hAnsi="Times New Roman"/>
          <w:sz w:val="24"/>
          <w:szCs w:val="24"/>
          <w:lang w:val="en-US"/>
        </w:rPr>
        <w:t>.</w:t>
      </w:r>
      <w:r w:rsidR="002F1033">
        <w:rPr>
          <w:rFonts w:ascii="Times New Roman" w:eastAsiaTheme="majorEastAsia" w:hAnsi="Times New Roman"/>
          <w:sz w:val="24"/>
          <w:szCs w:val="24"/>
          <w:lang w:val="en-US"/>
        </w:rPr>
        <w:t>62</w:t>
      </w:r>
      <w:r w:rsidR="0018584C" w:rsidRPr="00687A8F">
        <w:rPr>
          <w:rFonts w:ascii="Times New Roman" w:eastAsiaTheme="majorEastAsia" w:hAnsi="Times New Roman"/>
          <w:sz w:val="24"/>
          <w:szCs w:val="24"/>
          <w:lang w:val="en-US"/>
        </w:rPr>
        <w:t>) from 6</w:t>
      </w:r>
      <w:r w:rsidR="0076500F" w:rsidRPr="00687A8F">
        <w:rPr>
          <w:rFonts w:ascii="Times New Roman" w:eastAsiaTheme="majorEastAsia" w:hAnsi="Times New Roman"/>
          <w:sz w:val="24"/>
          <w:szCs w:val="24"/>
          <w:lang w:val="en-US"/>
        </w:rPr>
        <w:t xml:space="preserve"> </w:t>
      </w:r>
      <w:r w:rsidR="0018584C" w:rsidRPr="00687A8F">
        <w:rPr>
          <w:rFonts w:ascii="Times New Roman" w:eastAsiaTheme="majorEastAsia" w:hAnsi="Times New Roman"/>
          <w:sz w:val="24"/>
          <w:szCs w:val="24"/>
          <w:lang w:val="en-US"/>
        </w:rPr>
        <w:t>a</w:t>
      </w:r>
      <w:r w:rsidR="0076500F" w:rsidRPr="00687A8F">
        <w:rPr>
          <w:rFonts w:ascii="Times New Roman" w:eastAsiaTheme="majorEastAsia" w:hAnsi="Times New Roman"/>
          <w:sz w:val="24"/>
          <w:szCs w:val="24"/>
          <w:lang w:val="en-US"/>
        </w:rPr>
        <w:t>.</w:t>
      </w:r>
      <w:r w:rsidR="0018584C" w:rsidRPr="00687A8F">
        <w:rPr>
          <w:rFonts w:ascii="Times New Roman" w:eastAsiaTheme="majorEastAsia" w:hAnsi="Times New Roman"/>
          <w:sz w:val="24"/>
          <w:szCs w:val="24"/>
          <w:lang w:val="en-US"/>
        </w:rPr>
        <w:t>m</w:t>
      </w:r>
      <w:r w:rsidR="0076500F" w:rsidRPr="00687A8F">
        <w:rPr>
          <w:rFonts w:ascii="Times New Roman" w:eastAsiaTheme="majorEastAsia" w:hAnsi="Times New Roman"/>
          <w:sz w:val="24"/>
          <w:szCs w:val="24"/>
          <w:lang w:val="en-US"/>
        </w:rPr>
        <w:t>.</w:t>
      </w:r>
      <w:r w:rsidR="0018584C" w:rsidRPr="00687A8F">
        <w:rPr>
          <w:rFonts w:ascii="Times New Roman" w:eastAsiaTheme="majorEastAsia" w:hAnsi="Times New Roman"/>
          <w:sz w:val="24"/>
          <w:szCs w:val="24"/>
          <w:lang w:val="en-US"/>
        </w:rPr>
        <w:t xml:space="preserve"> to </w:t>
      </w:r>
      <w:r w:rsidR="0076500F" w:rsidRPr="00687A8F">
        <w:rPr>
          <w:rFonts w:ascii="Times New Roman" w:eastAsiaTheme="majorEastAsia" w:hAnsi="Times New Roman"/>
          <w:sz w:val="24"/>
          <w:szCs w:val="24"/>
          <w:lang w:val="en-US"/>
        </w:rPr>
        <w:t>9 p.m.</w:t>
      </w:r>
      <w:r w:rsidR="0018584C" w:rsidRPr="00687A8F">
        <w:rPr>
          <w:rFonts w:ascii="Times New Roman" w:eastAsiaTheme="majorEastAsia" w:hAnsi="Times New Roman"/>
          <w:sz w:val="24"/>
          <w:szCs w:val="24"/>
          <w:lang w:val="en-US"/>
        </w:rPr>
        <w:t xml:space="preserve"> during the week, or R$ 3</w:t>
      </w:r>
      <w:r w:rsidR="005A6EE8" w:rsidRPr="00687A8F">
        <w:rPr>
          <w:rFonts w:ascii="Times New Roman" w:eastAsiaTheme="majorEastAsia" w:hAnsi="Times New Roman"/>
          <w:sz w:val="24"/>
          <w:szCs w:val="24"/>
          <w:lang w:val="en-US"/>
        </w:rPr>
        <w:t>.</w:t>
      </w:r>
      <w:r w:rsidR="0018584C" w:rsidRPr="00687A8F">
        <w:rPr>
          <w:rFonts w:ascii="Times New Roman" w:eastAsiaTheme="majorEastAsia" w:hAnsi="Times New Roman"/>
          <w:sz w:val="24"/>
          <w:szCs w:val="24"/>
          <w:lang w:val="en-US"/>
        </w:rPr>
        <w:t>00 (approx. USD 0</w:t>
      </w:r>
      <w:r w:rsidR="005A6EE8" w:rsidRPr="00687A8F">
        <w:rPr>
          <w:rFonts w:ascii="Times New Roman" w:eastAsiaTheme="majorEastAsia" w:hAnsi="Times New Roman"/>
          <w:sz w:val="24"/>
          <w:szCs w:val="24"/>
          <w:lang w:val="en-US"/>
        </w:rPr>
        <w:t>.</w:t>
      </w:r>
      <w:r w:rsidR="002F1033">
        <w:rPr>
          <w:rFonts w:ascii="Times New Roman" w:eastAsiaTheme="majorEastAsia" w:hAnsi="Times New Roman"/>
          <w:sz w:val="24"/>
          <w:szCs w:val="24"/>
          <w:lang w:val="en-US"/>
        </w:rPr>
        <w:t>74</w:t>
      </w:r>
      <w:r w:rsidR="0018584C" w:rsidRPr="00687A8F">
        <w:rPr>
          <w:rFonts w:ascii="Times New Roman" w:eastAsiaTheme="majorEastAsia" w:hAnsi="Times New Roman"/>
          <w:sz w:val="24"/>
          <w:szCs w:val="24"/>
          <w:lang w:val="en-US"/>
        </w:rPr>
        <w:t xml:space="preserve">) at night, on </w:t>
      </w:r>
      <w:r w:rsidR="0076500F" w:rsidRPr="00687A8F">
        <w:rPr>
          <w:rFonts w:ascii="Times New Roman" w:eastAsiaTheme="majorEastAsia" w:hAnsi="Times New Roman"/>
          <w:sz w:val="24"/>
          <w:szCs w:val="24"/>
          <w:lang w:val="en-US"/>
        </w:rPr>
        <w:t>Sundays</w:t>
      </w:r>
      <w:r w:rsidR="0018584C" w:rsidRPr="00687A8F">
        <w:rPr>
          <w:rFonts w:ascii="Times New Roman" w:eastAsiaTheme="majorEastAsia" w:hAnsi="Times New Roman"/>
          <w:sz w:val="24"/>
          <w:szCs w:val="24"/>
          <w:lang w:val="en-US"/>
        </w:rPr>
        <w:t xml:space="preserve"> and holidays. The still time costs R$ 31</w:t>
      </w:r>
      <w:r w:rsidR="005A6EE8" w:rsidRPr="00687A8F">
        <w:rPr>
          <w:rFonts w:ascii="Times New Roman" w:eastAsiaTheme="majorEastAsia" w:hAnsi="Times New Roman"/>
          <w:sz w:val="24"/>
          <w:szCs w:val="24"/>
          <w:lang w:val="en-US"/>
        </w:rPr>
        <w:t>.</w:t>
      </w:r>
      <w:r w:rsidR="0018584C" w:rsidRPr="00687A8F">
        <w:rPr>
          <w:rFonts w:ascii="Times New Roman" w:eastAsiaTheme="majorEastAsia" w:hAnsi="Times New Roman"/>
          <w:sz w:val="24"/>
          <w:szCs w:val="24"/>
          <w:lang w:val="en-US"/>
        </w:rPr>
        <w:t xml:space="preserve">50 (approx. USD </w:t>
      </w:r>
      <w:r w:rsidR="002F1033">
        <w:rPr>
          <w:rFonts w:ascii="Times New Roman" w:eastAsiaTheme="majorEastAsia" w:hAnsi="Times New Roman"/>
          <w:sz w:val="24"/>
          <w:szCs w:val="24"/>
          <w:lang w:val="en-US"/>
        </w:rPr>
        <w:t>7</w:t>
      </w:r>
      <w:r w:rsidR="005A6EE8" w:rsidRPr="00687A8F">
        <w:rPr>
          <w:rFonts w:ascii="Times New Roman" w:eastAsiaTheme="majorEastAsia" w:hAnsi="Times New Roman"/>
          <w:sz w:val="24"/>
          <w:szCs w:val="24"/>
          <w:lang w:val="en-US"/>
        </w:rPr>
        <w:t>.</w:t>
      </w:r>
      <w:r w:rsidR="002F1033">
        <w:rPr>
          <w:rFonts w:ascii="Times New Roman" w:eastAsiaTheme="majorEastAsia" w:hAnsi="Times New Roman"/>
          <w:sz w:val="24"/>
          <w:szCs w:val="24"/>
          <w:lang w:val="en-US"/>
        </w:rPr>
        <w:t>75</w:t>
      </w:r>
      <w:r w:rsidR="0076500F" w:rsidRPr="00687A8F">
        <w:rPr>
          <w:rFonts w:ascii="Times New Roman" w:eastAsiaTheme="majorEastAsia" w:hAnsi="Times New Roman"/>
          <w:sz w:val="24"/>
          <w:szCs w:val="24"/>
          <w:lang w:val="en-US"/>
        </w:rPr>
        <w:t>)</w:t>
      </w:r>
      <w:r w:rsidR="009560C3" w:rsidRPr="009560C3">
        <w:rPr>
          <w:rFonts w:ascii="Times New Roman" w:eastAsiaTheme="majorEastAsia" w:hAnsi="Times New Roman"/>
          <w:sz w:val="24"/>
          <w:szCs w:val="24"/>
          <w:lang w:val="en-US"/>
        </w:rPr>
        <w:t xml:space="preserve"> </w:t>
      </w:r>
      <w:r w:rsidR="009560C3" w:rsidRPr="00687A8F">
        <w:rPr>
          <w:rFonts w:ascii="Times New Roman" w:eastAsiaTheme="majorEastAsia" w:hAnsi="Times New Roman"/>
          <w:sz w:val="24"/>
          <w:szCs w:val="24"/>
          <w:lang w:val="en-US"/>
        </w:rPr>
        <w:t>per hour</w:t>
      </w:r>
      <w:r w:rsidR="009560C3" w:rsidRPr="00687A8F">
        <w:rPr>
          <w:rStyle w:val="Refdenotaderodap"/>
          <w:rFonts w:ascii="Times New Roman" w:eastAsiaTheme="majorEastAsia" w:hAnsi="Times New Roman"/>
          <w:sz w:val="24"/>
          <w:szCs w:val="24"/>
          <w:lang w:val="en-US"/>
        </w:rPr>
        <w:t xml:space="preserve"> </w:t>
      </w:r>
      <w:r w:rsidR="0076500F" w:rsidRPr="00687A8F">
        <w:rPr>
          <w:rStyle w:val="Refdenotaderodap"/>
          <w:rFonts w:ascii="Times New Roman" w:eastAsiaTheme="majorEastAsia" w:hAnsi="Times New Roman"/>
          <w:sz w:val="24"/>
          <w:szCs w:val="24"/>
          <w:lang w:val="en-US"/>
        </w:rPr>
        <w:footnoteReference w:id="15"/>
      </w:r>
      <w:r w:rsidR="0067483B" w:rsidRPr="00687A8F">
        <w:rPr>
          <w:rFonts w:ascii="Times New Roman" w:eastAsiaTheme="majorEastAsia" w:hAnsi="Times New Roman"/>
          <w:sz w:val="24"/>
          <w:szCs w:val="24"/>
          <w:lang w:val="en-US"/>
        </w:rPr>
        <w:t>.</w:t>
      </w:r>
    </w:p>
    <w:p w14:paraId="4203BBB6" w14:textId="2DF3915E" w:rsidR="007C10C6" w:rsidRPr="00687A8F" w:rsidRDefault="00BC2E5D" w:rsidP="004926F1">
      <w:pPr>
        <w:spacing w:after="0" w:line="360" w:lineRule="auto"/>
        <w:ind w:firstLine="708"/>
        <w:jc w:val="both"/>
        <w:rPr>
          <w:rFonts w:ascii="Times New Roman" w:eastAsiaTheme="majorEastAsia" w:hAnsi="Times New Roman"/>
          <w:sz w:val="24"/>
          <w:szCs w:val="24"/>
          <w:lang w:val="en-US"/>
        </w:rPr>
      </w:pPr>
      <w:r w:rsidRPr="00687A8F">
        <w:rPr>
          <w:rFonts w:ascii="Times New Roman" w:eastAsiaTheme="majorEastAsia" w:hAnsi="Times New Roman"/>
          <w:sz w:val="24"/>
          <w:szCs w:val="24"/>
          <w:lang w:val="en-US"/>
        </w:rPr>
        <w:t xml:space="preserve">Its </w:t>
      </w:r>
      <w:r w:rsidR="0031311E" w:rsidRPr="00687A8F">
        <w:rPr>
          <w:rFonts w:ascii="Times New Roman" w:eastAsiaTheme="majorEastAsia" w:hAnsi="Times New Roman"/>
          <w:sz w:val="24"/>
          <w:szCs w:val="24"/>
          <w:lang w:val="en-US"/>
        </w:rPr>
        <w:t>noticeable</w:t>
      </w:r>
      <w:r w:rsidR="00036959" w:rsidRPr="00687A8F">
        <w:rPr>
          <w:rFonts w:ascii="Times New Roman" w:eastAsiaTheme="majorEastAsia" w:hAnsi="Times New Roman"/>
          <w:sz w:val="24"/>
          <w:szCs w:val="24"/>
          <w:lang w:val="en-US"/>
        </w:rPr>
        <w:t>, therefore,</w:t>
      </w:r>
      <w:r w:rsidR="00645599" w:rsidRPr="00687A8F">
        <w:rPr>
          <w:rFonts w:ascii="Times New Roman" w:eastAsiaTheme="majorEastAsia" w:hAnsi="Times New Roman"/>
          <w:sz w:val="24"/>
          <w:szCs w:val="24"/>
          <w:lang w:val="en-US"/>
        </w:rPr>
        <w:t xml:space="preserve"> </w:t>
      </w:r>
      <w:r w:rsidR="0031311E" w:rsidRPr="00687A8F">
        <w:rPr>
          <w:rFonts w:ascii="Times New Roman" w:eastAsiaTheme="majorEastAsia" w:hAnsi="Times New Roman"/>
          <w:sz w:val="24"/>
          <w:szCs w:val="24"/>
          <w:lang w:val="en-US"/>
        </w:rPr>
        <w:t xml:space="preserve">that taxis must follow specific rules and conditions </w:t>
      </w:r>
      <w:r w:rsidR="0067483B" w:rsidRPr="00687A8F">
        <w:rPr>
          <w:rFonts w:ascii="Times New Roman" w:eastAsiaTheme="majorEastAsia" w:hAnsi="Times New Roman"/>
          <w:sz w:val="24"/>
          <w:szCs w:val="24"/>
          <w:lang w:val="en-US"/>
        </w:rPr>
        <w:t>t</w:t>
      </w:r>
      <w:r w:rsidR="0031311E" w:rsidRPr="00687A8F">
        <w:rPr>
          <w:rFonts w:ascii="Times New Roman" w:eastAsiaTheme="majorEastAsia" w:hAnsi="Times New Roman"/>
          <w:sz w:val="24"/>
          <w:szCs w:val="24"/>
          <w:lang w:val="en-US"/>
        </w:rPr>
        <w:t>o operate in Brazilian cities and are not able to fix their own prices. Th</w:t>
      </w:r>
      <w:r w:rsidR="00036959" w:rsidRPr="00687A8F">
        <w:rPr>
          <w:rFonts w:ascii="Times New Roman" w:eastAsiaTheme="majorEastAsia" w:hAnsi="Times New Roman"/>
          <w:sz w:val="24"/>
          <w:szCs w:val="24"/>
          <w:lang w:val="en-US"/>
        </w:rPr>
        <w:t>us</w:t>
      </w:r>
      <w:r w:rsidR="0031311E" w:rsidRPr="00687A8F">
        <w:rPr>
          <w:rFonts w:ascii="Times New Roman" w:eastAsiaTheme="majorEastAsia" w:hAnsi="Times New Roman"/>
          <w:sz w:val="24"/>
          <w:szCs w:val="24"/>
          <w:lang w:val="en-US"/>
        </w:rPr>
        <w:t xml:space="preserve">, taxi drivers argue that ridesharing apps would be competing on unfair terms, </w:t>
      </w:r>
      <w:r w:rsidR="0067483B" w:rsidRPr="00687A8F">
        <w:rPr>
          <w:rFonts w:ascii="Times New Roman" w:eastAsiaTheme="majorEastAsia" w:hAnsi="Times New Roman"/>
          <w:sz w:val="24"/>
          <w:szCs w:val="24"/>
          <w:lang w:val="en-US"/>
        </w:rPr>
        <w:t>considering</w:t>
      </w:r>
      <w:r w:rsidR="0031311E" w:rsidRPr="00687A8F">
        <w:rPr>
          <w:rFonts w:ascii="Times New Roman" w:eastAsiaTheme="majorEastAsia" w:hAnsi="Times New Roman"/>
          <w:sz w:val="24"/>
          <w:szCs w:val="24"/>
          <w:lang w:val="en-US"/>
        </w:rPr>
        <w:t xml:space="preserve"> they are not sub</w:t>
      </w:r>
      <w:r w:rsidR="008F19F9" w:rsidRPr="00687A8F">
        <w:rPr>
          <w:rFonts w:ascii="Times New Roman" w:eastAsiaTheme="majorEastAsia" w:hAnsi="Times New Roman"/>
          <w:sz w:val="24"/>
          <w:szCs w:val="24"/>
          <w:lang w:val="en-US"/>
        </w:rPr>
        <w:t>mitted</w:t>
      </w:r>
      <w:r w:rsidR="0031311E" w:rsidRPr="00687A8F">
        <w:rPr>
          <w:rFonts w:ascii="Times New Roman" w:eastAsiaTheme="majorEastAsia" w:hAnsi="Times New Roman"/>
          <w:sz w:val="24"/>
          <w:szCs w:val="24"/>
          <w:lang w:val="en-US"/>
        </w:rPr>
        <w:t xml:space="preserve"> to the same legal requirements</w:t>
      </w:r>
      <w:r w:rsidR="00272FD6" w:rsidRPr="00687A8F">
        <w:rPr>
          <w:rStyle w:val="Refdenotaderodap"/>
          <w:rFonts w:ascii="Times New Roman" w:eastAsiaTheme="majorEastAsia" w:hAnsi="Times New Roman"/>
          <w:sz w:val="24"/>
          <w:szCs w:val="24"/>
          <w:lang w:val="en-US"/>
        </w:rPr>
        <w:footnoteReference w:id="16"/>
      </w:r>
      <w:r w:rsidR="0031311E" w:rsidRPr="00687A8F">
        <w:rPr>
          <w:rFonts w:ascii="Times New Roman" w:eastAsiaTheme="majorEastAsia" w:hAnsi="Times New Roman"/>
          <w:sz w:val="24"/>
          <w:szCs w:val="24"/>
          <w:lang w:val="en-US"/>
        </w:rPr>
        <w:t>.</w:t>
      </w:r>
    </w:p>
    <w:p w14:paraId="2445060B" w14:textId="6E2EAD25" w:rsidR="0031311E" w:rsidRPr="00687A8F" w:rsidRDefault="0031311E" w:rsidP="004926F1">
      <w:pPr>
        <w:spacing w:after="0" w:line="360" w:lineRule="auto"/>
        <w:ind w:firstLine="708"/>
        <w:jc w:val="both"/>
        <w:rPr>
          <w:rFonts w:ascii="Times New Roman" w:hAnsi="Times New Roman"/>
          <w:sz w:val="24"/>
          <w:szCs w:val="24"/>
          <w:lang w:val="en-US"/>
        </w:rPr>
      </w:pPr>
      <w:r w:rsidRPr="00687A8F">
        <w:rPr>
          <w:rFonts w:ascii="Times New Roman" w:eastAsiaTheme="majorEastAsia" w:hAnsi="Times New Roman"/>
          <w:sz w:val="24"/>
          <w:szCs w:val="24"/>
          <w:lang w:val="en-US"/>
        </w:rPr>
        <w:t xml:space="preserve">Within all the pressure exerted by </w:t>
      </w:r>
      <w:r w:rsidRPr="00687A8F">
        <w:rPr>
          <w:rFonts w:ascii="Times New Roman" w:hAnsi="Times New Roman"/>
          <w:sz w:val="24"/>
          <w:szCs w:val="24"/>
          <w:lang w:val="en-US"/>
        </w:rPr>
        <w:t xml:space="preserve">taxi drivers’ unions and associations in their cities </w:t>
      </w:r>
      <w:r w:rsidR="00674049">
        <w:rPr>
          <w:rFonts w:ascii="Times New Roman" w:hAnsi="Times New Roman"/>
          <w:sz w:val="24"/>
          <w:szCs w:val="24"/>
          <w:lang w:val="en-US"/>
        </w:rPr>
        <w:t>protesting</w:t>
      </w:r>
      <w:r w:rsidR="007F3062">
        <w:rPr>
          <w:rFonts w:ascii="Times New Roman" w:hAnsi="Times New Roman"/>
          <w:sz w:val="24"/>
          <w:szCs w:val="24"/>
          <w:lang w:val="en-US"/>
        </w:rPr>
        <w:t xml:space="preserve"> against</w:t>
      </w:r>
      <w:r w:rsidR="007F3062" w:rsidRPr="00687A8F">
        <w:rPr>
          <w:rFonts w:ascii="Times New Roman" w:hAnsi="Times New Roman"/>
          <w:sz w:val="24"/>
          <w:szCs w:val="24"/>
          <w:lang w:val="en-US"/>
        </w:rPr>
        <w:t xml:space="preserve"> </w:t>
      </w:r>
      <w:r w:rsidRPr="00687A8F">
        <w:rPr>
          <w:rFonts w:ascii="Times New Roman" w:hAnsi="Times New Roman"/>
          <w:sz w:val="24"/>
          <w:szCs w:val="24"/>
          <w:lang w:val="en-US"/>
        </w:rPr>
        <w:t>the lack of fair competition conditions against</w:t>
      </w:r>
      <w:r w:rsidR="000F2EC0">
        <w:rPr>
          <w:rFonts w:ascii="Times New Roman" w:hAnsi="Times New Roman"/>
          <w:sz w:val="24"/>
          <w:szCs w:val="24"/>
          <w:lang w:val="en-US"/>
        </w:rPr>
        <w:t xml:space="preserve"> the</w:t>
      </w:r>
      <w:r w:rsidRPr="00687A8F">
        <w:rPr>
          <w:rFonts w:ascii="Times New Roman" w:hAnsi="Times New Roman"/>
          <w:sz w:val="24"/>
          <w:szCs w:val="24"/>
          <w:lang w:val="en-US"/>
        </w:rPr>
        <w:t xml:space="preserve"> new apps, municipalities rushed to regulate apps’ activities, under the argument of promoti</w:t>
      </w:r>
      <w:r w:rsidR="00DE2D52">
        <w:rPr>
          <w:rFonts w:ascii="Times New Roman" w:hAnsi="Times New Roman"/>
          <w:sz w:val="24"/>
          <w:szCs w:val="24"/>
          <w:lang w:val="en-US"/>
        </w:rPr>
        <w:t>ng</w:t>
      </w:r>
      <w:r w:rsidRPr="00687A8F">
        <w:rPr>
          <w:rFonts w:ascii="Times New Roman" w:hAnsi="Times New Roman"/>
          <w:sz w:val="24"/>
          <w:szCs w:val="24"/>
          <w:lang w:val="en-US"/>
        </w:rPr>
        <w:t xml:space="preserve"> and protecti</w:t>
      </w:r>
      <w:r w:rsidR="00DE2D52">
        <w:rPr>
          <w:rFonts w:ascii="Times New Roman" w:hAnsi="Times New Roman"/>
          <w:sz w:val="24"/>
          <w:szCs w:val="24"/>
          <w:lang w:val="en-US"/>
        </w:rPr>
        <w:t>ng</w:t>
      </w:r>
      <w:r w:rsidRPr="00687A8F">
        <w:rPr>
          <w:rFonts w:ascii="Times New Roman" w:hAnsi="Times New Roman"/>
          <w:sz w:val="24"/>
          <w:szCs w:val="24"/>
          <w:lang w:val="en-US"/>
        </w:rPr>
        <w:t xml:space="preserve"> competition. </w:t>
      </w:r>
      <w:r w:rsidR="00DE2D52">
        <w:rPr>
          <w:rFonts w:ascii="Times New Roman" w:hAnsi="Times New Roman"/>
          <w:sz w:val="24"/>
          <w:szCs w:val="24"/>
          <w:lang w:val="en-US"/>
        </w:rPr>
        <w:t>At the same time</w:t>
      </w:r>
      <w:r w:rsidRPr="00687A8F">
        <w:rPr>
          <w:rFonts w:ascii="Times New Roman" w:hAnsi="Times New Roman"/>
          <w:sz w:val="24"/>
          <w:szCs w:val="24"/>
          <w:lang w:val="en-US"/>
        </w:rPr>
        <w:t xml:space="preserve">, </w:t>
      </w:r>
      <w:r w:rsidR="008D1EF0" w:rsidRPr="00687A8F">
        <w:rPr>
          <w:rFonts w:ascii="Times New Roman" w:hAnsi="Times New Roman"/>
          <w:sz w:val="24"/>
          <w:szCs w:val="24"/>
          <w:lang w:val="en-US"/>
        </w:rPr>
        <w:t>DEE-</w:t>
      </w:r>
      <w:r w:rsidRPr="00687A8F">
        <w:rPr>
          <w:rFonts w:ascii="Times New Roman" w:hAnsi="Times New Roman"/>
          <w:sz w:val="24"/>
          <w:szCs w:val="24"/>
          <w:lang w:val="en-US"/>
        </w:rPr>
        <w:t>CADE</w:t>
      </w:r>
      <w:r w:rsidR="008D1EF0" w:rsidRPr="00687A8F">
        <w:rPr>
          <w:rFonts w:ascii="Times New Roman" w:hAnsi="Times New Roman"/>
          <w:sz w:val="24"/>
          <w:szCs w:val="24"/>
          <w:lang w:val="en-US"/>
        </w:rPr>
        <w:t xml:space="preserve"> </w:t>
      </w:r>
      <w:r w:rsidR="00FE327F" w:rsidRPr="00687A8F">
        <w:rPr>
          <w:rFonts w:ascii="Times New Roman" w:hAnsi="Times New Roman"/>
          <w:sz w:val="24"/>
          <w:szCs w:val="24"/>
          <w:lang w:val="en-US"/>
        </w:rPr>
        <w:t>published</w:t>
      </w:r>
      <w:r w:rsidRPr="00687A8F">
        <w:rPr>
          <w:rFonts w:ascii="Times New Roman" w:hAnsi="Times New Roman"/>
          <w:sz w:val="24"/>
          <w:szCs w:val="24"/>
          <w:lang w:val="en-US"/>
        </w:rPr>
        <w:t xml:space="preserve"> </w:t>
      </w:r>
      <w:r w:rsidR="000F2EC0">
        <w:rPr>
          <w:rFonts w:ascii="Times New Roman" w:hAnsi="Times New Roman"/>
          <w:sz w:val="24"/>
          <w:szCs w:val="24"/>
          <w:lang w:val="en-US"/>
        </w:rPr>
        <w:t>S</w:t>
      </w:r>
      <w:r w:rsidRPr="00687A8F">
        <w:rPr>
          <w:rFonts w:ascii="Times New Roman" w:hAnsi="Times New Roman"/>
          <w:sz w:val="24"/>
          <w:szCs w:val="24"/>
          <w:lang w:val="en-US"/>
        </w:rPr>
        <w:t xml:space="preserve">tudies </w:t>
      </w:r>
      <w:r w:rsidR="000F2EC0">
        <w:rPr>
          <w:rFonts w:ascii="Times New Roman" w:hAnsi="Times New Roman"/>
          <w:sz w:val="24"/>
          <w:szCs w:val="24"/>
          <w:lang w:val="en-US"/>
        </w:rPr>
        <w:t>indicating</w:t>
      </w:r>
      <w:r w:rsidRPr="00687A8F">
        <w:rPr>
          <w:rFonts w:ascii="Times New Roman" w:hAnsi="Times New Roman"/>
          <w:sz w:val="24"/>
          <w:szCs w:val="24"/>
          <w:lang w:val="en-US"/>
        </w:rPr>
        <w:t xml:space="preserve"> apps would improve</w:t>
      </w:r>
      <w:r w:rsidR="008F19F9" w:rsidRPr="00687A8F">
        <w:rPr>
          <w:rFonts w:ascii="Times New Roman" w:hAnsi="Times New Roman"/>
          <w:sz w:val="24"/>
          <w:szCs w:val="24"/>
          <w:lang w:val="en-US"/>
        </w:rPr>
        <w:t xml:space="preserve"> markets</w:t>
      </w:r>
      <w:r w:rsidR="000F2EC0">
        <w:rPr>
          <w:rFonts w:ascii="Times New Roman" w:hAnsi="Times New Roman"/>
          <w:sz w:val="24"/>
          <w:szCs w:val="24"/>
          <w:lang w:val="en-US"/>
        </w:rPr>
        <w:t>’</w:t>
      </w:r>
      <w:r w:rsidRPr="00687A8F">
        <w:rPr>
          <w:rFonts w:ascii="Times New Roman" w:hAnsi="Times New Roman"/>
          <w:sz w:val="24"/>
          <w:szCs w:val="24"/>
          <w:lang w:val="en-US"/>
        </w:rPr>
        <w:t xml:space="preserve"> competition and quality</w:t>
      </w:r>
      <w:r w:rsidR="008F19F9" w:rsidRPr="00687A8F">
        <w:rPr>
          <w:rFonts w:ascii="Times New Roman" w:hAnsi="Times New Roman"/>
          <w:sz w:val="24"/>
          <w:szCs w:val="24"/>
          <w:lang w:val="en-US"/>
        </w:rPr>
        <w:t>.</w:t>
      </w:r>
    </w:p>
    <w:p w14:paraId="07058E12" w14:textId="329B327C" w:rsidR="0031311E" w:rsidRDefault="000F2EC0" w:rsidP="004926F1">
      <w:pPr>
        <w:spacing w:after="0" w:line="360" w:lineRule="auto"/>
        <w:ind w:firstLine="708"/>
        <w:jc w:val="both"/>
        <w:rPr>
          <w:rFonts w:ascii="Times New Roman" w:hAnsi="Times New Roman"/>
          <w:sz w:val="24"/>
          <w:szCs w:val="24"/>
          <w:lang w:val="en-US"/>
        </w:rPr>
      </w:pPr>
      <w:r>
        <w:rPr>
          <w:rFonts w:ascii="Times New Roman" w:eastAsiaTheme="majorEastAsia" w:hAnsi="Times New Roman"/>
          <w:sz w:val="24"/>
          <w:szCs w:val="24"/>
          <w:lang w:val="en-US"/>
        </w:rPr>
        <w:t>T</w:t>
      </w:r>
      <w:r w:rsidR="0031311E" w:rsidRPr="00687A8F">
        <w:rPr>
          <w:rFonts w:ascii="Times New Roman" w:eastAsiaTheme="majorEastAsia" w:hAnsi="Times New Roman"/>
          <w:sz w:val="24"/>
          <w:szCs w:val="24"/>
          <w:lang w:val="en-US"/>
        </w:rPr>
        <w:t xml:space="preserve">o verify </w:t>
      </w:r>
      <w:r w:rsidR="009A026C" w:rsidRPr="00687A8F">
        <w:rPr>
          <w:rFonts w:ascii="Times New Roman" w:eastAsiaTheme="majorEastAsia" w:hAnsi="Times New Roman"/>
          <w:sz w:val="24"/>
          <w:szCs w:val="24"/>
          <w:lang w:val="en-US"/>
        </w:rPr>
        <w:t xml:space="preserve">whether </w:t>
      </w:r>
      <w:r w:rsidR="009A026C" w:rsidRPr="00687A8F">
        <w:rPr>
          <w:rFonts w:ascii="Times New Roman" w:hAnsi="Times New Roman"/>
          <w:sz w:val="24"/>
          <w:szCs w:val="24"/>
          <w:lang w:val="en-US"/>
        </w:rPr>
        <w:t xml:space="preserve">existing regulation address </w:t>
      </w:r>
      <w:r w:rsidR="007C230D">
        <w:rPr>
          <w:rFonts w:ascii="Times New Roman" w:hAnsi="Times New Roman"/>
          <w:sz w:val="24"/>
          <w:szCs w:val="24"/>
          <w:lang w:val="en-US"/>
        </w:rPr>
        <w:t xml:space="preserve">the </w:t>
      </w:r>
      <w:r w:rsidR="009A026C" w:rsidRPr="00687A8F">
        <w:rPr>
          <w:rFonts w:ascii="Times New Roman" w:hAnsi="Times New Roman"/>
          <w:sz w:val="24"/>
          <w:szCs w:val="24"/>
          <w:lang w:val="en-US"/>
        </w:rPr>
        <w:t xml:space="preserve">competition </w:t>
      </w:r>
      <w:r w:rsidR="008B1693">
        <w:rPr>
          <w:rFonts w:ascii="Times New Roman" w:hAnsi="Times New Roman"/>
          <w:sz w:val="24"/>
          <w:szCs w:val="24"/>
          <w:lang w:val="en-US"/>
        </w:rPr>
        <w:t>concerns</w:t>
      </w:r>
      <w:r w:rsidR="009A026C" w:rsidRPr="00687A8F">
        <w:rPr>
          <w:rFonts w:ascii="Times New Roman" w:hAnsi="Times New Roman"/>
          <w:sz w:val="24"/>
          <w:szCs w:val="24"/>
          <w:lang w:val="en-US"/>
        </w:rPr>
        <w:t xml:space="preserve"> </w:t>
      </w:r>
      <w:r w:rsidR="008B1693">
        <w:rPr>
          <w:rFonts w:ascii="Times New Roman" w:hAnsi="Times New Roman"/>
          <w:sz w:val="24"/>
          <w:szCs w:val="24"/>
          <w:lang w:val="en-US"/>
        </w:rPr>
        <w:t>pointed</w:t>
      </w:r>
      <w:r w:rsidR="009A026C" w:rsidRPr="00687A8F">
        <w:rPr>
          <w:rFonts w:ascii="Times New Roman" w:hAnsi="Times New Roman"/>
          <w:sz w:val="24"/>
          <w:szCs w:val="24"/>
          <w:lang w:val="en-US"/>
        </w:rPr>
        <w:t xml:space="preserve"> </w:t>
      </w:r>
      <w:r w:rsidR="008B1693">
        <w:rPr>
          <w:rFonts w:ascii="Times New Roman" w:hAnsi="Times New Roman"/>
          <w:sz w:val="24"/>
          <w:szCs w:val="24"/>
          <w:lang w:val="en-US"/>
        </w:rPr>
        <w:t>on</w:t>
      </w:r>
      <w:r w:rsidR="009A026C" w:rsidRPr="00687A8F">
        <w:rPr>
          <w:rFonts w:ascii="Times New Roman" w:hAnsi="Times New Roman"/>
          <w:sz w:val="24"/>
          <w:szCs w:val="24"/>
          <w:lang w:val="en-US"/>
        </w:rPr>
        <w:t xml:space="preserve"> </w:t>
      </w:r>
      <w:r w:rsidR="008D1EF0" w:rsidRPr="00687A8F">
        <w:rPr>
          <w:rFonts w:ascii="Times New Roman" w:hAnsi="Times New Roman"/>
          <w:sz w:val="24"/>
          <w:szCs w:val="24"/>
          <w:lang w:val="en-US"/>
        </w:rPr>
        <w:t>DEE-</w:t>
      </w:r>
      <w:r w:rsidR="009A026C" w:rsidRPr="00687A8F">
        <w:rPr>
          <w:rFonts w:ascii="Times New Roman" w:hAnsi="Times New Roman"/>
          <w:sz w:val="24"/>
          <w:szCs w:val="24"/>
          <w:lang w:val="en-US"/>
        </w:rPr>
        <w:t>CADE</w:t>
      </w:r>
      <w:r w:rsidR="00174D06">
        <w:rPr>
          <w:rFonts w:ascii="Times New Roman" w:hAnsi="Times New Roman"/>
          <w:sz w:val="24"/>
          <w:szCs w:val="24"/>
          <w:lang w:val="en-US"/>
        </w:rPr>
        <w:t>’s</w:t>
      </w:r>
      <w:r w:rsidR="008D1EF0" w:rsidRPr="00687A8F">
        <w:rPr>
          <w:rFonts w:ascii="Times New Roman" w:hAnsi="Times New Roman"/>
          <w:sz w:val="24"/>
          <w:szCs w:val="24"/>
          <w:lang w:val="en-US"/>
        </w:rPr>
        <w:t xml:space="preserve"> </w:t>
      </w:r>
      <w:r w:rsidR="009922A0">
        <w:rPr>
          <w:rFonts w:ascii="Times New Roman" w:hAnsi="Times New Roman"/>
          <w:sz w:val="24"/>
          <w:szCs w:val="24"/>
          <w:lang w:val="en-US"/>
        </w:rPr>
        <w:t>S</w:t>
      </w:r>
      <w:r w:rsidR="009A026C" w:rsidRPr="00687A8F">
        <w:rPr>
          <w:rFonts w:ascii="Times New Roman" w:hAnsi="Times New Roman"/>
          <w:sz w:val="24"/>
          <w:szCs w:val="24"/>
          <w:lang w:val="en-US"/>
        </w:rPr>
        <w:t>tudies</w:t>
      </w:r>
      <w:r w:rsidR="004C45C2" w:rsidRPr="00687A8F">
        <w:rPr>
          <w:rFonts w:ascii="Times New Roman" w:hAnsi="Times New Roman"/>
          <w:sz w:val="24"/>
          <w:szCs w:val="24"/>
          <w:lang w:val="en-US"/>
        </w:rPr>
        <w:t xml:space="preserve">, a comparison between the main topics </w:t>
      </w:r>
      <w:r w:rsidR="0067483B" w:rsidRPr="00687A8F">
        <w:rPr>
          <w:rFonts w:ascii="Times New Roman" w:hAnsi="Times New Roman"/>
          <w:sz w:val="24"/>
          <w:szCs w:val="24"/>
          <w:lang w:val="en-US"/>
        </w:rPr>
        <w:t>brought by these</w:t>
      </w:r>
      <w:r w:rsidR="004C45C2" w:rsidRPr="00687A8F">
        <w:rPr>
          <w:rFonts w:ascii="Times New Roman" w:hAnsi="Times New Roman"/>
          <w:sz w:val="24"/>
          <w:szCs w:val="24"/>
          <w:lang w:val="en-US"/>
        </w:rPr>
        <w:t xml:space="preserve"> </w:t>
      </w:r>
      <w:r w:rsidR="009922A0">
        <w:rPr>
          <w:rFonts w:ascii="Times New Roman" w:hAnsi="Times New Roman"/>
          <w:sz w:val="24"/>
          <w:szCs w:val="24"/>
          <w:lang w:val="en-US"/>
        </w:rPr>
        <w:t>S</w:t>
      </w:r>
      <w:r w:rsidR="004C45C2" w:rsidRPr="00687A8F">
        <w:rPr>
          <w:rFonts w:ascii="Times New Roman" w:hAnsi="Times New Roman"/>
          <w:sz w:val="24"/>
          <w:szCs w:val="24"/>
          <w:lang w:val="en-US"/>
        </w:rPr>
        <w:t>tudies and the regulation</w:t>
      </w:r>
      <w:r w:rsidR="00174D06">
        <w:rPr>
          <w:rFonts w:ascii="Times New Roman" w:hAnsi="Times New Roman"/>
          <w:sz w:val="24"/>
          <w:szCs w:val="24"/>
          <w:lang w:val="en-US"/>
        </w:rPr>
        <w:t>s</w:t>
      </w:r>
      <w:r w:rsidR="004C45C2" w:rsidRPr="00687A8F">
        <w:rPr>
          <w:rFonts w:ascii="Times New Roman" w:hAnsi="Times New Roman"/>
          <w:sz w:val="24"/>
          <w:szCs w:val="24"/>
          <w:lang w:val="en-US"/>
        </w:rPr>
        <w:t xml:space="preserve"> </w:t>
      </w:r>
      <w:r w:rsidR="00174D06">
        <w:rPr>
          <w:rFonts w:ascii="Times New Roman" w:hAnsi="Times New Roman"/>
          <w:sz w:val="24"/>
          <w:szCs w:val="24"/>
          <w:lang w:val="en-US"/>
        </w:rPr>
        <w:t>of</w:t>
      </w:r>
      <w:r w:rsidR="004C45C2" w:rsidRPr="00687A8F">
        <w:rPr>
          <w:rFonts w:ascii="Times New Roman" w:hAnsi="Times New Roman"/>
          <w:sz w:val="24"/>
          <w:szCs w:val="24"/>
          <w:lang w:val="en-US"/>
        </w:rPr>
        <w:t xml:space="preserve"> the 27 state capitals of Brazil</w:t>
      </w:r>
      <w:r w:rsidR="004811C5" w:rsidRPr="00687A8F">
        <w:rPr>
          <w:rFonts w:ascii="Times New Roman" w:hAnsi="Times New Roman"/>
          <w:sz w:val="24"/>
          <w:szCs w:val="24"/>
          <w:lang w:val="en-US"/>
        </w:rPr>
        <w:t xml:space="preserve">, as well as </w:t>
      </w:r>
      <w:r w:rsidR="00174D06">
        <w:rPr>
          <w:rFonts w:ascii="Times New Roman" w:hAnsi="Times New Roman"/>
          <w:sz w:val="24"/>
          <w:szCs w:val="24"/>
          <w:lang w:val="en-US"/>
        </w:rPr>
        <w:t xml:space="preserve">the </w:t>
      </w:r>
      <w:r w:rsidR="004811C5" w:rsidRPr="00687A8F">
        <w:rPr>
          <w:rFonts w:ascii="Times New Roman" w:hAnsi="Times New Roman"/>
          <w:sz w:val="24"/>
          <w:szCs w:val="24"/>
          <w:lang w:val="en-US"/>
        </w:rPr>
        <w:t xml:space="preserve">Federal </w:t>
      </w:r>
      <w:r w:rsidR="007C38DC" w:rsidRPr="00687A8F">
        <w:rPr>
          <w:rFonts w:ascii="Times New Roman" w:hAnsi="Times New Roman"/>
          <w:sz w:val="24"/>
          <w:szCs w:val="24"/>
          <w:lang w:val="en-US"/>
        </w:rPr>
        <w:t>Law No.</w:t>
      </w:r>
      <w:r w:rsidR="004811C5" w:rsidRPr="00687A8F">
        <w:rPr>
          <w:rFonts w:ascii="Times New Roman" w:hAnsi="Times New Roman"/>
          <w:sz w:val="24"/>
          <w:szCs w:val="24"/>
          <w:lang w:val="en-US"/>
        </w:rPr>
        <w:t xml:space="preserve"> 13.640/2018 </w:t>
      </w:r>
      <w:r w:rsidR="004C45C2" w:rsidRPr="00687A8F">
        <w:rPr>
          <w:rFonts w:ascii="Times New Roman" w:hAnsi="Times New Roman"/>
          <w:sz w:val="24"/>
          <w:szCs w:val="24"/>
          <w:lang w:val="en-US"/>
        </w:rPr>
        <w:t xml:space="preserve">will be </w:t>
      </w:r>
      <w:r w:rsidR="007F423B">
        <w:rPr>
          <w:rFonts w:ascii="Times New Roman" w:hAnsi="Times New Roman"/>
          <w:sz w:val="24"/>
          <w:szCs w:val="24"/>
          <w:lang w:val="en-US"/>
        </w:rPr>
        <w:t xml:space="preserve">carried out in the following </w:t>
      </w:r>
      <w:r w:rsidR="00174D06">
        <w:rPr>
          <w:rFonts w:ascii="Times New Roman" w:hAnsi="Times New Roman"/>
          <w:sz w:val="24"/>
          <w:szCs w:val="24"/>
          <w:lang w:val="en-US"/>
        </w:rPr>
        <w:t>parts of this article</w:t>
      </w:r>
      <w:r w:rsidR="004C45C2" w:rsidRPr="00687A8F">
        <w:rPr>
          <w:rFonts w:ascii="Times New Roman" w:hAnsi="Times New Roman"/>
          <w:sz w:val="24"/>
          <w:szCs w:val="24"/>
          <w:lang w:val="en-US"/>
        </w:rPr>
        <w:t>. To</w:t>
      </w:r>
      <w:r w:rsidR="00174D06">
        <w:rPr>
          <w:rFonts w:ascii="Times New Roman" w:hAnsi="Times New Roman"/>
          <w:sz w:val="24"/>
          <w:szCs w:val="24"/>
          <w:lang w:val="en-US"/>
        </w:rPr>
        <w:t xml:space="preserve"> make</w:t>
      </w:r>
      <w:r w:rsidR="004C45C2" w:rsidRPr="00687A8F">
        <w:rPr>
          <w:rFonts w:ascii="Times New Roman" w:hAnsi="Times New Roman"/>
          <w:sz w:val="24"/>
          <w:szCs w:val="24"/>
          <w:lang w:val="en-US"/>
        </w:rPr>
        <w:t xml:space="preserve"> the comparison </w:t>
      </w:r>
      <w:r w:rsidR="00174D06">
        <w:rPr>
          <w:rFonts w:ascii="Times New Roman" w:hAnsi="Times New Roman"/>
          <w:sz w:val="24"/>
          <w:szCs w:val="24"/>
          <w:lang w:val="en-US"/>
        </w:rPr>
        <w:t>easier to comprehend</w:t>
      </w:r>
      <w:r w:rsidR="004C45C2" w:rsidRPr="00687A8F">
        <w:rPr>
          <w:rFonts w:ascii="Times New Roman" w:hAnsi="Times New Roman"/>
          <w:sz w:val="24"/>
          <w:szCs w:val="24"/>
          <w:lang w:val="en-US"/>
        </w:rPr>
        <w:t xml:space="preserve">, first the </w:t>
      </w:r>
      <w:r w:rsidR="009922A0">
        <w:rPr>
          <w:rFonts w:ascii="Times New Roman" w:hAnsi="Times New Roman"/>
          <w:sz w:val="24"/>
          <w:szCs w:val="24"/>
          <w:lang w:val="en-US"/>
        </w:rPr>
        <w:t>S</w:t>
      </w:r>
      <w:r w:rsidR="004C45C2" w:rsidRPr="00687A8F">
        <w:rPr>
          <w:rFonts w:ascii="Times New Roman" w:hAnsi="Times New Roman"/>
          <w:sz w:val="24"/>
          <w:szCs w:val="24"/>
          <w:lang w:val="en-US"/>
        </w:rPr>
        <w:t xml:space="preserve">tudies will be analyzed and summarized into an analysis guideline. Then, in </w:t>
      </w:r>
      <w:r w:rsidR="00174D06">
        <w:rPr>
          <w:rFonts w:ascii="Times New Roman" w:hAnsi="Times New Roman"/>
          <w:sz w:val="24"/>
          <w:szCs w:val="24"/>
          <w:lang w:val="en-US"/>
        </w:rPr>
        <w:t>part</w:t>
      </w:r>
      <w:r w:rsidR="004C45C2" w:rsidRPr="00687A8F">
        <w:rPr>
          <w:rFonts w:ascii="Times New Roman" w:hAnsi="Times New Roman"/>
          <w:sz w:val="24"/>
          <w:szCs w:val="24"/>
          <w:lang w:val="en-US"/>
        </w:rPr>
        <w:t xml:space="preserve"> four, the regulations will be examined through the main topics </w:t>
      </w:r>
      <w:r w:rsidR="00174D06">
        <w:rPr>
          <w:rFonts w:ascii="Times New Roman" w:hAnsi="Times New Roman"/>
          <w:sz w:val="24"/>
          <w:szCs w:val="24"/>
          <w:lang w:val="en-US"/>
        </w:rPr>
        <w:t>already identified.</w:t>
      </w:r>
    </w:p>
    <w:p w14:paraId="42A3F921" w14:textId="77777777" w:rsidR="004926F1" w:rsidRPr="00687A8F" w:rsidRDefault="004926F1" w:rsidP="004926F1">
      <w:pPr>
        <w:spacing w:after="0" w:line="360" w:lineRule="auto"/>
        <w:ind w:firstLine="708"/>
        <w:jc w:val="both"/>
        <w:rPr>
          <w:rFonts w:ascii="Times New Roman" w:hAnsi="Times New Roman"/>
          <w:sz w:val="24"/>
          <w:szCs w:val="24"/>
          <w:lang w:val="en-US"/>
        </w:rPr>
      </w:pPr>
    </w:p>
    <w:p w14:paraId="7B27F33F" w14:textId="06EC8F99" w:rsidR="002D4EC1" w:rsidRPr="00687A8F" w:rsidRDefault="002D4EC1" w:rsidP="004926F1">
      <w:pPr>
        <w:pStyle w:val="Ttulo1"/>
        <w:numPr>
          <w:ilvl w:val="0"/>
          <w:numId w:val="2"/>
        </w:numPr>
        <w:spacing w:before="0" w:after="240"/>
        <w:ind w:left="357" w:hanging="357"/>
        <w:rPr>
          <w:rFonts w:ascii="Times New Roman" w:hAnsi="Times New Roman" w:cs="Times New Roman"/>
          <w:b/>
          <w:color w:val="auto"/>
          <w:sz w:val="24"/>
          <w:szCs w:val="24"/>
          <w:lang w:val="en-US"/>
        </w:rPr>
      </w:pPr>
      <w:r w:rsidRPr="00687A8F">
        <w:rPr>
          <w:rFonts w:ascii="Times New Roman" w:hAnsi="Times New Roman" w:cs="Times New Roman"/>
          <w:b/>
          <w:color w:val="auto"/>
          <w:sz w:val="24"/>
          <w:szCs w:val="24"/>
          <w:lang w:val="en-US"/>
        </w:rPr>
        <w:lastRenderedPageBreak/>
        <w:t xml:space="preserve">Competition </w:t>
      </w:r>
      <w:r w:rsidR="008B1693">
        <w:rPr>
          <w:rFonts w:ascii="Times New Roman" w:hAnsi="Times New Roman" w:cs="Times New Roman"/>
          <w:b/>
          <w:color w:val="auto"/>
          <w:sz w:val="24"/>
          <w:szCs w:val="24"/>
          <w:lang w:val="en-US"/>
        </w:rPr>
        <w:t>concerns</w:t>
      </w:r>
      <w:r w:rsidRPr="00687A8F">
        <w:rPr>
          <w:rFonts w:ascii="Times New Roman" w:hAnsi="Times New Roman" w:cs="Times New Roman"/>
          <w:b/>
          <w:color w:val="auto"/>
          <w:sz w:val="24"/>
          <w:szCs w:val="24"/>
          <w:lang w:val="en-US"/>
        </w:rPr>
        <w:t xml:space="preserve">: </w:t>
      </w:r>
      <w:r w:rsidR="008D1EF0" w:rsidRPr="00687A8F">
        <w:rPr>
          <w:rFonts w:ascii="Times New Roman" w:hAnsi="Times New Roman" w:cs="Times New Roman"/>
          <w:b/>
          <w:color w:val="auto"/>
          <w:sz w:val="24"/>
          <w:szCs w:val="24"/>
          <w:lang w:val="en-US"/>
        </w:rPr>
        <w:t>DEE-</w:t>
      </w:r>
      <w:r w:rsidRPr="00687A8F">
        <w:rPr>
          <w:rFonts w:ascii="Times New Roman" w:hAnsi="Times New Roman" w:cs="Times New Roman"/>
          <w:b/>
          <w:color w:val="auto"/>
          <w:sz w:val="24"/>
          <w:szCs w:val="24"/>
          <w:lang w:val="en-US"/>
        </w:rPr>
        <w:t>CADE’</w:t>
      </w:r>
      <w:r w:rsidR="00DB29BA">
        <w:rPr>
          <w:rFonts w:ascii="Times New Roman" w:hAnsi="Times New Roman" w:cs="Times New Roman"/>
          <w:b/>
          <w:color w:val="auto"/>
          <w:sz w:val="24"/>
          <w:szCs w:val="24"/>
          <w:lang w:val="en-US"/>
        </w:rPr>
        <w:t>s</w:t>
      </w:r>
      <w:r w:rsidR="008D1EF0" w:rsidRPr="00687A8F">
        <w:rPr>
          <w:rFonts w:ascii="Times New Roman" w:hAnsi="Times New Roman" w:cs="Times New Roman"/>
          <w:b/>
          <w:color w:val="auto"/>
          <w:sz w:val="24"/>
          <w:szCs w:val="24"/>
          <w:lang w:val="en-US"/>
        </w:rPr>
        <w:t xml:space="preserve"> </w:t>
      </w:r>
      <w:r w:rsidR="009922A0">
        <w:rPr>
          <w:rFonts w:ascii="Times New Roman" w:hAnsi="Times New Roman" w:cs="Times New Roman"/>
          <w:b/>
          <w:color w:val="auto"/>
          <w:sz w:val="24"/>
          <w:szCs w:val="24"/>
          <w:lang w:val="en-US"/>
        </w:rPr>
        <w:t>S</w:t>
      </w:r>
      <w:r w:rsidRPr="00687A8F">
        <w:rPr>
          <w:rFonts w:ascii="Times New Roman" w:hAnsi="Times New Roman" w:cs="Times New Roman"/>
          <w:b/>
          <w:color w:val="auto"/>
          <w:sz w:val="24"/>
          <w:szCs w:val="24"/>
          <w:lang w:val="en-US"/>
        </w:rPr>
        <w:t>tudies</w:t>
      </w:r>
    </w:p>
    <w:p w14:paraId="46ABA642" w14:textId="749AF125" w:rsidR="00CE3445" w:rsidRPr="00687A8F" w:rsidRDefault="00EA2607"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In order to facilitate the treatment of</w:t>
      </w:r>
      <w:r w:rsidR="00CE3445" w:rsidRPr="00687A8F">
        <w:rPr>
          <w:rFonts w:ascii="Times New Roman" w:hAnsi="Times New Roman"/>
          <w:sz w:val="24"/>
          <w:szCs w:val="24"/>
          <w:lang w:val="en-US"/>
        </w:rPr>
        <w:t xml:space="preserve"> municipal and federal </w:t>
      </w:r>
      <w:r w:rsidRPr="00687A8F">
        <w:rPr>
          <w:rFonts w:ascii="Times New Roman" w:hAnsi="Times New Roman"/>
          <w:sz w:val="24"/>
          <w:szCs w:val="24"/>
          <w:lang w:val="en-US"/>
        </w:rPr>
        <w:t>data and compare it with DEE-CADE</w:t>
      </w:r>
      <w:r w:rsidR="00CE3445" w:rsidRPr="00687A8F">
        <w:rPr>
          <w:rFonts w:ascii="Times New Roman" w:hAnsi="Times New Roman"/>
          <w:sz w:val="24"/>
          <w:szCs w:val="24"/>
          <w:lang w:val="en-US"/>
        </w:rPr>
        <w:t xml:space="preserve">’s point of view on competition </w:t>
      </w:r>
      <w:r w:rsidR="008B1693">
        <w:rPr>
          <w:rFonts w:ascii="Times New Roman" w:hAnsi="Times New Roman"/>
          <w:sz w:val="24"/>
          <w:szCs w:val="24"/>
          <w:lang w:val="en-US"/>
        </w:rPr>
        <w:t>concerns</w:t>
      </w:r>
      <w:r w:rsidRPr="00687A8F">
        <w:rPr>
          <w:rFonts w:ascii="Times New Roman" w:hAnsi="Times New Roman"/>
          <w:sz w:val="24"/>
          <w:szCs w:val="24"/>
          <w:lang w:val="en-US"/>
        </w:rPr>
        <w:t>, a</w:t>
      </w:r>
      <w:r w:rsidR="00CE3445" w:rsidRPr="00687A8F">
        <w:rPr>
          <w:rFonts w:ascii="Times New Roman" w:hAnsi="Times New Roman"/>
          <w:sz w:val="24"/>
          <w:szCs w:val="24"/>
          <w:lang w:val="en-US"/>
        </w:rPr>
        <w:t xml:space="preserve">n analysis guide </w:t>
      </w:r>
      <w:r w:rsidR="0092638B">
        <w:rPr>
          <w:rFonts w:ascii="Times New Roman" w:hAnsi="Times New Roman"/>
          <w:sz w:val="24"/>
          <w:szCs w:val="24"/>
          <w:lang w:val="en-US"/>
        </w:rPr>
        <w:t>is</w:t>
      </w:r>
      <w:r w:rsidRPr="00687A8F">
        <w:rPr>
          <w:rFonts w:ascii="Times New Roman" w:hAnsi="Times New Roman"/>
          <w:sz w:val="24"/>
          <w:szCs w:val="24"/>
          <w:lang w:val="en-US"/>
        </w:rPr>
        <w:t xml:space="preserve"> structured based </w:t>
      </w:r>
      <w:r w:rsidR="00B17258" w:rsidRPr="00687A8F">
        <w:rPr>
          <w:rFonts w:ascii="Times New Roman" w:hAnsi="Times New Roman"/>
          <w:sz w:val="24"/>
          <w:szCs w:val="24"/>
          <w:lang w:val="en-US"/>
        </w:rPr>
        <w:t xml:space="preserve">on </w:t>
      </w:r>
      <w:r w:rsidR="001B03AE">
        <w:rPr>
          <w:rFonts w:ascii="Times New Roman" w:hAnsi="Times New Roman"/>
          <w:sz w:val="24"/>
          <w:szCs w:val="24"/>
          <w:lang w:val="en-US"/>
        </w:rPr>
        <w:t xml:space="preserve">the </w:t>
      </w:r>
      <w:r w:rsidR="00CE3445" w:rsidRPr="00687A8F">
        <w:rPr>
          <w:rFonts w:ascii="Times New Roman" w:hAnsi="Times New Roman"/>
          <w:sz w:val="24"/>
          <w:szCs w:val="24"/>
          <w:lang w:val="en-US"/>
        </w:rPr>
        <w:t xml:space="preserve">main topics addressed </w:t>
      </w:r>
      <w:r w:rsidRPr="00687A8F">
        <w:rPr>
          <w:rFonts w:ascii="Times New Roman" w:hAnsi="Times New Roman"/>
          <w:sz w:val="24"/>
          <w:szCs w:val="24"/>
          <w:lang w:val="en-US"/>
        </w:rPr>
        <w:t xml:space="preserve">by </w:t>
      </w:r>
      <w:r w:rsidR="00CE3445" w:rsidRPr="00687A8F">
        <w:rPr>
          <w:rFonts w:ascii="Times New Roman" w:hAnsi="Times New Roman"/>
          <w:sz w:val="24"/>
          <w:szCs w:val="24"/>
          <w:lang w:val="en-US"/>
        </w:rPr>
        <w:t>antitrust authority’s</w:t>
      </w:r>
      <w:r w:rsidR="002A7E89">
        <w:rPr>
          <w:rFonts w:ascii="Times New Roman" w:hAnsi="Times New Roman"/>
          <w:sz w:val="24"/>
          <w:szCs w:val="24"/>
          <w:lang w:val="en-US"/>
        </w:rPr>
        <w:t xml:space="preserve"> Department of Economic Studies.</w:t>
      </w:r>
      <w:r w:rsidRPr="00687A8F">
        <w:rPr>
          <w:rFonts w:ascii="Times New Roman" w:hAnsi="Times New Roman"/>
          <w:sz w:val="24"/>
          <w:szCs w:val="24"/>
          <w:lang w:val="en-US"/>
        </w:rPr>
        <w:t xml:space="preserve"> </w:t>
      </w:r>
      <w:r w:rsidR="00F77881" w:rsidRPr="00687A8F">
        <w:rPr>
          <w:rFonts w:ascii="Times New Roman" w:hAnsi="Times New Roman"/>
          <w:sz w:val="24"/>
          <w:szCs w:val="24"/>
          <w:lang w:val="en-US"/>
        </w:rPr>
        <w:t>T</w:t>
      </w:r>
      <w:r w:rsidRPr="00687A8F">
        <w:rPr>
          <w:rFonts w:ascii="Times New Roman" w:hAnsi="Times New Roman"/>
          <w:sz w:val="24"/>
          <w:szCs w:val="24"/>
          <w:lang w:val="en-US"/>
        </w:rPr>
        <w:t>he</w:t>
      </w:r>
      <w:r w:rsidR="00D038CF">
        <w:rPr>
          <w:rFonts w:ascii="Times New Roman" w:hAnsi="Times New Roman"/>
          <w:sz w:val="24"/>
          <w:szCs w:val="24"/>
          <w:lang w:val="en-US"/>
        </w:rPr>
        <w:t>refore, the</w:t>
      </w:r>
      <w:r w:rsidRPr="00687A8F">
        <w:rPr>
          <w:rFonts w:ascii="Times New Roman" w:hAnsi="Times New Roman"/>
          <w:sz w:val="24"/>
          <w:szCs w:val="24"/>
          <w:lang w:val="en-US"/>
        </w:rPr>
        <w:t xml:space="preserve"> </w:t>
      </w:r>
      <w:r w:rsidR="009922A0">
        <w:rPr>
          <w:rFonts w:ascii="Times New Roman" w:hAnsi="Times New Roman"/>
          <w:sz w:val="24"/>
          <w:szCs w:val="24"/>
          <w:lang w:val="en-US"/>
        </w:rPr>
        <w:t>S</w:t>
      </w:r>
      <w:r w:rsidRPr="00687A8F">
        <w:rPr>
          <w:rFonts w:ascii="Times New Roman" w:hAnsi="Times New Roman"/>
          <w:sz w:val="24"/>
          <w:szCs w:val="24"/>
          <w:lang w:val="en-US"/>
        </w:rPr>
        <w:t xml:space="preserve">tudies </w:t>
      </w:r>
      <w:r w:rsidR="0092638B">
        <w:rPr>
          <w:rFonts w:ascii="Times New Roman" w:hAnsi="Times New Roman"/>
          <w:sz w:val="24"/>
          <w:szCs w:val="24"/>
          <w:lang w:val="en-US"/>
        </w:rPr>
        <w:t>are</w:t>
      </w:r>
      <w:r w:rsidR="00CE3445" w:rsidRPr="00687A8F">
        <w:rPr>
          <w:rFonts w:ascii="Times New Roman" w:hAnsi="Times New Roman"/>
          <w:sz w:val="24"/>
          <w:szCs w:val="24"/>
          <w:lang w:val="en-US"/>
        </w:rPr>
        <w:t xml:space="preserve"> analyzed before regulation, so that </w:t>
      </w:r>
      <w:r w:rsidRPr="00687A8F">
        <w:rPr>
          <w:rFonts w:ascii="Times New Roman" w:hAnsi="Times New Roman"/>
          <w:sz w:val="24"/>
          <w:szCs w:val="24"/>
          <w:lang w:val="en-US"/>
        </w:rPr>
        <w:t xml:space="preserve">the regulatory scenario </w:t>
      </w:r>
      <w:r w:rsidR="0067483B" w:rsidRPr="00687A8F">
        <w:rPr>
          <w:rFonts w:ascii="Times New Roman" w:hAnsi="Times New Roman"/>
          <w:sz w:val="24"/>
          <w:szCs w:val="24"/>
          <w:lang w:val="en-US"/>
        </w:rPr>
        <w:t>may be</w:t>
      </w:r>
      <w:r w:rsidRPr="00687A8F">
        <w:rPr>
          <w:rFonts w:ascii="Times New Roman" w:hAnsi="Times New Roman"/>
          <w:sz w:val="24"/>
          <w:szCs w:val="24"/>
          <w:lang w:val="en-US"/>
        </w:rPr>
        <w:t xml:space="preserve"> drawn </w:t>
      </w:r>
      <w:r w:rsidR="001B03AE">
        <w:rPr>
          <w:rFonts w:ascii="Times New Roman" w:hAnsi="Times New Roman"/>
          <w:sz w:val="24"/>
          <w:szCs w:val="24"/>
          <w:lang w:val="en-US"/>
        </w:rPr>
        <w:t>through these criteria</w:t>
      </w:r>
      <w:r w:rsidRPr="00687A8F">
        <w:rPr>
          <w:rFonts w:ascii="Times New Roman" w:hAnsi="Times New Roman"/>
          <w:sz w:val="24"/>
          <w:szCs w:val="24"/>
          <w:lang w:val="en-US"/>
        </w:rPr>
        <w:t xml:space="preserve">, </w:t>
      </w:r>
      <w:r w:rsidR="00CE3445" w:rsidRPr="00687A8F">
        <w:rPr>
          <w:rFonts w:ascii="Times New Roman" w:hAnsi="Times New Roman"/>
          <w:sz w:val="24"/>
          <w:szCs w:val="24"/>
          <w:lang w:val="en-US"/>
        </w:rPr>
        <w:t xml:space="preserve">making it easier to identify </w:t>
      </w:r>
      <w:r w:rsidRPr="00687A8F">
        <w:rPr>
          <w:rFonts w:ascii="Times New Roman" w:hAnsi="Times New Roman"/>
          <w:sz w:val="24"/>
          <w:szCs w:val="24"/>
          <w:lang w:val="en-US"/>
        </w:rPr>
        <w:t>contradictory and convergent points.</w:t>
      </w:r>
    </w:p>
    <w:p w14:paraId="4215FAE2" w14:textId="4233F0BC" w:rsidR="008938A2" w:rsidRPr="00687A8F" w:rsidRDefault="00D30617"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By the time Federal Law No. 13.640/2018 was issued, </w:t>
      </w:r>
      <w:r w:rsidR="00DD0186" w:rsidRPr="00687A8F">
        <w:rPr>
          <w:rFonts w:ascii="Times New Roman" w:hAnsi="Times New Roman"/>
          <w:sz w:val="24"/>
          <w:szCs w:val="24"/>
          <w:lang w:val="en-US"/>
        </w:rPr>
        <w:t xml:space="preserve">DEE-CADE </w:t>
      </w:r>
      <w:r w:rsidRPr="00687A8F">
        <w:rPr>
          <w:rFonts w:ascii="Times New Roman" w:hAnsi="Times New Roman"/>
          <w:sz w:val="24"/>
          <w:szCs w:val="24"/>
          <w:lang w:val="en-US"/>
        </w:rPr>
        <w:t>had</w:t>
      </w:r>
      <w:r w:rsidR="00E85DDA" w:rsidRPr="00687A8F">
        <w:rPr>
          <w:rFonts w:ascii="Times New Roman" w:hAnsi="Times New Roman"/>
          <w:sz w:val="24"/>
          <w:szCs w:val="24"/>
          <w:lang w:val="en-US"/>
        </w:rPr>
        <w:t xml:space="preserve"> published two economic </w:t>
      </w:r>
      <w:r w:rsidR="009922A0">
        <w:rPr>
          <w:rFonts w:ascii="Times New Roman" w:hAnsi="Times New Roman"/>
          <w:sz w:val="24"/>
          <w:szCs w:val="24"/>
          <w:lang w:val="en-US"/>
        </w:rPr>
        <w:t>S</w:t>
      </w:r>
      <w:r w:rsidR="00E85DDA" w:rsidRPr="00687A8F">
        <w:rPr>
          <w:rFonts w:ascii="Times New Roman" w:hAnsi="Times New Roman"/>
          <w:sz w:val="24"/>
          <w:szCs w:val="24"/>
          <w:lang w:val="en-US"/>
        </w:rPr>
        <w:t>tudies and a Technical Note regarding individual passenger transport</w:t>
      </w:r>
      <w:r w:rsidR="006632E0">
        <w:rPr>
          <w:rFonts w:ascii="Times New Roman" w:hAnsi="Times New Roman"/>
          <w:sz w:val="24"/>
          <w:szCs w:val="24"/>
          <w:lang w:val="en-US"/>
        </w:rPr>
        <w:t>ation</w:t>
      </w:r>
      <w:r w:rsidR="00E85DDA" w:rsidRPr="00687A8F">
        <w:rPr>
          <w:rFonts w:ascii="Times New Roman" w:hAnsi="Times New Roman"/>
          <w:sz w:val="24"/>
          <w:szCs w:val="24"/>
          <w:lang w:val="en-US"/>
        </w:rPr>
        <w:t xml:space="preserve"> market</w:t>
      </w:r>
      <w:r w:rsidR="0067483B" w:rsidRPr="00687A8F">
        <w:rPr>
          <w:rFonts w:ascii="Times New Roman" w:hAnsi="Times New Roman"/>
          <w:sz w:val="24"/>
          <w:szCs w:val="24"/>
          <w:lang w:val="en-US"/>
        </w:rPr>
        <w:t>.</w:t>
      </w:r>
      <w:r w:rsidR="00106F67">
        <w:rPr>
          <w:rFonts w:ascii="Times New Roman" w:hAnsi="Times New Roman"/>
          <w:sz w:val="24"/>
          <w:szCs w:val="24"/>
          <w:lang w:val="en-US"/>
        </w:rPr>
        <w:t xml:space="preserve"> </w:t>
      </w:r>
      <w:r w:rsidR="008938A2" w:rsidRPr="00687A8F">
        <w:rPr>
          <w:rFonts w:ascii="Times New Roman" w:hAnsi="Times New Roman"/>
          <w:sz w:val="24"/>
          <w:szCs w:val="24"/>
          <w:lang w:val="en-US"/>
        </w:rPr>
        <w:t xml:space="preserve">The first study to be </w:t>
      </w:r>
      <w:r w:rsidR="00A538FD">
        <w:rPr>
          <w:rFonts w:ascii="Times New Roman" w:hAnsi="Times New Roman"/>
          <w:sz w:val="24"/>
          <w:szCs w:val="24"/>
          <w:lang w:val="en-US"/>
        </w:rPr>
        <w:t xml:space="preserve">written </w:t>
      </w:r>
      <w:r w:rsidR="00F2733C">
        <w:rPr>
          <w:rFonts w:ascii="Times New Roman" w:hAnsi="Times New Roman"/>
          <w:sz w:val="24"/>
          <w:szCs w:val="24"/>
          <w:lang w:val="en-US"/>
        </w:rPr>
        <w:t>by DEE-CADE</w:t>
      </w:r>
      <w:r w:rsidR="008938A2" w:rsidRPr="00687A8F">
        <w:rPr>
          <w:rFonts w:ascii="Times New Roman" w:hAnsi="Times New Roman"/>
          <w:sz w:val="24"/>
          <w:szCs w:val="24"/>
          <w:lang w:val="en-US"/>
        </w:rPr>
        <w:t xml:space="preserve">, entitled </w:t>
      </w:r>
      <w:r w:rsidR="00D63202">
        <w:rPr>
          <w:rFonts w:ascii="Times New Roman" w:hAnsi="Times New Roman"/>
          <w:sz w:val="24"/>
          <w:szCs w:val="24"/>
          <w:lang w:val="en-US"/>
        </w:rPr>
        <w:t>“</w:t>
      </w:r>
      <w:r w:rsidR="008938A2" w:rsidRPr="004E5309">
        <w:rPr>
          <w:rFonts w:ascii="Times New Roman" w:hAnsi="Times New Roman"/>
          <w:i/>
          <w:sz w:val="24"/>
          <w:szCs w:val="24"/>
          <w:lang w:val="en-US"/>
        </w:rPr>
        <w:t xml:space="preserve">Individual Passenger Transport Market: Regulation, Externalities and Urban </w:t>
      </w:r>
      <w:r w:rsidR="00BC5121" w:rsidRPr="004E5309">
        <w:rPr>
          <w:rFonts w:ascii="Times New Roman" w:hAnsi="Times New Roman"/>
          <w:i/>
          <w:sz w:val="24"/>
          <w:szCs w:val="24"/>
          <w:lang w:val="en-US"/>
        </w:rPr>
        <w:t>Balance</w:t>
      </w:r>
      <w:r w:rsidR="00D63202">
        <w:rPr>
          <w:rFonts w:ascii="Times New Roman" w:hAnsi="Times New Roman"/>
          <w:sz w:val="24"/>
          <w:szCs w:val="24"/>
          <w:lang w:val="en-US"/>
        </w:rPr>
        <w:t>”</w:t>
      </w:r>
      <w:r w:rsidR="008938A2" w:rsidRPr="00687A8F">
        <w:rPr>
          <w:rFonts w:ascii="Times New Roman" w:hAnsi="Times New Roman"/>
          <w:sz w:val="24"/>
          <w:szCs w:val="24"/>
          <w:lang w:val="en-US"/>
        </w:rPr>
        <w:t xml:space="preserve"> (</w:t>
      </w:r>
      <w:r w:rsidR="00361760" w:rsidRPr="00687A8F">
        <w:rPr>
          <w:rFonts w:ascii="Times New Roman" w:hAnsi="Times New Roman"/>
          <w:sz w:val="24"/>
          <w:szCs w:val="24"/>
          <w:lang w:val="en-US"/>
        </w:rPr>
        <w:t>“</w:t>
      </w:r>
      <w:r w:rsidR="00361760" w:rsidRPr="00F2733C">
        <w:rPr>
          <w:rFonts w:ascii="Times New Roman" w:hAnsi="Times New Roman"/>
          <w:sz w:val="24"/>
          <w:szCs w:val="24"/>
          <w:lang w:val="en-US"/>
        </w:rPr>
        <w:t>First Study</w:t>
      </w:r>
      <w:r w:rsidR="00361760" w:rsidRPr="00687A8F">
        <w:rPr>
          <w:rFonts w:ascii="Times New Roman" w:hAnsi="Times New Roman"/>
          <w:sz w:val="24"/>
          <w:szCs w:val="24"/>
          <w:lang w:val="en-US"/>
        </w:rPr>
        <w:t>”</w:t>
      </w:r>
      <w:r w:rsidR="008938A2" w:rsidRPr="00687A8F">
        <w:rPr>
          <w:rFonts w:ascii="Times New Roman" w:hAnsi="Times New Roman"/>
          <w:sz w:val="24"/>
          <w:szCs w:val="24"/>
          <w:lang w:val="en-US"/>
        </w:rPr>
        <w:t>), was released in September 2015</w:t>
      </w:r>
      <w:r w:rsidR="00BC5121">
        <w:rPr>
          <w:rFonts w:ascii="Times New Roman" w:hAnsi="Times New Roman"/>
          <w:sz w:val="24"/>
          <w:szCs w:val="24"/>
          <w:lang w:val="en-US"/>
        </w:rPr>
        <w:t>. The study</w:t>
      </w:r>
      <w:r w:rsidR="008938A2" w:rsidRPr="00687A8F">
        <w:rPr>
          <w:rFonts w:ascii="Times New Roman" w:hAnsi="Times New Roman"/>
          <w:sz w:val="24"/>
          <w:szCs w:val="24"/>
          <w:lang w:val="en-US"/>
        </w:rPr>
        <w:t xml:space="preserve"> presents a synthesis on taxi regulation and ponders pros and cons o</w:t>
      </w:r>
      <w:r w:rsidR="00053162" w:rsidRPr="00687A8F">
        <w:rPr>
          <w:rFonts w:ascii="Times New Roman" w:hAnsi="Times New Roman"/>
          <w:sz w:val="24"/>
          <w:szCs w:val="24"/>
          <w:lang w:val="en-US"/>
        </w:rPr>
        <w:t>f</w:t>
      </w:r>
      <w:r w:rsidR="008938A2" w:rsidRPr="00687A8F">
        <w:rPr>
          <w:rFonts w:ascii="Times New Roman" w:hAnsi="Times New Roman"/>
          <w:sz w:val="24"/>
          <w:szCs w:val="24"/>
          <w:lang w:val="en-US"/>
        </w:rPr>
        <w:t xml:space="preserve"> the regulati</w:t>
      </w:r>
      <w:r w:rsidR="00BC5121">
        <w:rPr>
          <w:rFonts w:ascii="Times New Roman" w:hAnsi="Times New Roman"/>
          <w:sz w:val="24"/>
          <w:szCs w:val="24"/>
          <w:lang w:val="en-US"/>
        </w:rPr>
        <w:t>ng</w:t>
      </w:r>
      <w:r w:rsidR="008938A2" w:rsidRPr="00687A8F">
        <w:rPr>
          <w:rFonts w:ascii="Times New Roman" w:hAnsi="Times New Roman"/>
          <w:sz w:val="24"/>
          <w:szCs w:val="24"/>
          <w:lang w:val="en-US"/>
        </w:rPr>
        <w:t xml:space="preserve"> taxis and new apps</w:t>
      </w:r>
      <w:r w:rsidR="0067483B" w:rsidRPr="00687A8F">
        <w:rPr>
          <w:rFonts w:ascii="Times New Roman" w:hAnsi="Times New Roman"/>
          <w:sz w:val="24"/>
          <w:szCs w:val="24"/>
          <w:lang w:val="en-US"/>
        </w:rPr>
        <w:t>.</w:t>
      </w:r>
    </w:p>
    <w:p w14:paraId="60467FD3" w14:textId="5DA724D3" w:rsidR="008938A2" w:rsidRPr="00687A8F" w:rsidRDefault="001F49E3" w:rsidP="004926F1">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A</w:t>
      </w:r>
      <w:r w:rsidR="008938A2" w:rsidRPr="00687A8F">
        <w:rPr>
          <w:rFonts w:ascii="Times New Roman" w:hAnsi="Times New Roman"/>
          <w:sz w:val="24"/>
          <w:szCs w:val="24"/>
          <w:lang w:val="en-US"/>
        </w:rPr>
        <w:t xml:space="preserve"> first point brought by </w:t>
      </w:r>
      <w:r>
        <w:rPr>
          <w:rFonts w:ascii="Times New Roman" w:hAnsi="Times New Roman"/>
          <w:sz w:val="24"/>
          <w:szCs w:val="24"/>
          <w:lang w:val="en-US"/>
        </w:rPr>
        <w:t>this study</w:t>
      </w:r>
      <w:r w:rsidR="008938A2" w:rsidRPr="00687A8F">
        <w:rPr>
          <w:rFonts w:ascii="Times New Roman" w:hAnsi="Times New Roman"/>
          <w:sz w:val="24"/>
          <w:szCs w:val="24"/>
          <w:lang w:val="en-US"/>
        </w:rPr>
        <w:t xml:space="preserve"> that </w:t>
      </w:r>
      <w:r w:rsidR="00673803">
        <w:rPr>
          <w:rFonts w:ascii="Times New Roman" w:hAnsi="Times New Roman"/>
          <w:sz w:val="24"/>
          <w:szCs w:val="24"/>
          <w:lang w:val="en-US"/>
        </w:rPr>
        <w:t xml:space="preserve">should be highlighted </w:t>
      </w:r>
      <w:r w:rsidR="008938A2" w:rsidRPr="00687A8F">
        <w:rPr>
          <w:rFonts w:ascii="Times New Roman" w:hAnsi="Times New Roman"/>
          <w:sz w:val="24"/>
          <w:szCs w:val="24"/>
          <w:lang w:val="en-US"/>
        </w:rPr>
        <w:t xml:space="preserve">is the very existence of regulation. DEE-CADE </w:t>
      </w:r>
      <w:r>
        <w:rPr>
          <w:rFonts w:ascii="Times New Roman" w:hAnsi="Times New Roman"/>
          <w:sz w:val="24"/>
          <w:szCs w:val="24"/>
          <w:lang w:val="en-US"/>
        </w:rPr>
        <w:t>points out</w:t>
      </w:r>
      <w:r w:rsidRPr="00687A8F">
        <w:rPr>
          <w:rFonts w:ascii="Times New Roman" w:hAnsi="Times New Roman"/>
          <w:sz w:val="24"/>
          <w:szCs w:val="24"/>
          <w:lang w:val="en-US"/>
        </w:rPr>
        <w:t xml:space="preserve"> </w:t>
      </w:r>
      <w:r w:rsidR="008938A2" w:rsidRPr="00687A8F">
        <w:rPr>
          <w:rFonts w:ascii="Times New Roman" w:hAnsi="Times New Roman"/>
          <w:sz w:val="24"/>
          <w:szCs w:val="24"/>
          <w:lang w:val="en-US"/>
        </w:rPr>
        <w:t>that apps respond in a satisfactory way to several of the problems originated by taxi regulation, presenting a satisfactory mechanism of self-regulation</w:t>
      </w:r>
      <w:r w:rsidR="00053162" w:rsidRPr="00687A8F">
        <w:rPr>
          <w:rFonts w:ascii="Times New Roman" w:hAnsi="Times New Roman"/>
          <w:sz w:val="24"/>
          <w:szCs w:val="24"/>
          <w:lang w:val="en-US"/>
        </w:rPr>
        <w:t>.</w:t>
      </w:r>
    </w:p>
    <w:p w14:paraId="0BA2A5AF" w14:textId="6172FE06" w:rsidR="008938A2" w:rsidRPr="00687A8F" w:rsidRDefault="008938A2"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According to DEE-CADE, taxi </w:t>
      </w:r>
      <w:r w:rsidR="00DE2872" w:rsidRPr="00687A8F">
        <w:rPr>
          <w:rFonts w:ascii="Times New Roman" w:hAnsi="Times New Roman"/>
          <w:sz w:val="24"/>
          <w:szCs w:val="24"/>
          <w:lang w:val="en-US"/>
        </w:rPr>
        <w:t>regulation</w:t>
      </w:r>
      <w:r w:rsidRPr="00687A8F">
        <w:rPr>
          <w:rFonts w:ascii="Times New Roman" w:hAnsi="Times New Roman"/>
          <w:sz w:val="24"/>
          <w:szCs w:val="24"/>
          <w:lang w:val="en-US"/>
        </w:rPr>
        <w:t xml:space="preserve"> </w:t>
      </w:r>
      <w:r w:rsidR="001F49E3">
        <w:rPr>
          <w:rFonts w:ascii="Times New Roman" w:hAnsi="Times New Roman"/>
          <w:sz w:val="24"/>
          <w:szCs w:val="24"/>
          <w:lang w:val="en-US"/>
        </w:rPr>
        <w:t>has emerged</w:t>
      </w:r>
      <w:r w:rsidRPr="00687A8F">
        <w:rPr>
          <w:rFonts w:ascii="Times New Roman" w:hAnsi="Times New Roman"/>
          <w:sz w:val="24"/>
          <w:szCs w:val="24"/>
          <w:lang w:val="en-US"/>
        </w:rPr>
        <w:t xml:space="preserve"> based on the idea that </w:t>
      </w:r>
      <w:r w:rsidR="001F49E3">
        <w:rPr>
          <w:rFonts w:ascii="Times New Roman" w:hAnsi="Times New Roman"/>
          <w:sz w:val="24"/>
          <w:szCs w:val="24"/>
          <w:lang w:val="en-US"/>
        </w:rPr>
        <w:t xml:space="preserve">the </w:t>
      </w:r>
      <w:r w:rsidRPr="00687A8F">
        <w:rPr>
          <w:rFonts w:ascii="Times New Roman" w:hAnsi="Times New Roman"/>
          <w:sz w:val="24"/>
          <w:szCs w:val="24"/>
          <w:lang w:val="en-US"/>
        </w:rPr>
        <w:t>individual passenger transport</w:t>
      </w:r>
      <w:r w:rsidR="001F49E3">
        <w:rPr>
          <w:rFonts w:ascii="Times New Roman" w:hAnsi="Times New Roman"/>
          <w:sz w:val="24"/>
          <w:szCs w:val="24"/>
          <w:lang w:val="en-US"/>
        </w:rPr>
        <w:t>ation</w:t>
      </w:r>
      <w:r w:rsidRPr="00687A8F">
        <w:rPr>
          <w:rFonts w:ascii="Times New Roman" w:hAnsi="Times New Roman"/>
          <w:sz w:val="24"/>
          <w:szCs w:val="24"/>
          <w:lang w:val="en-US"/>
        </w:rPr>
        <w:t xml:space="preserve"> market has t</w:t>
      </w:r>
      <w:r w:rsidR="00F93AF6" w:rsidRPr="00687A8F">
        <w:rPr>
          <w:rFonts w:ascii="Times New Roman" w:hAnsi="Times New Roman"/>
          <w:sz w:val="24"/>
          <w:szCs w:val="24"/>
          <w:lang w:val="en-US"/>
        </w:rPr>
        <w:t>w</w:t>
      </w:r>
      <w:r w:rsidRPr="00687A8F">
        <w:rPr>
          <w:rFonts w:ascii="Times New Roman" w:hAnsi="Times New Roman"/>
          <w:sz w:val="24"/>
          <w:szCs w:val="24"/>
          <w:lang w:val="en-US"/>
        </w:rPr>
        <w:t>o major failures: (</w:t>
      </w:r>
      <w:proofErr w:type="spellStart"/>
      <w:r w:rsidRPr="00687A8F">
        <w:rPr>
          <w:rFonts w:ascii="Times New Roman" w:hAnsi="Times New Roman"/>
          <w:i/>
          <w:sz w:val="24"/>
          <w:szCs w:val="24"/>
          <w:lang w:val="en-US"/>
        </w:rPr>
        <w:t>i</w:t>
      </w:r>
      <w:proofErr w:type="spellEnd"/>
      <w:r w:rsidRPr="00687A8F">
        <w:rPr>
          <w:rFonts w:ascii="Times New Roman" w:hAnsi="Times New Roman"/>
          <w:sz w:val="24"/>
          <w:szCs w:val="24"/>
          <w:lang w:val="en-US"/>
        </w:rPr>
        <w:t xml:space="preserve">) asymmetric information, </w:t>
      </w:r>
      <w:r w:rsidR="00053162" w:rsidRPr="00687A8F">
        <w:rPr>
          <w:rFonts w:ascii="Times New Roman" w:hAnsi="Times New Roman"/>
          <w:sz w:val="24"/>
          <w:szCs w:val="24"/>
          <w:lang w:val="en-US"/>
        </w:rPr>
        <w:t xml:space="preserve">considering that </w:t>
      </w:r>
      <w:r w:rsidRPr="00687A8F">
        <w:rPr>
          <w:rFonts w:ascii="Times New Roman" w:hAnsi="Times New Roman"/>
          <w:sz w:val="24"/>
          <w:szCs w:val="24"/>
          <w:lang w:val="en-US"/>
        </w:rPr>
        <w:t xml:space="preserve">consumers do not have prior knowledge about </w:t>
      </w:r>
      <w:r w:rsidR="00F93AF6" w:rsidRPr="00687A8F">
        <w:rPr>
          <w:rFonts w:ascii="Times New Roman" w:hAnsi="Times New Roman"/>
          <w:sz w:val="24"/>
          <w:szCs w:val="24"/>
          <w:lang w:val="en-US"/>
        </w:rPr>
        <w:t>service’s</w:t>
      </w:r>
      <w:r w:rsidRPr="00687A8F">
        <w:rPr>
          <w:rFonts w:ascii="Times New Roman" w:hAnsi="Times New Roman"/>
          <w:sz w:val="24"/>
          <w:szCs w:val="24"/>
          <w:lang w:val="en-US"/>
        </w:rPr>
        <w:t xml:space="preserve"> quality and have </w:t>
      </w:r>
      <w:r w:rsidR="00053162" w:rsidRPr="00687A8F">
        <w:rPr>
          <w:rFonts w:ascii="Times New Roman" w:hAnsi="Times New Roman"/>
          <w:sz w:val="24"/>
          <w:szCs w:val="24"/>
          <w:lang w:val="en-US"/>
        </w:rPr>
        <w:t>almost no</w:t>
      </w:r>
      <w:r w:rsidRPr="00687A8F">
        <w:rPr>
          <w:rFonts w:ascii="Times New Roman" w:hAnsi="Times New Roman"/>
          <w:sz w:val="24"/>
          <w:szCs w:val="24"/>
          <w:lang w:val="en-US"/>
        </w:rPr>
        <w:t xml:space="preserve"> ability </w:t>
      </w:r>
      <w:r w:rsidR="001F49E3">
        <w:rPr>
          <w:rFonts w:ascii="Times New Roman" w:hAnsi="Times New Roman"/>
          <w:sz w:val="24"/>
          <w:szCs w:val="24"/>
          <w:lang w:val="en-US"/>
        </w:rPr>
        <w:t>to</w:t>
      </w:r>
      <w:r w:rsidRPr="00687A8F">
        <w:rPr>
          <w:rFonts w:ascii="Times New Roman" w:hAnsi="Times New Roman"/>
          <w:sz w:val="24"/>
          <w:szCs w:val="24"/>
          <w:lang w:val="en-US"/>
        </w:rPr>
        <w:t xml:space="preserve"> negot</w:t>
      </w:r>
      <w:r w:rsidR="001F49E3">
        <w:rPr>
          <w:rFonts w:ascii="Times New Roman" w:hAnsi="Times New Roman"/>
          <w:sz w:val="24"/>
          <w:szCs w:val="24"/>
          <w:lang w:val="en-US"/>
        </w:rPr>
        <w:t>iate</w:t>
      </w:r>
      <w:r w:rsidRPr="00687A8F">
        <w:rPr>
          <w:rFonts w:ascii="Times New Roman" w:hAnsi="Times New Roman"/>
          <w:sz w:val="24"/>
          <w:szCs w:val="24"/>
          <w:lang w:val="en-US"/>
        </w:rPr>
        <w:t xml:space="preserve"> </w:t>
      </w:r>
      <w:r w:rsidR="00F93AF6" w:rsidRPr="00687A8F">
        <w:rPr>
          <w:rFonts w:ascii="Times New Roman" w:hAnsi="Times New Roman"/>
          <w:sz w:val="24"/>
          <w:szCs w:val="24"/>
          <w:lang w:val="en-US"/>
        </w:rPr>
        <w:t>prices</w:t>
      </w:r>
      <w:r w:rsidRPr="00687A8F">
        <w:rPr>
          <w:rFonts w:ascii="Times New Roman" w:hAnsi="Times New Roman"/>
          <w:sz w:val="24"/>
          <w:szCs w:val="24"/>
          <w:lang w:val="en-US"/>
        </w:rPr>
        <w:t>; and (</w:t>
      </w:r>
      <w:r w:rsidRPr="00687A8F">
        <w:rPr>
          <w:rFonts w:ascii="Times New Roman" w:hAnsi="Times New Roman"/>
          <w:i/>
          <w:sz w:val="24"/>
          <w:szCs w:val="24"/>
          <w:lang w:val="en-US"/>
        </w:rPr>
        <w:t>ii</w:t>
      </w:r>
      <w:r w:rsidRPr="00687A8F">
        <w:rPr>
          <w:rFonts w:ascii="Times New Roman" w:hAnsi="Times New Roman"/>
          <w:sz w:val="24"/>
          <w:szCs w:val="24"/>
          <w:lang w:val="en-US"/>
        </w:rPr>
        <w:t xml:space="preserve">) negative externalities, either by traffic conditions or by air and noise pollution. </w:t>
      </w:r>
    </w:p>
    <w:p w14:paraId="79BAF0DB" w14:textId="13FB3BCE" w:rsidR="008938A2" w:rsidRPr="00687A8F" w:rsidRDefault="00C1080C"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Al</w:t>
      </w:r>
      <w:r w:rsidR="008938A2" w:rsidRPr="00687A8F">
        <w:rPr>
          <w:rFonts w:ascii="Times New Roman" w:hAnsi="Times New Roman"/>
          <w:sz w:val="24"/>
          <w:szCs w:val="24"/>
          <w:lang w:val="en-US"/>
        </w:rPr>
        <w:t xml:space="preserve">though regulation minimizes </w:t>
      </w:r>
      <w:r w:rsidR="00A421F2">
        <w:rPr>
          <w:rFonts w:ascii="Times New Roman" w:hAnsi="Times New Roman"/>
          <w:sz w:val="24"/>
          <w:szCs w:val="24"/>
          <w:lang w:val="en-US"/>
        </w:rPr>
        <w:t>the</w:t>
      </w:r>
      <w:r w:rsidR="00F50F48">
        <w:rPr>
          <w:rFonts w:ascii="Times New Roman" w:hAnsi="Times New Roman"/>
          <w:sz w:val="24"/>
          <w:szCs w:val="24"/>
          <w:lang w:val="en-US"/>
        </w:rPr>
        <w:t>se</w:t>
      </w:r>
      <w:r w:rsidR="00A421F2">
        <w:rPr>
          <w:rFonts w:ascii="Times New Roman" w:hAnsi="Times New Roman"/>
          <w:sz w:val="24"/>
          <w:szCs w:val="24"/>
          <w:lang w:val="en-US"/>
        </w:rPr>
        <w:t xml:space="preserve"> </w:t>
      </w:r>
      <w:r w:rsidR="008938A2" w:rsidRPr="00687A8F">
        <w:rPr>
          <w:rFonts w:ascii="Times New Roman" w:hAnsi="Times New Roman"/>
          <w:sz w:val="24"/>
          <w:szCs w:val="24"/>
          <w:lang w:val="en-US"/>
        </w:rPr>
        <w:t xml:space="preserve">market failures, it also generates high social costs. </w:t>
      </w:r>
      <w:r w:rsidR="00F50F48">
        <w:rPr>
          <w:rFonts w:ascii="Times New Roman" w:hAnsi="Times New Roman"/>
          <w:sz w:val="24"/>
          <w:szCs w:val="24"/>
          <w:lang w:val="en-US"/>
        </w:rPr>
        <w:t>F</w:t>
      </w:r>
      <w:r w:rsidR="009C0A6E">
        <w:rPr>
          <w:rFonts w:ascii="Times New Roman" w:hAnsi="Times New Roman"/>
          <w:sz w:val="24"/>
          <w:szCs w:val="24"/>
          <w:lang w:val="en-US"/>
        </w:rPr>
        <w:t>or instance, rules f</w:t>
      </w:r>
      <w:r w:rsidR="00F50F48">
        <w:rPr>
          <w:rFonts w:ascii="Times New Roman" w:hAnsi="Times New Roman"/>
          <w:sz w:val="24"/>
          <w:szCs w:val="24"/>
          <w:lang w:val="en-US"/>
        </w:rPr>
        <w:t>ixing</w:t>
      </w:r>
      <w:r w:rsidR="008938A2" w:rsidRPr="00687A8F">
        <w:rPr>
          <w:rFonts w:ascii="Times New Roman" w:hAnsi="Times New Roman"/>
          <w:sz w:val="24"/>
          <w:szCs w:val="24"/>
          <w:lang w:val="en-US"/>
        </w:rPr>
        <w:t xml:space="preserve"> </w:t>
      </w:r>
      <w:r w:rsidR="009C0A6E">
        <w:rPr>
          <w:rFonts w:ascii="Times New Roman" w:hAnsi="Times New Roman"/>
          <w:sz w:val="24"/>
          <w:szCs w:val="24"/>
          <w:lang w:val="en-US"/>
        </w:rPr>
        <w:t>fares</w:t>
      </w:r>
      <w:r w:rsidR="009C0A6E" w:rsidRPr="00687A8F">
        <w:rPr>
          <w:rFonts w:ascii="Times New Roman" w:hAnsi="Times New Roman"/>
          <w:sz w:val="24"/>
          <w:szCs w:val="24"/>
          <w:lang w:val="en-US"/>
        </w:rPr>
        <w:t xml:space="preserve"> </w:t>
      </w:r>
      <w:r w:rsidR="008938A2" w:rsidRPr="00687A8F">
        <w:rPr>
          <w:rFonts w:ascii="Times New Roman" w:hAnsi="Times New Roman"/>
          <w:sz w:val="24"/>
          <w:szCs w:val="24"/>
          <w:lang w:val="en-US"/>
        </w:rPr>
        <w:t xml:space="preserve">make competition through prices </w:t>
      </w:r>
      <w:r w:rsidR="00F50F48">
        <w:rPr>
          <w:rFonts w:ascii="Times New Roman" w:hAnsi="Times New Roman"/>
          <w:sz w:val="24"/>
          <w:szCs w:val="24"/>
          <w:lang w:val="en-US"/>
        </w:rPr>
        <w:t>impossible</w:t>
      </w:r>
      <w:r w:rsidR="008938A2" w:rsidRPr="00687A8F">
        <w:rPr>
          <w:rFonts w:ascii="Times New Roman" w:hAnsi="Times New Roman"/>
          <w:sz w:val="24"/>
          <w:szCs w:val="24"/>
          <w:lang w:val="en-US"/>
        </w:rPr>
        <w:t xml:space="preserve">. </w:t>
      </w:r>
      <w:r w:rsidR="00053162" w:rsidRPr="00687A8F">
        <w:rPr>
          <w:rFonts w:ascii="Times New Roman" w:hAnsi="Times New Roman"/>
          <w:sz w:val="24"/>
          <w:szCs w:val="24"/>
          <w:lang w:val="en-US"/>
        </w:rPr>
        <w:t>In addition</w:t>
      </w:r>
      <w:r w:rsidR="008938A2" w:rsidRPr="00687A8F">
        <w:rPr>
          <w:rFonts w:ascii="Times New Roman" w:hAnsi="Times New Roman"/>
          <w:sz w:val="24"/>
          <w:szCs w:val="24"/>
          <w:lang w:val="en-US"/>
        </w:rPr>
        <w:t xml:space="preserve">, the </w:t>
      </w:r>
      <w:r w:rsidR="00053162" w:rsidRPr="00687A8F">
        <w:rPr>
          <w:rFonts w:ascii="Times New Roman" w:hAnsi="Times New Roman"/>
          <w:sz w:val="24"/>
          <w:szCs w:val="24"/>
          <w:lang w:val="en-US"/>
        </w:rPr>
        <w:t>restrict number</w:t>
      </w:r>
      <w:r w:rsidR="008938A2" w:rsidRPr="00687A8F">
        <w:rPr>
          <w:rFonts w:ascii="Times New Roman" w:hAnsi="Times New Roman"/>
          <w:sz w:val="24"/>
          <w:szCs w:val="24"/>
          <w:lang w:val="en-US"/>
        </w:rPr>
        <w:t xml:space="preserve"> of licenses inhibits entry of new drivers into the market, which may lead to a shortage of supply. </w:t>
      </w:r>
      <w:r w:rsidR="00DE2872" w:rsidRPr="00687A8F">
        <w:rPr>
          <w:rFonts w:ascii="Times New Roman" w:hAnsi="Times New Roman"/>
          <w:sz w:val="24"/>
          <w:szCs w:val="24"/>
          <w:lang w:val="en-US"/>
        </w:rPr>
        <w:t xml:space="preserve">All </w:t>
      </w:r>
      <w:r w:rsidR="00F50F48">
        <w:rPr>
          <w:rFonts w:ascii="Times New Roman" w:hAnsi="Times New Roman"/>
          <w:sz w:val="24"/>
          <w:szCs w:val="24"/>
          <w:lang w:val="en-US"/>
        </w:rPr>
        <w:t xml:space="preserve">that </w:t>
      </w:r>
      <w:r w:rsidR="00DE2872" w:rsidRPr="00687A8F">
        <w:rPr>
          <w:rFonts w:ascii="Times New Roman" w:hAnsi="Times New Roman"/>
          <w:sz w:val="24"/>
          <w:szCs w:val="24"/>
          <w:lang w:val="en-US"/>
        </w:rPr>
        <w:t xml:space="preserve">considered, DEE-CADE suggests that we </w:t>
      </w:r>
      <w:r w:rsidR="00493265">
        <w:rPr>
          <w:rFonts w:ascii="Times New Roman" w:hAnsi="Times New Roman"/>
          <w:sz w:val="24"/>
          <w:szCs w:val="24"/>
          <w:lang w:val="en-US"/>
        </w:rPr>
        <w:t>could</w:t>
      </w:r>
      <w:r w:rsidR="00493265" w:rsidRPr="00687A8F">
        <w:rPr>
          <w:rFonts w:ascii="Times New Roman" w:hAnsi="Times New Roman"/>
          <w:sz w:val="24"/>
          <w:szCs w:val="24"/>
          <w:lang w:val="en-US"/>
        </w:rPr>
        <w:t xml:space="preserve"> </w:t>
      </w:r>
      <w:r w:rsidR="00DE2872" w:rsidRPr="00687A8F">
        <w:rPr>
          <w:rFonts w:ascii="Times New Roman" w:hAnsi="Times New Roman"/>
          <w:sz w:val="24"/>
          <w:szCs w:val="24"/>
          <w:lang w:val="en-US"/>
        </w:rPr>
        <w:t>have less regulation in this market</w:t>
      </w:r>
      <w:r w:rsidR="00DE2872" w:rsidRPr="00687A8F">
        <w:rPr>
          <w:rStyle w:val="Refdenotaderodap"/>
          <w:rFonts w:ascii="Times New Roman" w:hAnsi="Times New Roman"/>
          <w:sz w:val="24"/>
          <w:szCs w:val="24"/>
          <w:lang w:val="en-US"/>
        </w:rPr>
        <w:footnoteReference w:id="17"/>
      </w:r>
      <w:r w:rsidR="00F77881" w:rsidRPr="00687A8F">
        <w:rPr>
          <w:rFonts w:ascii="Times New Roman" w:hAnsi="Times New Roman"/>
          <w:sz w:val="24"/>
          <w:szCs w:val="24"/>
          <w:lang w:val="en-US"/>
        </w:rPr>
        <w:t xml:space="preserve"> and</w:t>
      </w:r>
      <w:r w:rsidR="00351B4F" w:rsidRPr="00687A8F">
        <w:rPr>
          <w:rFonts w:ascii="Times New Roman" w:hAnsi="Times New Roman"/>
          <w:sz w:val="24"/>
          <w:szCs w:val="24"/>
          <w:lang w:val="en-US"/>
        </w:rPr>
        <w:t xml:space="preserve"> </w:t>
      </w:r>
      <w:r w:rsidR="00493265" w:rsidRPr="004E5309">
        <w:rPr>
          <w:rFonts w:ascii="Times New Roman" w:hAnsi="Times New Roman"/>
          <w:sz w:val="24"/>
          <w:szCs w:val="24"/>
          <w:lang w:val="en-US"/>
        </w:rPr>
        <w:t>a cross-regulatory standard to be applied indiscriminately across heterogeneous cities should be considered with due caution</w:t>
      </w:r>
      <w:r w:rsidR="00351B4F" w:rsidRPr="00687A8F">
        <w:rPr>
          <w:rStyle w:val="Refdenotaderodap"/>
          <w:rFonts w:ascii="Times New Roman" w:hAnsi="Times New Roman"/>
          <w:sz w:val="24"/>
          <w:szCs w:val="24"/>
          <w:lang w:val="en-US"/>
        </w:rPr>
        <w:footnoteReference w:id="18"/>
      </w:r>
      <w:r w:rsidR="00351B4F" w:rsidRPr="00687A8F">
        <w:rPr>
          <w:rFonts w:ascii="Times New Roman" w:hAnsi="Times New Roman"/>
          <w:sz w:val="24"/>
          <w:szCs w:val="24"/>
          <w:lang w:val="en-US"/>
        </w:rPr>
        <w:t>.</w:t>
      </w:r>
      <w:r w:rsidR="00DE2872" w:rsidRPr="00687A8F">
        <w:rPr>
          <w:rFonts w:ascii="Times New Roman" w:hAnsi="Times New Roman"/>
          <w:sz w:val="24"/>
          <w:szCs w:val="24"/>
          <w:lang w:val="en-US"/>
        </w:rPr>
        <w:t xml:space="preserve"> </w:t>
      </w:r>
      <w:r w:rsidR="008938A2" w:rsidRPr="00687A8F">
        <w:rPr>
          <w:rFonts w:ascii="Times New Roman" w:hAnsi="Times New Roman"/>
          <w:sz w:val="24"/>
          <w:szCs w:val="24"/>
          <w:lang w:val="en-US"/>
        </w:rPr>
        <w:t xml:space="preserve">Thus, the </w:t>
      </w:r>
      <w:r w:rsidR="001A04EB">
        <w:rPr>
          <w:rFonts w:ascii="Times New Roman" w:hAnsi="Times New Roman"/>
          <w:sz w:val="24"/>
          <w:szCs w:val="24"/>
          <w:lang w:val="en-US"/>
        </w:rPr>
        <w:t xml:space="preserve">question to </w:t>
      </w:r>
      <w:r w:rsidR="007A286E">
        <w:rPr>
          <w:rFonts w:ascii="Times New Roman" w:hAnsi="Times New Roman"/>
          <w:sz w:val="24"/>
          <w:szCs w:val="24"/>
          <w:lang w:val="en-US"/>
        </w:rPr>
        <w:t xml:space="preserve">begin </w:t>
      </w:r>
      <w:r w:rsidR="001A04EB">
        <w:rPr>
          <w:rFonts w:ascii="Times New Roman" w:hAnsi="Times New Roman"/>
          <w:sz w:val="24"/>
          <w:szCs w:val="24"/>
          <w:lang w:val="en-US"/>
        </w:rPr>
        <w:t>the analysis guide</w:t>
      </w:r>
      <w:r w:rsidR="008938A2" w:rsidRPr="00687A8F">
        <w:rPr>
          <w:rFonts w:ascii="Times New Roman" w:hAnsi="Times New Roman"/>
          <w:sz w:val="24"/>
          <w:szCs w:val="24"/>
          <w:lang w:val="en-US"/>
        </w:rPr>
        <w:t xml:space="preserve"> is </w:t>
      </w:r>
      <w:r w:rsidR="00A421F2">
        <w:rPr>
          <w:rFonts w:ascii="Times New Roman" w:hAnsi="Times New Roman"/>
          <w:sz w:val="24"/>
          <w:szCs w:val="24"/>
          <w:lang w:val="en-US"/>
        </w:rPr>
        <w:t xml:space="preserve">the very existence of </w:t>
      </w:r>
      <w:r w:rsidR="008938A2" w:rsidRPr="00687A8F">
        <w:rPr>
          <w:rFonts w:ascii="Times New Roman" w:hAnsi="Times New Roman"/>
          <w:sz w:val="24"/>
          <w:szCs w:val="24"/>
          <w:lang w:val="en-US"/>
        </w:rPr>
        <w:t>regulation in e</w:t>
      </w:r>
      <w:r w:rsidR="00DE2872" w:rsidRPr="00687A8F">
        <w:rPr>
          <w:rFonts w:ascii="Times New Roman" w:hAnsi="Times New Roman"/>
          <w:sz w:val="24"/>
          <w:szCs w:val="24"/>
          <w:lang w:val="en-US"/>
        </w:rPr>
        <w:t>ach</w:t>
      </w:r>
      <w:r w:rsidR="008938A2" w:rsidRPr="00687A8F">
        <w:rPr>
          <w:rFonts w:ascii="Times New Roman" w:hAnsi="Times New Roman"/>
          <w:sz w:val="24"/>
          <w:szCs w:val="24"/>
          <w:lang w:val="en-US"/>
        </w:rPr>
        <w:t xml:space="preserve"> location.</w:t>
      </w:r>
    </w:p>
    <w:p w14:paraId="13B6E9F0" w14:textId="2831FE77" w:rsidR="00DE2872" w:rsidRPr="00687A8F" w:rsidRDefault="00DE2872"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Secondly, the First Study states that it would not make sense to </w:t>
      </w:r>
      <w:r w:rsidR="008C7133">
        <w:rPr>
          <w:rFonts w:ascii="Times New Roman" w:hAnsi="Times New Roman"/>
          <w:sz w:val="24"/>
          <w:szCs w:val="24"/>
          <w:lang w:val="en-US"/>
        </w:rPr>
        <w:t xml:space="preserve">restrict ridesharing </w:t>
      </w:r>
      <w:r w:rsidRPr="00687A8F">
        <w:rPr>
          <w:rFonts w:ascii="Times New Roman" w:hAnsi="Times New Roman"/>
          <w:sz w:val="24"/>
          <w:szCs w:val="24"/>
          <w:lang w:val="en-US"/>
        </w:rPr>
        <w:t>apps</w:t>
      </w:r>
      <w:r w:rsidR="008C7133">
        <w:rPr>
          <w:rFonts w:ascii="Times New Roman" w:hAnsi="Times New Roman"/>
          <w:sz w:val="24"/>
          <w:szCs w:val="24"/>
          <w:lang w:val="en-US"/>
        </w:rPr>
        <w:t>.</w:t>
      </w:r>
      <w:r w:rsidRPr="00687A8F">
        <w:rPr>
          <w:rFonts w:ascii="Times New Roman" w:hAnsi="Times New Roman"/>
          <w:sz w:val="24"/>
          <w:szCs w:val="24"/>
          <w:lang w:val="en-US"/>
        </w:rPr>
        <w:t xml:space="preserve"> </w:t>
      </w:r>
      <w:r w:rsidR="008C7133">
        <w:rPr>
          <w:rFonts w:ascii="Times New Roman" w:hAnsi="Times New Roman"/>
          <w:sz w:val="24"/>
          <w:szCs w:val="24"/>
          <w:lang w:val="en-US"/>
        </w:rPr>
        <w:t>B</w:t>
      </w:r>
      <w:r w:rsidRPr="00687A8F">
        <w:rPr>
          <w:rFonts w:ascii="Times New Roman" w:hAnsi="Times New Roman"/>
          <w:sz w:val="24"/>
          <w:szCs w:val="24"/>
          <w:lang w:val="en-US"/>
        </w:rPr>
        <w:t xml:space="preserve">esides having self-regulatory mechanisms, </w:t>
      </w:r>
      <w:r w:rsidR="008C7133">
        <w:rPr>
          <w:rFonts w:ascii="Times New Roman" w:hAnsi="Times New Roman"/>
          <w:sz w:val="24"/>
          <w:szCs w:val="24"/>
          <w:lang w:val="en-US"/>
        </w:rPr>
        <w:t>apps</w:t>
      </w:r>
      <w:r w:rsidRPr="00687A8F">
        <w:rPr>
          <w:rFonts w:ascii="Times New Roman" w:hAnsi="Times New Roman"/>
          <w:sz w:val="24"/>
          <w:szCs w:val="24"/>
          <w:lang w:val="en-US"/>
        </w:rPr>
        <w:t xml:space="preserve"> </w:t>
      </w:r>
      <w:r w:rsidR="008C7133">
        <w:rPr>
          <w:rFonts w:ascii="Times New Roman" w:hAnsi="Times New Roman"/>
          <w:sz w:val="24"/>
          <w:szCs w:val="24"/>
          <w:lang w:val="en-US"/>
        </w:rPr>
        <w:t>were</w:t>
      </w:r>
      <w:r w:rsidRPr="00687A8F">
        <w:rPr>
          <w:rFonts w:ascii="Times New Roman" w:hAnsi="Times New Roman"/>
          <w:sz w:val="24"/>
          <w:szCs w:val="24"/>
          <w:lang w:val="en-US"/>
        </w:rPr>
        <w:t xml:space="preserve"> </w:t>
      </w:r>
      <w:r w:rsidR="008C7133">
        <w:rPr>
          <w:rFonts w:ascii="Times New Roman" w:hAnsi="Times New Roman"/>
          <w:sz w:val="24"/>
          <w:szCs w:val="24"/>
          <w:lang w:val="en-US"/>
        </w:rPr>
        <w:t>serving</w:t>
      </w:r>
      <w:r w:rsidR="008C7133" w:rsidRPr="00687A8F">
        <w:rPr>
          <w:rFonts w:ascii="Times New Roman" w:hAnsi="Times New Roman"/>
          <w:sz w:val="24"/>
          <w:szCs w:val="24"/>
          <w:lang w:val="en-US"/>
        </w:rPr>
        <w:t xml:space="preserve"> </w:t>
      </w:r>
      <w:r w:rsidRPr="00687A8F">
        <w:rPr>
          <w:rFonts w:ascii="Times New Roman" w:hAnsi="Times New Roman"/>
          <w:sz w:val="24"/>
          <w:szCs w:val="24"/>
          <w:lang w:val="en-US"/>
        </w:rPr>
        <w:t xml:space="preserve">a market that was not </w:t>
      </w:r>
      <w:r w:rsidR="00053162" w:rsidRPr="00687A8F">
        <w:rPr>
          <w:rFonts w:ascii="Times New Roman" w:hAnsi="Times New Roman"/>
          <w:sz w:val="24"/>
          <w:szCs w:val="24"/>
          <w:lang w:val="en-US"/>
        </w:rPr>
        <w:t xml:space="preserve">focused </w:t>
      </w:r>
      <w:r w:rsidR="00053162" w:rsidRPr="00687A8F">
        <w:rPr>
          <w:rFonts w:ascii="Times New Roman" w:hAnsi="Times New Roman"/>
          <w:sz w:val="24"/>
          <w:szCs w:val="24"/>
          <w:lang w:val="en-US"/>
        </w:rPr>
        <w:lastRenderedPageBreak/>
        <w:t>on</w:t>
      </w:r>
      <w:r w:rsidR="008C7133">
        <w:rPr>
          <w:rFonts w:ascii="Times New Roman" w:hAnsi="Times New Roman"/>
          <w:sz w:val="24"/>
          <w:szCs w:val="24"/>
          <w:lang w:val="en-US"/>
        </w:rPr>
        <w:t>,</w:t>
      </w:r>
      <w:r w:rsidRPr="00687A8F">
        <w:rPr>
          <w:rFonts w:ascii="Times New Roman" w:hAnsi="Times New Roman"/>
          <w:sz w:val="24"/>
          <w:szCs w:val="24"/>
          <w:lang w:val="en-US"/>
        </w:rPr>
        <w:t xml:space="preserve"> or </w:t>
      </w:r>
      <w:r w:rsidR="008C7133">
        <w:rPr>
          <w:rFonts w:ascii="Times New Roman" w:hAnsi="Times New Roman"/>
          <w:sz w:val="24"/>
          <w:szCs w:val="24"/>
          <w:lang w:val="en-US"/>
        </w:rPr>
        <w:t xml:space="preserve">was </w:t>
      </w:r>
      <w:r w:rsidRPr="00687A8F">
        <w:rPr>
          <w:rFonts w:ascii="Times New Roman" w:hAnsi="Times New Roman"/>
          <w:sz w:val="24"/>
          <w:szCs w:val="24"/>
          <w:lang w:val="en-US"/>
        </w:rPr>
        <w:t xml:space="preserve">unsatisfactorily covered by taxis </w:t>
      </w:r>
      <w:r w:rsidR="008C7133">
        <w:rPr>
          <w:rFonts w:ascii="Times New Roman" w:hAnsi="Times New Roman"/>
          <w:sz w:val="24"/>
          <w:szCs w:val="24"/>
          <w:lang w:val="en-US"/>
        </w:rPr>
        <w:t>until that moment</w:t>
      </w:r>
      <w:r w:rsidRPr="00687A8F">
        <w:rPr>
          <w:rStyle w:val="Refdenotaderodap"/>
          <w:rFonts w:ascii="Times New Roman" w:hAnsi="Times New Roman"/>
          <w:sz w:val="24"/>
          <w:szCs w:val="24"/>
          <w:lang w:val="en-US"/>
        </w:rPr>
        <w:footnoteReference w:id="19"/>
      </w:r>
      <w:r w:rsidR="0067483B" w:rsidRPr="00687A8F">
        <w:rPr>
          <w:rFonts w:ascii="Times New Roman" w:hAnsi="Times New Roman"/>
          <w:sz w:val="24"/>
          <w:szCs w:val="24"/>
          <w:lang w:val="en-US"/>
        </w:rPr>
        <w:t>.</w:t>
      </w:r>
      <w:r w:rsidRPr="00687A8F">
        <w:rPr>
          <w:rFonts w:ascii="Times New Roman" w:hAnsi="Times New Roman"/>
          <w:sz w:val="24"/>
          <w:szCs w:val="24"/>
          <w:lang w:val="en-US"/>
        </w:rPr>
        <w:t xml:space="preserve"> T</w:t>
      </w:r>
      <w:r w:rsidR="0013245D">
        <w:rPr>
          <w:rFonts w:ascii="Times New Roman" w:hAnsi="Times New Roman"/>
          <w:sz w:val="24"/>
          <w:szCs w:val="24"/>
          <w:lang w:val="en-US"/>
        </w:rPr>
        <w:t>hus</w:t>
      </w:r>
      <w:r w:rsidRPr="00687A8F">
        <w:rPr>
          <w:rFonts w:ascii="Times New Roman" w:hAnsi="Times New Roman"/>
          <w:sz w:val="24"/>
          <w:szCs w:val="24"/>
          <w:lang w:val="en-US"/>
        </w:rPr>
        <w:t xml:space="preserve">, the second question </w:t>
      </w:r>
      <w:r w:rsidR="008C7133">
        <w:rPr>
          <w:rFonts w:ascii="Times New Roman" w:hAnsi="Times New Roman"/>
          <w:sz w:val="24"/>
          <w:szCs w:val="24"/>
          <w:lang w:val="en-US"/>
        </w:rPr>
        <w:t xml:space="preserve">of the guide </w:t>
      </w:r>
      <w:r w:rsidRPr="00687A8F">
        <w:rPr>
          <w:rFonts w:ascii="Times New Roman" w:hAnsi="Times New Roman"/>
          <w:sz w:val="24"/>
          <w:szCs w:val="24"/>
          <w:lang w:val="en-US"/>
        </w:rPr>
        <w:t xml:space="preserve">should </w:t>
      </w:r>
      <w:r w:rsidR="008B1693">
        <w:rPr>
          <w:rFonts w:ascii="Times New Roman" w:hAnsi="Times New Roman"/>
          <w:sz w:val="24"/>
          <w:szCs w:val="24"/>
          <w:lang w:val="en-US"/>
        </w:rPr>
        <w:t>verify</w:t>
      </w:r>
      <w:r w:rsidR="002A04ED">
        <w:rPr>
          <w:rFonts w:ascii="Times New Roman" w:hAnsi="Times New Roman"/>
          <w:sz w:val="24"/>
          <w:szCs w:val="24"/>
          <w:lang w:val="en-US"/>
        </w:rPr>
        <w:t xml:space="preserve"> the prohibition of apps</w:t>
      </w:r>
      <w:r w:rsidRPr="00687A8F">
        <w:rPr>
          <w:rFonts w:ascii="Times New Roman" w:hAnsi="Times New Roman"/>
          <w:sz w:val="24"/>
          <w:szCs w:val="24"/>
          <w:lang w:val="en-US"/>
        </w:rPr>
        <w:t>.</w:t>
      </w:r>
    </w:p>
    <w:p w14:paraId="6B3950B6" w14:textId="42784CCC" w:rsidR="00EB1AB5" w:rsidRPr="00687A8F" w:rsidRDefault="00EB1AB5"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The third point raised by the </w:t>
      </w:r>
      <w:r w:rsidR="002A04ED">
        <w:rPr>
          <w:rFonts w:ascii="Times New Roman" w:hAnsi="Times New Roman"/>
          <w:sz w:val="24"/>
          <w:szCs w:val="24"/>
          <w:lang w:val="en-US"/>
        </w:rPr>
        <w:t>First S</w:t>
      </w:r>
      <w:r w:rsidRPr="00687A8F">
        <w:rPr>
          <w:rFonts w:ascii="Times New Roman" w:hAnsi="Times New Roman"/>
          <w:sz w:val="24"/>
          <w:szCs w:val="24"/>
          <w:lang w:val="en-US"/>
        </w:rPr>
        <w:t xml:space="preserve">tudy revolves around fixing </w:t>
      </w:r>
      <w:r w:rsidR="00550ED0" w:rsidRPr="00687A8F">
        <w:rPr>
          <w:rFonts w:ascii="Times New Roman" w:hAnsi="Times New Roman"/>
          <w:sz w:val="24"/>
          <w:szCs w:val="24"/>
          <w:lang w:val="en-US"/>
        </w:rPr>
        <w:t>prices</w:t>
      </w:r>
      <w:r w:rsidRPr="00687A8F">
        <w:rPr>
          <w:rFonts w:ascii="Times New Roman" w:hAnsi="Times New Roman"/>
          <w:sz w:val="24"/>
          <w:szCs w:val="24"/>
          <w:lang w:val="en-US"/>
        </w:rPr>
        <w:t xml:space="preserve"> or their calculating methods. Based on a study developed in 2003 by </w:t>
      </w:r>
      <w:proofErr w:type="spellStart"/>
      <w:r w:rsidRPr="00687A8F">
        <w:rPr>
          <w:rFonts w:ascii="Times New Roman" w:hAnsi="Times New Roman"/>
          <w:sz w:val="24"/>
          <w:szCs w:val="24"/>
          <w:lang w:val="en-US"/>
        </w:rPr>
        <w:t>Bekken</w:t>
      </w:r>
      <w:proofErr w:type="spellEnd"/>
      <w:r w:rsidRPr="00687A8F">
        <w:rPr>
          <w:rFonts w:ascii="Times New Roman" w:hAnsi="Times New Roman"/>
          <w:sz w:val="24"/>
          <w:szCs w:val="24"/>
          <w:lang w:val="en-US"/>
        </w:rPr>
        <w:t xml:space="preserve"> &amp; </w:t>
      </w:r>
      <w:proofErr w:type="spellStart"/>
      <w:r w:rsidRPr="00687A8F">
        <w:rPr>
          <w:rFonts w:ascii="Times New Roman" w:hAnsi="Times New Roman"/>
          <w:sz w:val="24"/>
          <w:szCs w:val="24"/>
          <w:lang w:val="en-US"/>
        </w:rPr>
        <w:t>Longva</w:t>
      </w:r>
      <w:proofErr w:type="spellEnd"/>
      <w:r w:rsidRPr="00687A8F">
        <w:rPr>
          <w:rFonts w:ascii="Times New Roman" w:hAnsi="Times New Roman"/>
          <w:sz w:val="24"/>
          <w:szCs w:val="24"/>
          <w:lang w:val="en-US"/>
        </w:rPr>
        <w:t>, DEE-CADE points out that as taxi service is deregulated, prices tend to follow</w:t>
      </w:r>
      <w:r w:rsidR="008C7133">
        <w:rPr>
          <w:rFonts w:ascii="Times New Roman" w:hAnsi="Times New Roman"/>
          <w:sz w:val="24"/>
          <w:szCs w:val="24"/>
          <w:lang w:val="en-US"/>
        </w:rPr>
        <w:t xml:space="preserve"> the logic of the balance between</w:t>
      </w:r>
      <w:r w:rsidRPr="00687A8F">
        <w:rPr>
          <w:rFonts w:ascii="Times New Roman" w:hAnsi="Times New Roman"/>
          <w:sz w:val="24"/>
          <w:szCs w:val="24"/>
          <w:lang w:val="en-US"/>
        </w:rPr>
        <w:t xml:space="preserve"> supply and demand. Although it is generally assumed that</w:t>
      </w:r>
      <w:r w:rsidR="008C7133">
        <w:rPr>
          <w:rFonts w:ascii="Times New Roman" w:hAnsi="Times New Roman"/>
          <w:sz w:val="24"/>
          <w:szCs w:val="24"/>
          <w:lang w:val="en-US"/>
        </w:rPr>
        <w:t xml:space="preserve"> the</w:t>
      </w:r>
      <w:r w:rsidRPr="00687A8F">
        <w:rPr>
          <w:rFonts w:ascii="Times New Roman" w:hAnsi="Times New Roman"/>
          <w:sz w:val="24"/>
          <w:szCs w:val="24"/>
          <w:lang w:val="en-US"/>
        </w:rPr>
        <w:t xml:space="preserve"> regulator establishes correct equilibrium prices, </w:t>
      </w:r>
      <w:r w:rsidR="009943D0">
        <w:rPr>
          <w:rFonts w:ascii="Times New Roman" w:hAnsi="Times New Roman"/>
          <w:sz w:val="24"/>
          <w:szCs w:val="24"/>
          <w:lang w:val="en-US"/>
        </w:rPr>
        <w:t>this may not be necessarily true</w:t>
      </w:r>
      <w:r w:rsidRPr="00687A8F">
        <w:rPr>
          <w:rStyle w:val="Refdenotaderodap"/>
          <w:rFonts w:ascii="Times New Roman" w:hAnsi="Times New Roman"/>
          <w:sz w:val="24"/>
          <w:szCs w:val="24"/>
          <w:lang w:val="en-US"/>
        </w:rPr>
        <w:footnoteReference w:id="20"/>
      </w:r>
      <w:r w:rsidR="0067483B" w:rsidRPr="00687A8F">
        <w:rPr>
          <w:rFonts w:ascii="Times New Roman" w:hAnsi="Times New Roman"/>
          <w:sz w:val="24"/>
          <w:szCs w:val="24"/>
          <w:lang w:val="en-US"/>
        </w:rPr>
        <w:t>.</w:t>
      </w:r>
      <w:r w:rsidRPr="00687A8F">
        <w:rPr>
          <w:rFonts w:ascii="Times New Roman" w:hAnsi="Times New Roman"/>
          <w:sz w:val="24"/>
          <w:szCs w:val="24"/>
          <w:lang w:val="en-US"/>
        </w:rPr>
        <w:t xml:space="preserve"> T</w:t>
      </w:r>
      <w:r w:rsidR="008C7133">
        <w:rPr>
          <w:rFonts w:ascii="Times New Roman" w:hAnsi="Times New Roman"/>
          <w:sz w:val="24"/>
          <w:szCs w:val="24"/>
          <w:lang w:val="en-US"/>
        </w:rPr>
        <w:t>he t</w:t>
      </w:r>
      <w:r w:rsidRPr="00687A8F">
        <w:rPr>
          <w:rFonts w:ascii="Times New Roman" w:hAnsi="Times New Roman"/>
          <w:sz w:val="24"/>
          <w:szCs w:val="24"/>
          <w:lang w:val="en-US"/>
        </w:rPr>
        <w:t xml:space="preserve">hird point of analysis </w:t>
      </w:r>
      <w:r w:rsidR="002A04ED">
        <w:rPr>
          <w:rFonts w:ascii="Times New Roman" w:hAnsi="Times New Roman"/>
          <w:sz w:val="24"/>
          <w:szCs w:val="24"/>
          <w:lang w:val="en-US"/>
        </w:rPr>
        <w:t xml:space="preserve">shall </w:t>
      </w:r>
      <w:r w:rsidRPr="00687A8F">
        <w:rPr>
          <w:rFonts w:ascii="Times New Roman" w:hAnsi="Times New Roman"/>
          <w:sz w:val="24"/>
          <w:szCs w:val="24"/>
          <w:lang w:val="en-US"/>
        </w:rPr>
        <w:t xml:space="preserve">regard, then, the existence of </w:t>
      </w:r>
      <w:r w:rsidR="008C7133">
        <w:rPr>
          <w:rFonts w:ascii="Times New Roman" w:hAnsi="Times New Roman"/>
          <w:sz w:val="24"/>
          <w:szCs w:val="24"/>
          <w:lang w:val="en-US"/>
        </w:rPr>
        <w:t>price</w:t>
      </w:r>
      <w:r w:rsidRPr="00687A8F">
        <w:rPr>
          <w:rFonts w:ascii="Times New Roman" w:hAnsi="Times New Roman"/>
          <w:sz w:val="24"/>
          <w:szCs w:val="24"/>
          <w:lang w:val="en-US"/>
        </w:rPr>
        <w:t xml:space="preserve"> calculating methods.</w:t>
      </w:r>
    </w:p>
    <w:p w14:paraId="10DA3C9F" w14:textId="0C3D2712" w:rsidR="00FE327F" w:rsidRPr="00687A8F" w:rsidRDefault="00EB1AB5"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The fourth competition </w:t>
      </w:r>
      <w:r w:rsidR="00E71A86">
        <w:rPr>
          <w:rFonts w:ascii="Times New Roman" w:hAnsi="Times New Roman"/>
          <w:sz w:val="24"/>
          <w:szCs w:val="24"/>
          <w:lang w:val="en-US"/>
        </w:rPr>
        <w:t>concern</w:t>
      </w:r>
      <w:r w:rsidRPr="00687A8F">
        <w:rPr>
          <w:rFonts w:ascii="Times New Roman" w:hAnsi="Times New Roman"/>
          <w:sz w:val="24"/>
          <w:szCs w:val="24"/>
          <w:lang w:val="en-US"/>
        </w:rPr>
        <w:t xml:space="preserve"> that deserves attention regards the provisions on minimum</w:t>
      </w:r>
      <w:r w:rsidR="00E71A86">
        <w:rPr>
          <w:rFonts w:ascii="Times New Roman" w:hAnsi="Times New Roman"/>
          <w:sz w:val="24"/>
          <w:szCs w:val="24"/>
          <w:lang w:val="en-US"/>
        </w:rPr>
        <w:t xml:space="preserve"> quality</w:t>
      </w:r>
      <w:r w:rsidRPr="00687A8F">
        <w:rPr>
          <w:rFonts w:ascii="Times New Roman" w:hAnsi="Times New Roman"/>
          <w:sz w:val="24"/>
          <w:szCs w:val="24"/>
          <w:lang w:val="en-US"/>
        </w:rPr>
        <w:t xml:space="preserve"> standards. According to DEE-CADE, if </w:t>
      </w:r>
      <w:r w:rsidR="00E71A86">
        <w:rPr>
          <w:rFonts w:ascii="Times New Roman" w:hAnsi="Times New Roman"/>
          <w:sz w:val="24"/>
          <w:szCs w:val="24"/>
          <w:lang w:val="en-US"/>
        </w:rPr>
        <w:t>there is a</w:t>
      </w:r>
      <w:r w:rsidRPr="00687A8F">
        <w:rPr>
          <w:rFonts w:ascii="Times New Roman" w:hAnsi="Times New Roman"/>
          <w:sz w:val="24"/>
          <w:szCs w:val="24"/>
          <w:lang w:val="en-US"/>
        </w:rPr>
        <w:t xml:space="preserve"> regulation, </w:t>
      </w:r>
      <w:r w:rsidR="00E71A86">
        <w:rPr>
          <w:rFonts w:ascii="Times New Roman" w:hAnsi="Times New Roman"/>
          <w:sz w:val="24"/>
          <w:szCs w:val="24"/>
          <w:lang w:val="en-US"/>
        </w:rPr>
        <w:t xml:space="preserve">it should </w:t>
      </w:r>
      <w:r w:rsidRPr="00687A8F">
        <w:rPr>
          <w:rFonts w:ascii="Times New Roman" w:hAnsi="Times New Roman"/>
          <w:sz w:val="24"/>
          <w:szCs w:val="24"/>
          <w:lang w:val="en-US"/>
        </w:rPr>
        <w:t>addressed</w:t>
      </w:r>
      <w:r w:rsidR="002073C2">
        <w:rPr>
          <w:rFonts w:ascii="Times New Roman" w:hAnsi="Times New Roman"/>
          <w:sz w:val="24"/>
          <w:szCs w:val="24"/>
          <w:lang w:val="en-US"/>
        </w:rPr>
        <w:t xml:space="preserve"> </w:t>
      </w:r>
      <w:r w:rsidR="00E71A86" w:rsidRPr="00687A8F">
        <w:rPr>
          <w:rFonts w:ascii="Times New Roman" w:hAnsi="Times New Roman"/>
          <w:sz w:val="24"/>
          <w:szCs w:val="24"/>
          <w:lang w:val="en-US"/>
        </w:rPr>
        <w:t>these standards</w:t>
      </w:r>
      <w:r w:rsidRPr="00687A8F">
        <w:rPr>
          <w:rStyle w:val="Refdenotaderodap"/>
          <w:rFonts w:ascii="Times New Roman" w:hAnsi="Times New Roman"/>
          <w:sz w:val="24"/>
          <w:szCs w:val="24"/>
          <w:lang w:val="en-US"/>
        </w:rPr>
        <w:footnoteReference w:id="21"/>
      </w:r>
      <w:r w:rsidR="0067483B" w:rsidRPr="00687A8F">
        <w:rPr>
          <w:rFonts w:ascii="Times New Roman" w:hAnsi="Times New Roman"/>
          <w:sz w:val="24"/>
          <w:szCs w:val="24"/>
          <w:lang w:val="en-US"/>
        </w:rPr>
        <w:t>.</w:t>
      </w:r>
      <w:r w:rsidR="000605AF" w:rsidRPr="00687A8F">
        <w:rPr>
          <w:rFonts w:ascii="Times New Roman" w:hAnsi="Times New Roman"/>
          <w:sz w:val="24"/>
          <w:szCs w:val="24"/>
          <w:lang w:val="en-US"/>
        </w:rPr>
        <w:t xml:space="preserve"> </w:t>
      </w:r>
      <w:r w:rsidR="00FE327F" w:rsidRPr="00687A8F">
        <w:rPr>
          <w:rFonts w:ascii="Times New Roman" w:hAnsi="Times New Roman"/>
          <w:sz w:val="24"/>
          <w:szCs w:val="24"/>
          <w:lang w:val="en-US"/>
        </w:rPr>
        <w:t xml:space="preserve">In addition, considering a scenario with market imperfections and externalities, it would </w:t>
      </w:r>
      <w:r w:rsidR="00E71A86">
        <w:rPr>
          <w:rFonts w:ascii="Times New Roman" w:hAnsi="Times New Roman"/>
          <w:sz w:val="24"/>
          <w:szCs w:val="24"/>
          <w:lang w:val="en-US"/>
        </w:rPr>
        <w:t>also</w:t>
      </w:r>
      <w:r w:rsidR="00FE327F" w:rsidRPr="00687A8F">
        <w:rPr>
          <w:rFonts w:ascii="Times New Roman" w:hAnsi="Times New Roman"/>
          <w:sz w:val="24"/>
          <w:szCs w:val="24"/>
          <w:lang w:val="en-US"/>
        </w:rPr>
        <w:t xml:space="preserve"> be important for local authorities to have at least some information to </w:t>
      </w:r>
      <w:r w:rsidR="00E71A86">
        <w:rPr>
          <w:rFonts w:ascii="Times New Roman" w:hAnsi="Times New Roman"/>
          <w:sz w:val="24"/>
          <w:szCs w:val="24"/>
          <w:lang w:val="en-US"/>
        </w:rPr>
        <w:t>ground</w:t>
      </w:r>
      <w:r w:rsidR="00FE327F" w:rsidRPr="00687A8F">
        <w:rPr>
          <w:rFonts w:ascii="Times New Roman" w:hAnsi="Times New Roman"/>
          <w:sz w:val="24"/>
          <w:szCs w:val="24"/>
          <w:lang w:val="en-US"/>
        </w:rPr>
        <w:t xml:space="preserve"> public policy decisions. This information could</w:t>
      </w:r>
      <w:r w:rsidR="00E71A86">
        <w:rPr>
          <w:rFonts w:ascii="Times New Roman" w:hAnsi="Times New Roman"/>
          <w:sz w:val="24"/>
          <w:szCs w:val="24"/>
          <w:lang w:val="en-US"/>
        </w:rPr>
        <w:t>, for example,</w:t>
      </w:r>
      <w:r w:rsidR="00FE327F" w:rsidRPr="00687A8F">
        <w:rPr>
          <w:rFonts w:ascii="Times New Roman" w:hAnsi="Times New Roman"/>
          <w:sz w:val="24"/>
          <w:szCs w:val="24"/>
          <w:lang w:val="en-US"/>
        </w:rPr>
        <w:t xml:space="preserve"> be related to vehicle fleet and to infrastructure impacts, which states fifth and sixth questions, respectively.</w:t>
      </w:r>
      <w:r w:rsidR="002073C2">
        <w:rPr>
          <w:rFonts w:ascii="Times New Roman" w:hAnsi="Times New Roman"/>
          <w:sz w:val="24"/>
          <w:szCs w:val="24"/>
          <w:lang w:val="en-US"/>
        </w:rPr>
        <w:t xml:space="preserve"> All the criteria will be resumed </w:t>
      </w:r>
      <w:r w:rsidR="00E71A86">
        <w:rPr>
          <w:rFonts w:ascii="Times New Roman" w:hAnsi="Times New Roman"/>
          <w:sz w:val="24"/>
          <w:szCs w:val="24"/>
          <w:lang w:val="en-US"/>
        </w:rPr>
        <w:t>by the end of this part of the article</w:t>
      </w:r>
      <w:r w:rsidR="002073C2">
        <w:rPr>
          <w:rFonts w:ascii="Times New Roman" w:hAnsi="Times New Roman"/>
          <w:sz w:val="24"/>
          <w:szCs w:val="24"/>
          <w:lang w:val="en-US"/>
        </w:rPr>
        <w:t>.</w:t>
      </w:r>
    </w:p>
    <w:p w14:paraId="1F5465D2" w14:textId="7C4BECD6" w:rsidR="00FE327F" w:rsidRPr="00687A8F" w:rsidRDefault="00FE327F"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The second study, </w:t>
      </w:r>
      <w:r w:rsidR="00D63202" w:rsidRPr="004E5309">
        <w:rPr>
          <w:lang w:val="en-US"/>
        </w:rPr>
        <w:t>“</w:t>
      </w:r>
      <w:r w:rsidR="00D63202" w:rsidRPr="004E5309">
        <w:rPr>
          <w:rFonts w:ascii="Times New Roman" w:hAnsi="Times New Roman"/>
          <w:i/>
          <w:sz w:val="24"/>
          <w:szCs w:val="24"/>
          <w:lang w:val="en-US"/>
        </w:rPr>
        <w:t>Post-entry rivalry: The immediate impact of the Uber application on door-to-door taxi rides”</w:t>
      </w:r>
      <w:r w:rsidRPr="00687A8F">
        <w:rPr>
          <w:rFonts w:ascii="Times New Roman" w:hAnsi="Times New Roman"/>
          <w:sz w:val="24"/>
          <w:szCs w:val="24"/>
          <w:lang w:val="en-US"/>
        </w:rPr>
        <w:t xml:space="preserve"> (</w:t>
      </w:r>
      <w:r w:rsidR="00D97229" w:rsidRPr="00687A8F">
        <w:rPr>
          <w:rFonts w:ascii="Times New Roman" w:hAnsi="Times New Roman"/>
          <w:i/>
          <w:sz w:val="24"/>
          <w:szCs w:val="24"/>
          <w:lang w:val="en-US"/>
        </w:rPr>
        <w:t>“</w:t>
      </w:r>
      <w:r w:rsidR="00D97229" w:rsidRPr="002073C2">
        <w:rPr>
          <w:rFonts w:ascii="Times New Roman" w:hAnsi="Times New Roman"/>
          <w:sz w:val="24"/>
          <w:szCs w:val="24"/>
          <w:lang w:val="en-US"/>
        </w:rPr>
        <w:t>Second Study</w:t>
      </w:r>
      <w:r w:rsidR="00D97229" w:rsidRPr="00687A8F">
        <w:rPr>
          <w:rFonts w:ascii="Times New Roman" w:hAnsi="Times New Roman"/>
          <w:i/>
          <w:sz w:val="24"/>
          <w:szCs w:val="24"/>
          <w:lang w:val="en-US"/>
        </w:rPr>
        <w:t>”</w:t>
      </w:r>
      <w:r w:rsidRPr="00687A8F">
        <w:rPr>
          <w:rFonts w:ascii="Times New Roman" w:hAnsi="Times New Roman"/>
          <w:sz w:val="24"/>
          <w:szCs w:val="24"/>
          <w:lang w:val="en-US"/>
        </w:rPr>
        <w:t>), was published by DEE-CADE in December 2015</w:t>
      </w:r>
      <w:r w:rsidR="00D63202">
        <w:rPr>
          <w:rFonts w:ascii="Times New Roman" w:hAnsi="Times New Roman"/>
          <w:sz w:val="24"/>
          <w:szCs w:val="24"/>
          <w:lang w:val="en-US"/>
        </w:rPr>
        <w:t>. The study aimed to verify</w:t>
      </w:r>
      <w:r w:rsidRPr="00687A8F">
        <w:rPr>
          <w:rFonts w:ascii="Times New Roman" w:hAnsi="Times New Roman"/>
          <w:sz w:val="24"/>
          <w:szCs w:val="24"/>
          <w:lang w:val="en-US"/>
        </w:rPr>
        <w:t xml:space="preserve"> the immediate economic impacts </w:t>
      </w:r>
      <w:r w:rsidR="00D63202">
        <w:rPr>
          <w:rFonts w:ascii="Times New Roman" w:hAnsi="Times New Roman"/>
          <w:sz w:val="24"/>
          <w:szCs w:val="24"/>
          <w:lang w:val="en-US"/>
        </w:rPr>
        <w:t xml:space="preserve">of </w:t>
      </w:r>
      <w:r w:rsidRPr="00687A8F">
        <w:rPr>
          <w:rFonts w:ascii="Times New Roman" w:hAnsi="Times New Roman"/>
          <w:sz w:val="24"/>
          <w:szCs w:val="24"/>
          <w:lang w:val="en-US"/>
        </w:rPr>
        <w:t>Uber’s entry in Brazilian capitals São Paulo/SP, Rio de Janeiro/RJ, Belo Horizonte/MG and Brasília/DF, during the first half of 2015, specifically compared t</w:t>
      </w:r>
      <w:r w:rsidR="0036751A" w:rsidRPr="00687A8F">
        <w:rPr>
          <w:rFonts w:ascii="Times New Roman" w:hAnsi="Times New Roman"/>
          <w:sz w:val="24"/>
          <w:szCs w:val="24"/>
          <w:lang w:val="en-US"/>
        </w:rPr>
        <w:t>o</w:t>
      </w:r>
      <w:r w:rsidRPr="00687A8F">
        <w:rPr>
          <w:rFonts w:ascii="Times New Roman" w:hAnsi="Times New Roman"/>
          <w:sz w:val="24"/>
          <w:szCs w:val="24"/>
          <w:lang w:val="en-US"/>
        </w:rPr>
        <w:t xml:space="preserve"> </w:t>
      </w:r>
      <w:r w:rsidR="00CC4F0D">
        <w:rPr>
          <w:rFonts w:ascii="Times New Roman" w:hAnsi="Times New Roman"/>
          <w:sz w:val="24"/>
          <w:szCs w:val="24"/>
          <w:lang w:val="en-US"/>
        </w:rPr>
        <w:t>cab-hailing</w:t>
      </w:r>
      <w:r w:rsidRPr="00687A8F">
        <w:rPr>
          <w:rFonts w:ascii="Times New Roman" w:hAnsi="Times New Roman"/>
          <w:sz w:val="24"/>
          <w:szCs w:val="24"/>
          <w:lang w:val="en-US"/>
        </w:rPr>
        <w:t xml:space="preserve"> apps </w:t>
      </w:r>
      <w:r w:rsidR="0036751A" w:rsidRPr="00687A8F">
        <w:rPr>
          <w:rFonts w:ascii="Times New Roman" w:hAnsi="Times New Roman"/>
          <w:sz w:val="24"/>
          <w:szCs w:val="24"/>
          <w:lang w:val="en-US"/>
        </w:rPr>
        <w:t>performances.</w:t>
      </w:r>
      <w:r w:rsidRPr="00687A8F">
        <w:rPr>
          <w:rFonts w:ascii="Times New Roman" w:hAnsi="Times New Roman"/>
          <w:sz w:val="24"/>
          <w:szCs w:val="24"/>
          <w:lang w:val="en-US"/>
        </w:rPr>
        <w:t xml:space="preserve"> </w:t>
      </w:r>
      <w:r w:rsidR="0036751A" w:rsidRPr="00687A8F">
        <w:rPr>
          <w:rFonts w:ascii="Times New Roman" w:hAnsi="Times New Roman"/>
          <w:sz w:val="24"/>
          <w:szCs w:val="24"/>
          <w:lang w:val="en-US"/>
        </w:rPr>
        <w:t>Therefore</w:t>
      </w:r>
      <w:r w:rsidRPr="00687A8F">
        <w:rPr>
          <w:rFonts w:ascii="Times New Roman" w:hAnsi="Times New Roman"/>
          <w:sz w:val="24"/>
          <w:szCs w:val="24"/>
          <w:lang w:val="en-US"/>
        </w:rPr>
        <w:t xml:space="preserve">, a comparative </w:t>
      </w:r>
      <w:r w:rsidR="002073C2">
        <w:rPr>
          <w:rFonts w:ascii="Times New Roman" w:hAnsi="Times New Roman"/>
          <w:sz w:val="24"/>
          <w:szCs w:val="24"/>
          <w:lang w:val="en-US"/>
        </w:rPr>
        <w:t>method</w:t>
      </w:r>
      <w:r w:rsidRPr="00687A8F">
        <w:rPr>
          <w:rFonts w:ascii="Times New Roman" w:hAnsi="Times New Roman"/>
          <w:sz w:val="24"/>
          <w:szCs w:val="24"/>
          <w:lang w:val="en-US"/>
        </w:rPr>
        <w:t xml:space="preserve"> was adopted through the establishment</w:t>
      </w:r>
      <w:r w:rsidR="00536BB8">
        <w:rPr>
          <w:rFonts w:ascii="Times New Roman" w:hAnsi="Times New Roman"/>
          <w:sz w:val="24"/>
          <w:szCs w:val="24"/>
          <w:lang w:val="en-US"/>
        </w:rPr>
        <w:t xml:space="preserve"> of</w:t>
      </w:r>
      <w:r w:rsidRPr="00687A8F">
        <w:rPr>
          <w:rFonts w:ascii="Times New Roman" w:hAnsi="Times New Roman"/>
          <w:sz w:val="24"/>
          <w:szCs w:val="24"/>
          <w:lang w:val="en-US"/>
        </w:rPr>
        <w:t xml:space="preserve"> </w:t>
      </w:r>
      <w:r w:rsidR="0036751A" w:rsidRPr="00687A8F">
        <w:rPr>
          <w:rFonts w:ascii="Times New Roman" w:hAnsi="Times New Roman"/>
          <w:sz w:val="24"/>
          <w:szCs w:val="24"/>
          <w:lang w:val="en-US"/>
        </w:rPr>
        <w:t xml:space="preserve">time </w:t>
      </w:r>
      <w:r w:rsidRPr="00687A8F">
        <w:rPr>
          <w:rFonts w:ascii="Times New Roman" w:hAnsi="Times New Roman"/>
          <w:sz w:val="24"/>
          <w:szCs w:val="24"/>
          <w:lang w:val="en-US"/>
        </w:rPr>
        <w:t>periods</w:t>
      </w:r>
      <w:r w:rsidR="00C74442">
        <w:rPr>
          <w:rFonts w:ascii="Times New Roman" w:hAnsi="Times New Roman"/>
          <w:sz w:val="24"/>
          <w:szCs w:val="24"/>
          <w:lang w:val="en-US"/>
        </w:rPr>
        <w:t>,</w:t>
      </w:r>
      <w:r w:rsidR="0036751A" w:rsidRPr="00687A8F">
        <w:rPr>
          <w:rFonts w:ascii="Times New Roman" w:hAnsi="Times New Roman"/>
          <w:sz w:val="24"/>
          <w:szCs w:val="24"/>
          <w:lang w:val="en-US"/>
        </w:rPr>
        <w:t xml:space="preserve"> </w:t>
      </w:r>
      <w:r w:rsidRPr="00687A8F">
        <w:rPr>
          <w:rFonts w:ascii="Times New Roman" w:hAnsi="Times New Roman"/>
          <w:sz w:val="24"/>
          <w:szCs w:val="24"/>
          <w:lang w:val="en-US"/>
        </w:rPr>
        <w:t>control and treatment group</w:t>
      </w:r>
      <w:r w:rsidR="0050134F" w:rsidRPr="00687A8F">
        <w:rPr>
          <w:rFonts w:ascii="Times New Roman" w:hAnsi="Times New Roman"/>
          <w:sz w:val="24"/>
          <w:szCs w:val="24"/>
          <w:lang w:val="en-US"/>
        </w:rPr>
        <w:t xml:space="preserve"> references</w:t>
      </w:r>
      <w:r w:rsidR="0067483B" w:rsidRPr="00687A8F">
        <w:rPr>
          <w:rFonts w:ascii="Times New Roman" w:hAnsi="Times New Roman"/>
          <w:sz w:val="24"/>
          <w:szCs w:val="24"/>
          <w:lang w:val="en-US"/>
        </w:rPr>
        <w:t>.</w:t>
      </w:r>
    </w:p>
    <w:p w14:paraId="503785A7" w14:textId="41D5BD5D" w:rsidR="009477EE" w:rsidRPr="00687A8F" w:rsidRDefault="001527B7"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The results </w:t>
      </w:r>
      <w:r w:rsidR="008B3AFF">
        <w:rPr>
          <w:rFonts w:ascii="Times New Roman" w:hAnsi="Times New Roman"/>
          <w:sz w:val="24"/>
          <w:szCs w:val="24"/>
          <w:lang w:val="en-US"/>
        </w:rPr>
        <w:t>indicate</w:t>
      </w:r>
      <w:r w:rsidR="00AD4770">
        <w:rPr>
          <w:rFonts w:ascii="Times New Roman" w:hAnsi="Times New Roman"/>
          <w:sz w:val="24"/>
          <w:szCs w:val="24"/>
          <w:lang w:val="en-US"/>
        </w:rPr>
        <w:t xml:space="preserve"> that</w:t>
      </w:r>
      <w:r w:rsidR="008B3AFF">
        <w:rPr>
          <w:rFonts w:ascii="Times New Roman" w:hAnsi="Times New Roman"/>
          <w:sz w:val="24"/>
          <w:szCs w:val="24"/>
          <w:lang w:val="en-US"/>
        </w:rPr>
        <w:t xml:space="preserve"> it</w:t>
      </w:r>
      <w:r w:rsidRPr="00687A8F">
        <w:rPr>
          <w:rFonts w:ascii="Times New Roman" w:hAnsi="Times New Roman"/>
          <w:sz w:val="24"/>
          <w:szCs w:val="24"/>
          <w:lang w:val="en-US"/>
        </w:rPr>
        <w:t xml:space="preserve"> </w:t>
      </w:r>
      <w:r w:rsidR="008B3AFF">
        <w:rPr>
          <w:rFonts w:ascii="Times New Roman" w:hAnsi="Times New Roman"/>
          <w:sz w:val="24"/>
          <w:szCs w:val="24"/>
          <w:lang w:val="en-US"/>
        </w:rPr>
        <w:t>was not</w:t>
      </w:r>
      <w:r w:rsidRPr="00687A8F">
        <w:rPr>
          <w:rFonts w:ascii="Times New Roman" w:hAnsi="Times New Roman"/>
          <w:sz w:val="24"/>
          <w:szCs w:val="24"/>
          <w:lang w:val="en-US"/>
        </w:rPr>
        <w:t xml:space="preserve"> possible to assume that services provided by Uber were </w:t>
      </w:r>
      <w:r w:rsidR="008B3AFF">
        <w:rPr>
          <w:rFonts w:ascii="Times New Roman" w:hAnsi="Times New Roman"/>
          <w:sz w:val="24"/>
          <w:szCs w:val="24"/>
          <w:lang w:val="en-US"/>
        </w:rPr>
        <w:t>in</w:t>
      </w:r>
      <w:r w:rsidRPr="00687A8F">
        <w:rPr>
          <w:rFonts w:ascii="Times New Roman" w:hAnsi="Times New Roman"/>
          <w:sz w:val="24"/>
          <w:szCs w:val="24"/>
          <w:lang w:val="en-US"/>
        </w:rPr>
        <w:t xml:space="preserve"> the same relevant market as services provided by taxis</w:t>
      </w:r>
      <w:r w:rsidR="008B3AFF">
        <w:rPr>
          <w:rFonts w:ascii="Times New Roman" w:hAnsi="Times New Roman"/>
          <w:sz w:val="24"/>
          <w:szCs w:val="24"/>
          <w:lang w:val="en-US"/>
        </w:rPr>
        <w:t xml:space="preserve"> ride apps</w:t>
      </w:r>
      <w:r w:rsidRPr="00687A8F">
        <w:rPr>
          <w:rFonts w:ascii="Times New Roman" w:hAnsi="Times New Roman"/>
          <w:sz w:val="24"/>
          <w:szCs w:val="24"/>
          <w:lang w:val="en-US"/>
        </w:rPr>
        <w:t xml:space="preserve">. A new demand </w:t>
      </w:r>
      <w:r w:rsidR="008B3AFF">
        <w:rPr>
          <w:rFonts w:ascii="Times New Roman" w:hAnsi="Times New Roman"/>
          <w:sz w:val="24"/>
          <w:szCs w:val="24"/>
          <w:lang w:val="en-US"/>
        </w:rPr>
        <w:t>was created by Uber, according to the study</w:t>
      </w:r>
      <w:r w:rsidRPr="00687A8F">
        <w:rPr>
          <w:rFonts w:ascii="Times New Roman" w:hAnsi="Times New Roman"/>
          <w:sz w:val="24"/>
          <w:szCs w:val="24"/>
          <w:lang w:val="en-US"/>
        </w:rPr>
        <w:t xml:space="preserve">. It is important to consider, </w:t>
      </w:r>
      <w:r w:rsidR="00CB7528" w:rsidRPr="00687A8F">
        <w:rPr>
          <w:rFonts w:ascii="Times New Roman" w:hAnsi="Times New Roman"/>
          <w:sz w:val="24"/>
          <w:szCs w:val="24"/>
          <w:lang w:val="en-US"/>
        </w:rPr>
        <w:t>however</w:t>
      </w:r>
      <w:r w:rsidRPr="00687A8F">
        <w:rPr>
          <w:rFonts w:ascii="Times New Roman" w:hAnsi="Times New Roman"/>
          <w:sz w:val="24"/>
          <w:szCs w:val="24"/>
          <w:lang w:val="en-US"/>
        </w:rPr>
        <w:t xml:space="preserve">, that the analyzed data referred to an entrance and </w:t>
      </w:r>
      <w:r w:rsidR="008B3AFF">
        <w:rPr>
          <w:rFonts w:ascii="Times New Roman" w:hAnsi="Times New Roman"/>
          <w:sz w:val="24"/>
          <w:szCs w:val="24"/>
          <w:lang w:val="en-US"/>
        </w:rPr>
        <w:t>consolidation</w:t>
      </w:r>
      <w:r w:rsidRPr="00687A8F">
        <w:rPr>
          <w:rFonts w:ascii="Times New Roman" w:hAnsi="Times New Roman"/>
          <w:sz w:val="24"/>
          <w:szCs w:val="24"/>
          <w:lang w:val="en-US"/>
        </w:rPr>
        <w:t xml:space="preserve"> period</w:t>
      </w:r>
      <w:r w:rsidR="008B3AFF">
        <w:rPr>
          <w:rFonts w:ascii="Times New Roman" w:hAnsi="Times New Roman"/>
          <w:sz w:val="24"/>
          <w:szCs w:val="24"/>
          <w:lang w:val="en-US"/>
        </w:rPr>
        <w:t xml:space="preserve"> of the market</w:t>
      </w:r>
      <w:r w:rsidRPr="00687A8F">
        <w:rPr>
          <w:rFonts w:ascii="Times New Roman" w:hAnsi="Times New Roman"/>
          <w:sz w:val="24"/>
          <w:szCs w:val="24"/>
          <w:lang w:val="en-US"/>
        </w:rPr>
        <w:t xml:space="preserve">, so </w:t>
      </w:r>
      <w:r w:rsidR="008B3AFF">
        <w:rPr>
          <w:rFonts w:ascii="Times New Roman" w:hAnsi="Times New Roman"/>
          <w:sz w:val="24"/>
          <w:szCs w:val="24"/>
          <w:lang w:val="en-US"/>
        </w:rPr>
        <w:t>the fact of</w:t>
      </w:r>
      <w:r w:rsidRPr="00687A8F">
        <w:rPr>
          <w:rFonts w:ascii="Times New Roman" w:hAnsi="Times New Roman"/>
          <w:sz w:val="24"/>
          <w:szCs w:val="24"/>
          <w:lang w:val="en-US"/>
        </w:rPr>
        <w:t xml:space="preserve"> services not being part of the same relevant market by that time d</w:t>
      </w:r>
      <w:r w:rsidR="008B3AFF">
        <w:rPr>
          <w:rFonts w:ascii="Times New Roman" w:hAnsi="Times New Roman"/>
          <w:sz w:val="24"/>
          <w:szCs w:val="24"/>
          <w:lang w:val="en-US"/>
        </w:rPr>
        <w:t>o</w:t>
      </w:r>
      <w:r w:rsidRPr="00687A8F">
        <w:rPr>
          <w:rFonts w:ascii="Times New Roman" w:hAnsi="Times New Roman"/>
          <w:sz w:val="24"/>
          <w:szCs w:val="24"/>
          <w:lang w:val="en-US"/>
        </w:rPr>
        <w:t xml:space="preserve"> not mean that they could never be.</w:t>
      </w:r>
      <w:r w:rsidR="00237B00" w:rsidRPr="00687A8F">
        <w:rPr>
          <w:rFonts w:ascii="Times New Roman" w:hAnsi="Times New Roman"/>
          <w:sz w:val="24"/>
          <w:szCs w:val="24"/>
          <w:lang w:val="en-US"/>
        </w:rPr>
        <w:t xml:space="preserve"> </w:t>
      </w:r>
      <w:r w:rsidR="00826E21" w:rsidRPr="00687A8F">
        <w:rPr>
          <w:rFonts w:ascii="Times New Roman" w:hAnsi="Times New Roman"/>
          <w:sz w:val="24"/>
          <w:szCs w:val="24"/>
          <w:lang w:val="en-US"/>
        </w:rPr>
        <w:lastRenderedPageBreak/>
        <w:t xml:space="preserve">According to DEE-CADE, </w:t>
      </w:r>
      <w:r w:rsidR="008B3AFF" w:rsidRPr="004E5309">
        <w:rPr>
          <w:rFonts w:ascii="Times New Roman" w:hAnsi="Times New Roman"/>
          <w:sz w:val="24"/>
          <w:szCs w:val="24"/>
          <w:lang w:val="en-US"/>
        </w:rPr>
        <w:t>the rivalry between the ridesharing services and taxi rides is expected to grow over time, creating different kinds of substitutability in different niches of consumers</w:t>
      </w:r>
      <w:r w:rsidR="00826E21" w:rsidRPr="00687A8F">
        <w:rPr>
          <w:rFonts w:ascii="Times New Roman" w:hAnsi="Times New Roman"/>
          <w:sz w:val="24"/>
          <w:szCs w:val="24"/>
          <w:lang w:val="en-US"/>
        </w:rPr>
        <w:t>, a scenario that is commonly faced by most economic agents</w:t>
      </w:r>
      <w:r w:rsidR="00826E21" w:rsidRPr="00687A8F">
        <w:rPr>
          <w:rStyle w:val="Refdenotaderodap"/>
          <w:rFonts w:ascii="Times New Roman" w:hAnsi="Times New Roman"/>
          <w:sz w:val="24"/>
          <w:szCs w:val="24"/>
          <w:lang w:val="en-US"/>
        </w:rPr>
        <w:footnoteReference w:id="22"/>
      </w:r>
      <w:r w:rsidR="0067483B" w:rsidRPr="00687A8F">
        <w:rPr>
          <w:rFonts w:ascii="Times New Roman" w:hAnsi="Times New Roman"/>
          <w:sz w:val="24"/>
          <w:szCs w:val="24"/>
          <w:lang w:val="en-US"/>
        </w:rPr>
        <w:t>.</w:t>
      </w:r>
      <w:r w:rsidR="00826E21" w:rsidRPr="00687A8F">
        <w:rPr>
          <w:rFonts w:ascii="Times New Roman" w:hAnsi="Times New Roman"/>
          <w:sz w:val="24"/>
          <w:szCs w:val="24"/>
          <w:lang w:val="en-US"/>
        </w:rPr>
        <w:t xml:space="preserve"> That tendency has been proven true so far</w:t>
      </w:r>
      <w:r w:rsidR="00105C14">
        <w:rPr>
          <w:rStyle w:val="Refdenotaderodap"/>
          <w:rFonts w:ascii="Times New Roman" w:hAnsi="Times New Roman"/>
          <w:sz w:val="24"/>
          <w:szCs w:val="24"/>
          <w:lang w:val="en-US"/>
        </w:rPr>
        <w:footnoteReference w:id="23"/>
      </w:r>
      <w:r w:rsidR="00826E21" w:rsidRPr="00687A8F">
        <w:rPr>
          <w:rFonts w:ascii="Times New Roman" w:hAnsi="Times New Roman"/>
          <w:sz w:val="24"/>
          <w:szCs w:val="24"/>
          <w:lang w:val="en-US"/>
        </w:rPr>
        <w:t xml:space="preserve">. </w:t>
      </w:r>
    </w:p>
    <w:p w14:paraId="7D0F3613" w14:textId="7B0B1568" w:rsidR="00CD2254" w:rsidRPr="00687A8F" w:rsidRDefault="00213355" w:rsidP="004926F1">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 xml:space="preserve">Finally, </w:t>
      </w:r>
      <w:r w:rsidR="00DC24E8" w:rsidRPr="00687A8F">
        <w:rPr>
          <w:rFonts w:ascii="Times New Roman" w:hAnsi="Times New Roman"/>
          <w:sz w:val="24"/>
          <w:szCs w:val="24"/>
          <w:lang w:val="en-US"/>
        </w:rPr>
        <w:t>CADE’s General-Superintendence (“</w:t>
      </w:r>
      <w:r w:rsidR="00DC24E8" w:rsidRPr="004E5309">
        <w:rPr>
          <w:rFonts w:ascii="Times New Roman" w:hAnsi="Times New Roman"/>
          <w:sz w:val="24"/>
          <w:szCs w:val="24"/>
          <w:lang w:val="en-US"/>
        </w:rPr>
        <w:t>SG</w:t>
      </w:r>
      <w:r w:rsidR="00DC24E8" w:rsidRPr="00687A8F">
        <w:rPr>
          <w:rFonts w:ascii="Times New Roman" w:hAnsi="Times New Roman"/>
          <w:sz w:val="24"/>
          <w:szCs w:val="24"/>
          <w:lang w:val="en-US"/>
        </w:rPr>
        <w:t>”) has opened, in February 2017, a thematic study procedure</w:t>
      </w:r>
      <w:r>
        <w:rPr>
          <w:rFonts w:ascii="Times New Roman" w:hAnsi="Times New Roman"/>
          <w:sz w:val="24"/>
          <w:szCs w:val="24"/>
          <w:lang w:val="en-US"/>
        </w:rPr>
        <w:t>,</w:t>
      </w:r>
      <w:r w:rsidR="00DC24E8" w:rsidRPr="00687A8F">
        <w:rPr>
          <w:rFonts w:ascii="Times New Roman" w:hAnsi="Times New Roman"/>
          <w:sz w:val="24"/>
          <w:szCs w:val="24"/>
          <w:lang w:val="en-US"/>
        </w:rPr>
        <w:t xml:space="preserve"> and asked DEE-CADE to develop a new study on the market’s organization (Procedure </w:t>
      </w:r>
      <w:r w:rsidR="002E217E" w:rsidRPr="00687A8F">
        <w:rPr>
          <w:rFonts w:ascii="Times New Roman" w:hAnsi="Times New Roman"/>
          <w:sz w:val="24"/>
          <w:szCs w:val="24"/>
          <w:lang w:val="en-US"/>
        </w:rPr>
        <w:t>No</w:t>
      </w:r>
      <w:r w:rsidR="007C38DC" w:rsidRPr="00687A8F">
        <w:rPr>
          <w:rFonts w:ascii="Times New Roman" w:hAnsi="Times New Roman"/>
          <w:sz w:val="24"/>
          <w:szCs w:val="24"/>
          <w:lang w:val="en-US"/>
        </w:rPr>
        <w:t>.</w:t>
      </w:r>
      <w:r w:rsidR="00DC24E8" w:rsidRPr="00687A8F">
        <w:rPr>
          <w:rFonts w:ascii="Times New Roman" w:hAnsi="Times New Roman"/>
          <w:sz w:val="24"/>
          <w:szCs w:val="24"/>
          <w:lang w:val="en-US"/>
        </w:rPr>
        <w:t xml:space="preserve"> 08700.000924/2017-87)</w:t>
      </w:r>
      <w:r w:rsidR="003013B9" w:rsidRPr="00687A8F">
        <w:rPr>
          <w:rStyle w:val="Refdenotaderodap"/>
          <w:rFonts w:ascii="Times New Roman" w:hAnsi="Times New Roman"/>
          <w:sz w:val="24"/>
          <w:szCs w:val="24"/>
          <w:lang w:val="en-US"/>
        </w:rPr>
        <w:footnoteReference w:id="24"/>
      </w:r>
      <w:r w:rsidR="0067483B" w:rsidRPr="00687A8F">
        <w:rPr>
          <w:rFonts w:ascii="Times New Roman" w:hAnsi="Times New Roman"/>
          <w:sz w:val="24"/>
          <w:szCs w:val="24"/>
          <w:lang w:val="en-US"/>
        </w:rPr>
        <w:t>.</w:t>
      </w:r>
      <w:r w:rsidR="00DC24E8" w:rsidRPr="00687A8F">
        <w:rPr>
          <w:rFonts w:ascii="Times New Roman" w:hAnsi="Times New Roman"/>
          <w:sz w:val="24"/>
          <w:szCs w:val="24"/>
          <w:lang w:val="en-US"/>
        </w:rPr>
        <w:t xml:space="preserve"> To do that, SG instructed DEE-CADE to contact companies, entities and individuals on behalf of CADE and </w:t>
      </w:r>
      <w:r w:rsidR="007C38DC" w:rsidRPr="00687A8F">
        <w:rPr>
          <w:rFonts w:ascii="Times New Roman" w:hAnsi="Times New Roman"/>
          <w:sz w:val="24"/>
          <w:szCs w:val="24"/>
          <w:lang w:val="en-US"/>
        </w:rPr>
        <w:t xml:space="preserve">to </w:t>
      </w:r>
      <w:r w:rsidR="00DC24E8" w:rsidRPr="00687A8F">
        <w:rPr>
          <w:rFonts w:ascii="Times New Roman" w:hAnsi="Times New Roman"/>
          <w:sz w:val="24"/>
          <w:szCs w:val="24"/>
          <w:lang w:val="en-US"/>
        </w:rPr>
        <w:t>analyze the data obtained</w:t>
      </w:r>
      <w:r w:rsidR="009477EE" w:rsidRPr="00687A8F">
        <w:rPr>
          <w:rFonts w:ascii="Times New Roman" w:hAnsi="Times New Roman"/>
          <w:sz w:val="24"/>
          <w:szCs w:val="24"/>
          <w:lang w:val="en-US"/>
        </w:rPr>
        <w:t xml:space="preserve">. </w:t>
      </w:r>
    </w:p>
    <w:p w14:paraId="4B9A7202" w14:textId="25872306" w:rsidR="00CD2254" w:rsidRPr="00687A8F" w:rsidRDefault="00CD2254"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Uber, </w:t>
      </w:r>
      <w:proofErr w:type="spellStart"/>
      <w:r w:rsidRPr="00687A8F">
        <w:rPr>
          <w:rFonts w:ascii="Times New Roman" w:hAnsi="Times New Roman"/>
          <w:sz w:val="24"/>
          <w:szCs w:val="24"/>
          <w:lang w:val="en-US"/>
        </w:rPr>
        <w:t>Cabify</w:t>
      </w:r>
      <w:proofErr w:type="spellEnd"/>
      <w:r w:rsidRPr="00687A8F">
        <w:rPr>
          <w:rFonts w:ascii="Times New Roman" w:hAnsi="Times New Roman"/>
          <w:sz w:val="24"/>
          <w:szCs w:val="24"/>
          <w:lang w:val="en-US"/>
        </w:rPr>
        <w:t xml:space="preserve">, 99 Taxis and Easy Taxi, were asked to provide complete data indicating: cities </w:t>
      </w:r>
      <w:r w:rsidR="00B71279">
        <w:rPr>
          <w:rFonts w:ascii="Times New Roman" w:hAnsi="Times New Roman"/>
          <w:sz w:val="24"/>
          <w:szCs w:val="24"/>
          <w:lang w:val="en-US"/>
        </w:rPr>
        <w:t>covere</w:t>
      </w:r>
      <w:r w:rsidRPr="00687A8F">
        <w:rPr>
          <w:rFonts w:ascii="Times New Roman" w:hAnsi="Times New Roman"/>
          <w:sz w:val="24"/>
          <w:szCs w:val="24"/>
          <w:lang w:val="en-US"/>
        </w:rPr>
        <w:t>d</w:t>
      </w:r>
      <w:r w:rsidR="00D43D09" w:rsidRPr="00687A8F">
        <w:rPr>
          <w:rStyle w:val="Refdenotaderodap"/>
          <w:rFonts w:ascii="Times New Roman" w:hAnsi="Times New Roman"/>
          <w:sz w:val="24"/>
          <w:szCs w:val="24"/>
          <w:lang w:val="en-US"/>
        </w:rPr>
        <w:footnoteReference w:id="25"/>
      </w:r>
      <w:r w:rsidRPr="00687A8F">
        <w:rPr>
          <w:rFonts w:ascii="Times New Roman" w:hAnsi="Times New Roman"/>
          <w:sz w:val="24"/>
          <w:szCs w:val="24"/>
          <w:lang w:val="en-US"/>
        </w:rPr>
        <w:t>, number of rides, night rides, distances, length of time</w:t>
      </w:r>
      <w:r w:rsidR="00B71279">
        <w:rPr>
          <w:rFonts w:ascii="Times New Roman" w:hAnsi="Times New Roman"/>
          <w:sz w:val="24"/>
          <w:szCs w:val="24"/>
          <w:lang w:val="en-US"/>
        </w:rPr>
        <w:t>,</w:t>
      </w:r>
      <w:r w:rsidRPr="00687A8F">
        <w:rPr>
          <w:rFonts w:ascii="Times New Roman" w:hAnsi="Times New Roman"/>
          <w:sz w:val="24"/>
          <w:szCs w:val="24"/>
          <w:lang w:val="en-US"/>
        </w:rPr>
        <w:t xml:space="preserve"> </w:t>
      </w:r>
      <w:r w:rsidR="00B71279">
        <w:rPr>
          <w:rFonts w:ascii="Times New Roman" w:hAnsi="Times New Roman"/>
          <w:sz w:val="24"/>
          <w:szCs w:val="24"/>
          <w:lang w:val="en-US"/>
        </w:rPr>
        <w:t xml:space="preserve">prices, </w:t>
      </w:r>
      <w:r w:rsidRPr="00687A8F">
        <w:rPr>
          <w:rFonts w:ascii="Times New Roman" w:hAnsi="Times New Roman"/>
          <w:sz w:val="24"/>
          <w:szCs w:val="24"/>
          <w:lang w:val="en-US"/>
        </w:rPr>
        <w:t>and number of drivers. In addition,</w:t>
      </w:r>
      <w:r w:rsidR="00ED68C6" w:rsidRPr="00687A8F">
        <w:rPr>
          <w:rFonts w:ascii="Times New Roman" w:hAnsi="Times New Roman"/>
          <w:sz w:val="24"/>
          <w:szCs w:val="24"/>
          <w:lang w:val="en-US"/>
        </w:rPr>
        <w:t xml:space="preserve"> </w:t>
      </w:r>
      <w:r w:rsidRPr="00687A8F">
        <w:rPr>
          <w:rFonts w:ascii="Times New Roman" w:hAnsi="Times New Roman"/>
          <w:sz w:val="24"/>
          <w:szCs w:val="24"/>
          <w:lang w:val="en-US"/>
        </w:rPr>
        <w:t xml:space="preserve">official information </w:t>
      </w:r>
      <w:r w:rsidR="00B71279">
        <w:rPr>
          <w:rFonts w:ascii="Times New Roman" w:hAnsi="Times New Roman"/>
          <w:sz w:val="24"/>
          <w:szCs w:val="24"/>
          <w:lang w:val="en-US"/>
        </w:rPr>
        <w:t>regarding</w:t>
      </w:r>
      <w:r w:rsidRPr="00687A8F">
        <w:rPr>
          <w:rFonts w:ascii="Times New Roman" w:hAnsi="Times New Roman"/>
          <w:sz w:val="24"/>
          <w:szCs w:val="24"/>
          <w:lang w:val="en-US"/>
        </w:rPr>
        <w:t xml:space="preserve"> technical studies and opinions that established economic and legal justifications for the progressive pricing model adopted</w:t>
      </w:r>
      <w:r w:rsidR="00ED68C6" w:rsidRPr="00687A8F">
        <w:rPr>
          <w:rFonts w:ascii="Times New Roman" w:hAnsi="Times New Roman"/>
          <w:sz w:val="24"/>
          <w:szCs w:val="24"/>
          <w:lang w:val="en-US"/>
        </w:rPr>
        <w:t xml:space="preserve"> </w:t>
      </w:r>
      <w:r w:rsidR="00B71279">
        <w:rPr>
          <w:rFonts w:ascii="Times New Roman" w:hAnsi="Times New Roman"/>
          <w:sz w:val="24"/>
          <w:szCs w:val="24"/>
          <w:lang w:val="en-US"/>
        </w:rPr>
        <w:t xml:space="preserve">in São Paulo </w:t>
      </w:r>
      <w:r w:rsidR="00ED68C6" w:rsidRPr="00687A8F">
        <w:rPr>
          <w:rFonts w:ascii="Times New Roman" w:hAnsi="Times New Roman"/>
          <w:sz w:val="24"/>
          <w:szCs w:val="24"/>
          <w:lang w:val="en-US"/>
        </w:rPr>
        <w:t xml:space="preserve">was required from </w:t>
      </w:r>
      <w:r w:rsidR="00213355">
        <w:rPr>
          <w:rFonts w:ascii="Times New Roman" w:hAnsi="Times New Roman"/>
          <w:sz w:val="24"/>
          <w:szCs w:val="24"/>
          <w:lang w:val="en-US"/>
        </w:rPr>
        <w:t xml:space="preserve">the </w:t>
      </w:r>
      <w:r w:rsidR="00ED68C6" w:rsidRPr="00687A8F">
        <w:rPr>
          <w:rFonts w:ascii="Times New Roman" w:hAnsi="Times New Roman"/>
          <w:sz w:val="24"/>
          <w:szCs w:val="24"/>
          <w:lang w:val="en-US"/>
        </w:rPr>
        <w:t>City Hall</w:t>
      </w:r>
      <w:r w:rsidRPr="00687A8F">
        <w:rPr>
          <w:rFonts w:ascii="Times New Roman" w:hAnsi="Times New Roman"/>
          <w:sz w:val="24"/>
          <w:szCs w:val="24"/>
          <w:lang w:val="en-US"/>
        </w:rPr>
        <w:t>.</w:t>
      </w:r>
    </w:p>
    <w:p w14:paraId="557EBF61" w14:textId="5D842138" w:rsidR="00B30D45" w:rsidRDefault="00040C59" w:rsidP="004926F1">
      <w:pPr>
        <w:spacing w:after="0" w:line="360" w:lineRule="auto"/>
        <w:ind w:firstLine="708"/>
        <w:jc w:val="both"/>
        <w:rPr>
          <w:rFonts w:ascii="Times New Roman" w:hAnsi="Times New Roman"/>
          <w:sz w:val="24"/>
          <w:szCs w:val="24"/>
          <w:lang w:val="en-US"/>
        </w:rPr>
      </w:pPr>
      <w:r w:rsidRPr="00B71279">
        <w:rPr>
          <w:rFonts w:ascii="Times New Roman" w:hAnsi="Times New Roman"/>
          <w:sz w:val="24"/>
          <w:szCs w:val="24"/>
          <w:lang w:val="en-US"/>
        </w:rPr>
        <w:t xml:space="preserve">By </w:t>
      </w:r>
      <w:r w:rsidR="00B71279" w:rsidRPr="004E5309">
        <w:rPr>
          <w:rFonts w:ascii="Times New Roman" w:hAnsi="Times New Roman"/>
          <w:sz w:val="24"/>
          <w:szCs w:val="24"/>
          <w:lang w:val="en-US"/>
        </w:rPr>
        <w:t xml:space="preserve">the time </w:t>
      </w:r>
      <w:r w:rsidR="00B71279" w:rsidRPr="00B71279">
        <w:rPr>
          <w:rFonts w:ascii="Times New Roman" w:hAnsi="Times New Roman"/>
          <w:sz w:val="24"/>
          <w:szCs w:val="24"/>
          <w:lang w:val="en-US"/>
        </w:rPr>
        <w:t>Federal Law No. 13.640/2018 was published</w:t>
      </w:r>
      <w:r w:rsidR="003013B9" w:rsidRPr="00B71279">
        <w:rPr>
          <w:rFonts w:ascii="Times New Roman" w:hAnsi="Times New Roman"/>
          <w:sz w:val="24"/>
          <w:szCs w:val="24"/>
          <w:lang w:val="en-US"/>
        </w:rPr>
        <w:t xml:space="preserve">, </w:t>
      </w:r>
      <w:r w:rsidRPr="00B71279">
        <w:rPr>
          <w:rFonts w:ascii="Times New Roman" w:hAnsi="Times New Roman"/>
          <w:sz w:val="24"/>
          <w:szCs w:val="24"/>
          <w:lang w:val="en-US"/>
        </w:rPr>
        <w:t>the study</w:t>
      </w:r>
      <w:r w:rsidRPr="00687A8F">
        <w:rPr>
          <w:rFonts w:ascii="Times New Roman" w:hAnsi="Times New Roman"/>
          <w:sz w:val="24"/>
          <w:szCs w:val="24"/>
          <w:lang w:val="en-US"/>
        </w:rPr>
        <w:t xml:space="preserve"> was still being produced and DEE-CADE </w:t>
      </w:r>
      <w:r w:rsidR="003013B9" w:rsidRPr="00687A8F">
        <w:rPr>
          <w:rFonts w:ascii="Times New Roman" w:hAnsi="Times New Roman"/>
          <w:sz w:val="24"/>
          <w:szCs w:val="24"/>
          <w:lang w:val="en-US"/>
        </w:rPr>
        <w:t>ha</w:t>
      </w:r>
      <w:r w:rsidRPr="00687A8F">
        <w:rPr>
          <w:rFonts w:ascii="Times New Roman" w:hAnsi="Times New Roman"/>
          <w:sz w:val="24"/>
          <w:szCs w:val="24"/>
          <w:lang w:val="en-US"/>
        </w:rPr>
        <w:t>d</w:t>
      </w:r>
      <w:r w:rsidR="003013B9" w:rsidRPr="00687A8F">
        <w:rPr>
          <w:rFonts w:ascii="Times New Roman" w:hAnsi="Times New Roman"/>
          <w:sz w:val="24"/>
          <w:szCs w:val="24"/>
          <w:lang w:val="en-US"/>
        </w:rPr>
        <w:t xml:space="preserve"> issued only one official </w:t>
      </w:r>
      <w:r w:rsidR="00826E21" w:rsidRPr="00687A8F">
        <w:rPr>
          <w:rFonts w:ascii="Times New Roman" w:hAnsi="Times New Roman"/>
          <w:sz w:val="24"/>
          <w:szCs w:val="24"/>
          <w:lang w:val="en-US"/>
        </w:rPr>
        <w:t>Technical Note</w:t>
      </w:r>
      <w:r w:rsidR="003013B9" w:rsidRPr="00687A8F">
        <w:rPr>
          <w:rFonts w:ascii="Times New Roman" w:hAnsi="Times New Roman"/>
          <w:sz w:val="24"/>
          <w:szCs w:val="24"/>
          <w:lang w:val="en-US"/>
        </w:rPr>
        <w:t>,</w:t>
      </w:r>
      <w:r w:rsidR="00826E21" w:rsidRPr="00687A8F">
        <w:rPr>
          <w:rFonts w:ascii="Times New Roman" w:hAnsi="Times New Roman"/>
          <w:sz w:val="24"/>
          <w:szCs w:val="24"/>
          <w:lang w:val="en-US"/>
        </w:rPr>
        <w:t xml:space="preserve"> </w:t>
      </w:r>
      <w:r w:rsidR="00B71279">
        <w:rPr>
          <w:rFonts w:ascii="Times New Roman" w:hAnsi="Times New Roman"/>
          <w:sz w:val="24"/>
          <w:szCs w:val="24"/>
          <w:lang w:val="en-US"/>
        </w:rPr>
        <w:t>dated of</w:t>
      </w:r>
      <w:r w:rsidR="00826E21" w:rsidRPr="00687A8F">
        <w:rPr>
          <w:rFonts w:ascii="Times New Roman" w:hAnsi="Times New Roman"/>
          <w:sz w:val="24"/>
          <w:szCs w:val="24"/>
          <w:lang w:val="en-US"/>
        </w:rPr>
        <w:t xml:space="preserve"> </w:t>
      </w:r>
      <w:r w:rsidR="003013B9" w:rsidRPr="00687A8F">
        <w:rPr>
          <w:rFonts w:ascii="Times New Roman" w:hAnsi="Times New Roman"/>
          <w:sz w:val="24"/>
          <w:szCs w:val="24"/>
          <w:lang w:val="en-US"/>
        </w:rPr>
        <w:t xml:space="preserve">October 30, 2017. In </w:t>
      </w:r>
      <w:r w:rsidR="00B71279">
        <w:rPr>
          <w:rFonts w:ascii="Times New Roman" w:hAnsi="Times New Roman"/>
          <w:sz w:val="24"/>
          <w:szCs w:val="24"/>
          <w:lang w:val="en-US"/>
        </w:rPr>
        <w:t>summary</w:t>
      </w:r>
      <w:r w:rsidR="003013B9" w:rsidRPr="00687A8F">
        <w:rPr>
          <w:rFonts w:ascii="Times New Roman" w:hAnsi="Times New Roman"/>
          <w:sz w:val="24"/>
          <w:szCs w:val="24"/>
          <w:lang w:val="en-US"/>
        </w:rPr>
        <w:t>, DEE-CADE conclude</w:t>
      </w:r>
      <w:r w:rsidR="00237B00" w:rsidRPr="00687A8F">
        <w:rPr>
          <w:rFonts w:ascii="Times New Roman" w:hAnsi="Times New Roman"/>
          <w:sz w:val="24"/>
          <w:szCs w:val="24"/>
          <w:lang w:val="en-US"/>
        </w:rPr>
        <w:t>d</w:t>
      </w:r>
      <w:r w:rsidR="003013B9" w:rsidRPr="00687A8F">
        <w:rPr>
          <w:rFonts w:ascii="Times New Roman" w:hAnsi="Times New Roman"/>
          <w:sz w:val="24"/>
          <w:szCs w:val="24"/>
          <w:lang w:val="en-US"/>
        </w:rPr>
        <w:t xml:space="preserve"> that Uber ha</w:t>
      </w:r>
      <w:r w:rsidR="00237B00" w:rsidRPr="00687A8F">
        <w:rPr>
          <w:rFonts w:ascii="Times New Roman" w:hAnsi="Times New Roman"/>
          <w:sz w:val="24"/>
          <w:szCs w:val="24"/>
          <w:lang w:val="en-US"/>
        </w:rPr>
        <w:t>d</w:t>
      </w:r>
      <w:r w:rsidR="003013B9" w:rsidRPr="00687A8F">
        <w:rPr>
          <w:rFonts w:ascii="Times New Roman" w:hAnsi="Times New Roman"/>
          <w:sz w:val="24"/>
          <w:szCs w:val="24"/>
          <w:lang w:val="en-US"/>
        </w:rPr>
        <w:t xml:space="preserve"> created a new demand (capturing users who did not use </w:t>
      </w:r>
      <w:r w:rsidR="00CC4F0D">
        <w:rPr>
          <w:rFonts w:ascii="Times New Roman" w:hAnsi="Times New Roman"/>
          <w:sz w:val="24"/>
          <w:szCs w:val="24"/>
          <w:lang w:val="en-US"/>
        </w:rPr>
        <w:t>cab-hailing apps</w:t>
      </w:r>
      <w:r w:rsidR="003013B9" w:rsidRPr="00687A8F">
        <w:rPr>
          <w:rFonts w:ascii="Times New Roman" w:hAnsi="Times New Roman"/>
          <w:sz w:val="24"/>
          <w:szCs w:val="24"/>
          <w:lang w:val="en-US"/>
        </w:rPr>
        <w:t xml:space="preserve">) and </w:t>
      </w:r>
      <w:r w:rsidR="00237B00" w:rsidRPr="00687A8F">
        <w:rPr>
          <w:rFonts w:ascii="Times New Roman" w:hAnsi="Times New Roman"/>
          <w:sz w:val="24"/>
          <w:szCs w:val="24"/>
          <w:lang w:val="en-US"/>
        </w:rPr>
        <w:t>was</w:t>
      </w:r>
      <w:r w:rsidR="003013B9" w:rsidRPr="00687A8F">
        <w:rPr>
          <w:rFonts w:ascii="Times New Roman" w:hAnsi="Times New Roman"/>
          <w:sz w:val="24"/>
          <w:szCs w:val="24"/>
          <w:lang w:val="en-US"/>
        </w:rPr>
        <w:t xml:space="preserve"> also rivaling and conquering passengers from </w:t>
      </w:r>
      <w:r w:rsidR="00CC4F0D">
        <w:rPr>
          <w:rFonts w:ascii="Times New Roman" w:hAnsi="Times New Roman"/>
          <w:sz w:val="24"/>
          <w:szCs w:val="24"/>
          <w:lang w:val="en-US"/>
        </w:rPr>
        <w:t>cab-hailing apps</w:t>
      </w:r>
      <w:r w:rsidR="00237B00" w:rsidRPr="00687A8F">
        <w:rPr>
          <w:rFonts w:ascii="Times New Roman" w:hAnsi="Times New Roman"/>
          <w:sz w:val="24"/>
          <w:szCs w:val="24"/>
          <w:lang w:val="en-US"/>
        </w:rPr>
        <w:t>.</w:t>
      </w:r>
      <w:r w:rsidRPr="00687A8F">
        <w:rPr>
          <w:rFonts w:ascii="Times New Roman" w:hAnsi="Times New Roman"/>
          <w:sz w:val="24"/>
          <w:szCs w:val="24"/>
          <w:lang w:val="en-US"/>
        </w:rPr>
        <w:t xml:space="preserve"> </w:t>
      </w:r>
      <w:r w:rsidR="00B71279">
        <w:rPr>
          <w:rFonts w:ascii="Times New Roman" w:hAnsi="Times New Roman"/>
          <w:sz w:val="24"/>
          <w:szCs w:val="24"/>
          <w:lang w:val="en-US"/>
        </w:rPr>
        <w:t>In addition, r</w:t>
      </w:r>
      <w:r w:rsidR="00B30D45" w:rsidRPr="00687A8F">
        <w:rPr>
          <w:rFonts w:ascii="Times New Roman" w:hAnsi="Times New Roman"/>
          <w:sz w:val="24"/>
          <w:szCs w:val="24"/>
          <w:lang w:val="en-US"/>
        </w:rPr>
        <w:t xml:space="preserve">idesharing apps </w:t>
      </w:r>
      <w:r w:rsidR="00B71279">
        <w:rPr>
          <w:rFonts w:ascii="Times New Roman" w:hAnsi="Times New Roman"/>
          <w:sz w:val="24"/>
          <w:szCs w:val="24"/>
          <w:lang w:val="en-US"/>
        </w:rPr>
        <w:t>were</w:t>
      </w:r>
      <w:r w:rsidR="00237B00" w:rsidRPr="00687A8F">
        <w:rPr>
          <w:rFonts w:ascii="Times New Roman" w:hAnsi="Times New Roman"/>
          <w:sz w:val="24"/>
          <w:szCs w:val="24"/>
          <w:lang w:val="en-US"/>
        </w:rPr>
        <w:t xml:space="preserve"> </w:t>
      </w:r>
      <w:r w:rsidR="00B30D45" w:rsidRPr="00687A8F">
        <w:rPr>
          <w:rFonts w:ascii="Times New Roman" w:hAnsi="Times New Roman"/>
          <w:sz w:val="24"/>
          <w:szCs w:val="24"/>
          <w:lang w:val="en-US"/>
        </w:rPr>
        <w:t>capable of minimizing market failures previously mentioned (asymmetric information</w:t>
      </w:r>
      <w:r w:rsidR="00B71279">
        <w:rPr>
          <w:rFonts w:ascii="Times New Roman" w:hAnsi="Times New Roman"/>
          <w:sz w:val="24"/>
          <w:szCs w:val="24"/>
          <w:lang w:val="en-US"/>
        </w:rPr>
        <w:t>,</w:t>
      </w:r>
      <w:r w:rsidR="00B30D45" w:rsidRPr="00687A8F">
        <w:rPr>
          <w:rFonts w:ascii="Times New Roman" w:hAnsi="Times New Roman"/>
          <w:sz w:val="24"/>
          <w:szCs w:val="24"/>
          <w:lang w:val="en-US"/>
        </w:rPr>
        <w:t xml:space="preserve"> over quality and prices</w:t>
      </w:r>
      <w:r w:rsidR="00B71279">
        <w:rPr>
          <w:rFonts w:ascii="Times New Roman" w:hAnsi="Times New Roman"/>
          <w:sz w:val="24"/>
          <w:szCs w:val="24"/>
          <w:lang w:val="en-US"/>
        </w:rPr>
        <w:t>,</w:t>
      </w:r>
      <w:r w:rsidR="00B30D45" w:rsidRPr="00687A8F">
        <w:rPr>
          <w:rFonts w:ascii="Times New Roman" w:hAnsi="Times New Roman"/>
          <w:sz w:val="24"/>
          <w:szCs w:val="24"/>
          <w:lang w:val="en-US"/>
        </w:rPr>
        <w:t xml:space="preserve"> and negative externalities</w:t>
      </w:r>
      <w:r w:rsidR="00B71279">
        <w:rPr>
          <w:rFonts w:ascii="Times New Roman" w:hAnsi="Times New Roman"/>
          <w:sz w:val="24"/>
          <w:szCs w:val="24"/>
          <w:lang w:val="en-US"/>
        </w:rPr>
        <w:t>, such as</w:t>
      </w:r>
      <w:r w:rsidR="00B30D45" w:rsidRPr="00687A8F">
        <w:rPr>
          <w:rFonts w:ascii="Times New Roman" w:hAnsi="Times New Roman"/>
          <w:sz w:val="24"/>
          <w:szCs w:val="24"/>
          <w:lang w:val="en-US"/>
        </w:rPr>
        <w:t xml:space="preserve"> traffic</w:t>
      </w:r>
      <w:r w:rsidR="00B95C09" w:rsidRPr="00687A8F">
        <w:rPr>
          <w:rFonts w:ascii="Times New Roman" w:hAnsi="Times New Roman"/>
          <w:sz w:val="24"/>
          <w:szCs w:val="24"/>
          <w:lang w:val="en-US"/>
        </w:rPr>
        <w:t xml:space="preserve"> </w:t>
      </w:r>
      <w:r w:rsidR="00B30D45" w:rsidRPr="00687A8F">
        <w:rPr>
          <w:rFonts w:ascii="Times New Roman" w:hAnsi="Times New Roman"/>
          <w:sz w:val="24"/>
          <w:szCs w:val="24"/>
          <w:lang w:val="en-US"/>
        </w:rPr>
        <w:t>conditions and air and noise pollution), so that</w:t>
      </w:r>
      <w:r w:rsidR="00B71279">
        <w:rPr>
          <w:rFonts w:ascii="Times New Roman" w:hAnsi="Times New Roman"/>
          <w:sz w:val="24"/>
          <w:szCs w:val="24"/>
          <w:lang w:val="en-US"/>
        </w:rPr>
        <w:t xml:space="preserve"> the</w:t>
      </w:r>
      <w:r w:rsidR="00B30D45" w:rsidRPr="00687A8F">
        <w:rPr>
          <w:rFonts w:ascii="Times New Roman" w:hAnsi="Times New Roman"/>
          <w:sz w:val="24"/>
          <w:szCs w:val="24"/>
          <w:lang w:val="en-US"/>
        </w:rPr>
        <w:t xml:space="preserve"> market </w:t>
      </w:r>
      <w:r w:rsidR="00B71279">
        <w:rPr>
          <w:rFonts w:ascii="Times New Roman" w:hAnsi="Times New Roman"/>
          <w:sz w:val="24"/>
          <w:szCs w:val="24"/>
          <w:lang w:val="en-US"/>
        </w:rPr>
        <w:t>would need</w:t>
      </w:r>
      <w:r w:rsidR="00B30D45" w:rsidRPr="00687A8F">
        <w:rPr>
          <w:rFonts w:ascii="Times New Roman" w:hAnsi="Times New Roman"/>
          <w:sz w:val="24"/>
          <w:szCs w:val="24"/>
          <w:lang w:val="en-US"/>
        </w:rPr>
        <w:t xml:space="preserve"> less regulation</w:t>
      </w:r>
      <w:r w:rsidRPr="00687A8F">
        <w:rPr>
          <w:rStyle w:val="Refdenotaderodap"/>
          <w:rFonts w:ascii="Times New Roman" w:hAnsi="Times New Roman"/>
          <w:sz w:val="24"/>
          <w:szCs w:val="24"/>
          <w:lang w:val="en-US"/>
        </w:rPr>
        <w:footnoteReference w:id="26"/>
      </w:r>
      <w:r w:rsidR="00B30D45" w:rsidRPr="00687A8F">
        <w:rPr>
          <w:rFonts w:ascii="Times New Roman" w:hAnsi="Times New Roman"/>
          <w:sz w:val="24"/>
          <w:szCs w:val="24"/>
          <w:lang w:val="en-US"/>
        </w:rPr>
        <w:t>.</w:t>
      </w:r>
    </w:p>
    <w:p w14:paraId="1E9F43A7" w14:textId="77777777" w:rsidR="00213355" w:rsidRPr="00687A8F" w:rsidRDefault="00213355" w:rsidP="00213355">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lastRenderedPageBreak/>
        <w:t>On April 12, 2018, DEE-CADE published a third study, entitled “</w:t>
      </w:r>
      <w:r w:rsidRPr="00781F58">
        <w:rPr>
          <w:rFonts w:ascii="Times New Roman" w:hAnsi="Times New Roman"/>
          <w:i/>
          <w:sz w:val="24"/>
          <w:szCs w:val="24"/>
          <w:lang w:val="en-US"/>
        </w:rPr>
        <w:t>Competition effects of the sharing economy in Brazil: Has Uber's entry affected the cab-hailing app market from 2014 to 2016?</w:t>
      </w:r>
      <w:r w:rsidRPr="00687A8F">
        <w:rPr>
          <w:rFonts w:ascii="Times New Roman" w:hAnsi="Times New Roman"/>
          <w:sz w:val="24"/>
          <w:szCs w:val="24"/>
          <w:lang w:val="en-US"/>
        </w:rPr>
        <w:t xml:space="preserve">” </w:t>
      </w:r>
      <w:r w:rsidRPr="004E5309">
        <w:rPr>
          <w:rFonts w:ascii="Times New Roman" w:hAnsi="Times New Roman"/>
          <w:sz w:val="24"/>
          <w:szCs w:val="24"/>
          <w:lang w:val="en-US"/>
        </w:rPr>
        <w:t>(“</w:t>
      </w:r>
      <w:r w:rsidRPr="00781F58">
        <w:rPr>
          <w:rFonts w:ascii="Times New Roman" w:hAnsi="Times New Roman"/>
          <w:sz w:val="24"/>
          <w:szCs w:val="24"/>
          <w:lang w:val="en-US"/>
        </w:rPr>
        <w:t>Third Study”).</w:t>
      </w:r>
      <w:r w:rsidRPr="004E5309">
        <w:rPr>
          <w:rFonts w:ascii="Times New Roman" w:hAnsi="Times New Roman"/>
          <w:sz w:val="24"/>
          <w:szCs w:val="24"/>
          <w:lang w:val="en-US"/>
        </w:rPr>
        <w:t xml:space="preserve"> </w:t>
      </w:r>
      <w:r w:rsidRPr="00687A8F">
        <w:rPr>
          <w:rFonts w:ascii="Times New Roman" w:hAnsi="Times New Roman"/>
          <w:sz w:val="24"/>
          <w:szCs w:val="24"/>
          <w:lang w:val="en-US"/>
        </w:rPr>
        <w:t xml:space="preserve">In this study, DEE-CADE has analyzed competition impacts of Uber's entry into the market, using a </w:t>
      </w:r>
      <w:r>
        <w:rPr>
          <w:rFonts w:ascii="Times New Roman" w:hAnsi="Times New Roman"/>
          <w:sz w:val="24"/>
          <w:szCs w:val="24"/>
          <w:lang w:val="en-US"/>
        </w:rPr>
        <w:t>sample</w:t>
      </w:r>
      <w:r w:rsidRPr="00687A8F">
        <w:rPr>
          <w:rFonts w:ascii="Times New Roman" w:hAnsi="Times New Roman"/>
          <w:sz w:val="24"/>
          <w:szCs w:val="24"/>
          <w:lang w:val="en-US"/>
        </w:rPr>
        <w:t xml:space="preserve"> of 590 Brazilian municipalities between 2014 and 2016. </w:t>
      </w:r>
    </w:p>
    <w:p w14:paraId="13A0E5DE" w14:textId="3FCE76F8" w:rsidR="00213355" w:rsidRPr="00687A8F" w:rsidRDefault="00213355" w:rsidP="00213355">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The</w:t>
      </w:r>
      <w:r w:rsidRPr="00687A8F">
        <w:rPr>
          <w:rFonts w:ascii="Times New Roman" w:hAnsi="Times New Roman"/>
          <w:sz w:val="24"/>
          <w:szCs w:val="24"/>
          <w:lang w:val="en-US"/>
        </w:rPr>
        <w:t xml:space="preserve"> </w:t>
      </w:r>
      <w:r>
        <w:rPr>
          <w:rFonts w:ascii="Times New Roman" w:hAnsi="Times New Roman"/>
          <w:sz w:val="24"/>
          <w:szCs w:val="24"/>
          <w:lang w:val="en-US"/>
        </w:rPr>
        <w:t>T</w:t>
      </w:r>
      <w:r w:rsidRPr="00687A8F">
        <w:rPr>
          <w:rFonts w:ascii="Times New Roman" w:hAnsi="Times New Roman"/>
          <w:sz w:val="24"/>
          <w:szCs w:val="24"/>
          <w:lang w:val="en-US"/>
        </w:rPr>
        <w:t xml:space="preserve">hird </w:t>
      </w:r>
      <w:r>
        <w:rPr>
          <w:rFonts w:ascii="Times New Roman" w:hAnsi="Times New Roman"/>
          <w:sz w:val="24"/>
          <w:szCs w:val="24"/>
          <w:lang w:val="en-US"/>
        </w:rPr>
        <w:t>S</w:t>
      </w:r>
      <w:r w:rsidRPr="00687A8F">
        <w:rPr>
          <w:rFonts w:ascii="Times New Roman" w:hAnsi="Times New Roman"/>
          <w:sz w:val="24"/>
          <w:szCs w:val="24"/>
          <w:lang w:val="en-US"/>
        </w:rPr>
        <w:t xml:space="preserve">tudy </w:t>
      </w:r>
      <w:r>
        <w:rPr>
          <w:rFonts w:ascii="Times New Roman" w:hAnsi="Times New Roman"/>
          <w:sz w:val="24"/>
          <w:szCs w:val="24"/>
          <w:lang w:val="en-US"/>
        </w:rPr>
        <w:t>brings</w:t>
      </w:r>
      <w:r w:rsidRPr="00687A8F">
        <w:rPr>
          <w:rFonts w:ascii="Times New Roman" w:hAnsi="Times New Roman"/>
          <w:sz w:val="24"/>
          <w:szCs w:val="24"/>
          <w:lang w:val="en-US"/>
        </w:rPr>
        <w:t xml:space="preserve"> important new conclusions regarding</w:t>
      </w:r>
      <w:r>
        <w:rPr>
          <w:rFonts w:ascii="Times New Roman" w:hAnsi="Times New Roman"/>
          <w:sz w:val="24"/>
          <w:szCs w:val="24"/>
          <w:lang w:val="en-US"/>
        </w:rPr>
        <w:t xml:space="preserve"> the interactions between the two markets in</w:t>
      </w:r>
      <w:r w:rsidRPr="00687A8F">
        <w:rPr>
          <w:rFonts w:ascii="Times New Roman" w:hAnsi="Times New Roman"/>
          <w:sz w:val="24"/>
          <w:szCs w:val="24"/>
          <w:lang w:val="en-US"/>
        </w:rPr>
        <w:t xml:space="preserve"> a post entry period</w:t>
      </w:r>
      <w:r>
        <w:rPr>
          <w:rFonts w:ascii="Times New Roman" w:hAnsi="Times New Roman"/>
          <w:sz w:val="24"/>
          <w:szCs w:val="24"/>
          <w:lang w:val="en-US"/>
        </w:rPr>
        <w:t>. However,</w:t>
      </w:r>
      <w:r w:rsidRPr="00687A8F">
        <w:rPr>
          <w:rFonts w:ascii="Times New Roman" w:hAnsi="Times New Roman"/>
          <w:sz w:val="24"/>
          <w:szCs w:val="24"/>
          <w:lang w:val="en-US"/>
        </w:rPr>
        <w:t xml:space="preserve"> </w:t>
      </w:r>
      <w:r>
        <w:rPr>
          <w:rFonts w:ascii="Times New Roman" w:hAnsi="Times New Roman"/>
          <w:sz w:val="24"/>
          <w:szCs w:val="24"/>
          <w:lang w:val="en-US"/>
        </w:rPr>
        <w:t xml:space="preserve">considering </w:t>
      </w:r>
      <w:r w:rsidRPr="00687A8F">
        <w:rPr>
          <w:rFonts w:ascii="Times New Roman" w:hAnsi="Times New Roman"/>
          <w:sz w:val="24"/>
          <w:szCs w:val="24"/>
          <w:lang w:val="en-US"/>
        </w:rPr>
        <w:t>i</w:t>
      </w:r>
      <w:r>
        <w:rPr>
          <w:rFonts w:ascii="Times New Roman" w:hAnsi="Times New Roman"/>
          <w:sz w:val="24"/>
          <w:szCs w:val="24"/>
          <w:lang w:val="en-US"/>
        </w:rPr>
        <w:t>t</w:t>
      </w:r>
      <w:r w:rsidRPr="00687A8F">
        <w:rPr>
          <w:rFonts w:ascii="Times New Roman" w:hAnsi="Times New Roman"/>
          <w:sz w:val="24"/>
          <w:szCs w:val="24"/>
          <w:lang w:val="en-US"/>
        </w:rPr>
        <w:t xml:space="preserve"> was released 15 days after Federal Law No. 13.640/2018 was published</w:t>
      </w:r>
      <w:r>
        <w:rPr>
          <w:rFonts w:ascii="Times New Roman" w:hAnsi="Times New Roman"/>
          <w:sz w:val="24"/>
          <w:szCs w:val="24"/>
          <w:lang w:val="en-US"/>
        </w:rPr>
        <w:t>,</w:t>
      </w:r>
      <w:r w:rsidRPr="00687A8F">
        <w:rPr>
          <w:rFonts w:ascii="Times New Roman" w:hAnsi="Times New Roman"/>
          <w:sz w:val="24"/>
          <w:szCs w:val="24"/>
          <w:lang w:val="en-US"/>
        </w:rPr>
        <w:t xml:space="preserve"> this study will not be considered in the </w:t>
      </w:r>
      <w:r>
        <w:rPr>
          <w:rFonts w:ascii="Times New Roman" w:hAnsi="Times New Roman"/>
          <w:sz w:val="24"/>
          <w:szCs w:val="24"/>
          <w:lang w:val="en-US"/>
        </w:rPr>
        <w:t>composition of the analysis guide utilized in</w:t>
      </w:r>
      <w:r w:rsidRPr="00687A8F">
        <w:rPr>
          <w:rFonts w:ascii="Times New Roman" w:hAnsi="Times New Roman"/>
          <w:sz w:val="24"/>
          <w:szCs w:val="24"/>
          <w:lang w:val="en-US"/>
        </w:rPr>
        <w:t xml:space="preserve"> this article</w:t>
      </w:r>
      <w:r>
        <w:rPr>
          <w:rFonts w:ascii="Times New Roman" w:hAnsi="Times New Roman"/>
          <w:sz w:val="24"/>
          <w:szCs w:val="24"/>
          <w:lang w:val="en-US"/>
        </w:rPr>
        <w:t xml:space="preserve"> (organized with </w:t>
      </w:r>
      <w:r w:rsidR="00FD2387">
        <w:rPr>
          <w:rFonts w:ascii="Times New Roman" w:hAnsi="Times New Roman"/>
          <w:sz w:val="24"/>
          <w:szCs w:val="24"/>
          <w:lang w:val="en-US"/>
        </w:rPr>
        <w:t>information form the first two S</w:t>
      </w:r>
      <w:r>
        <w:rPr>
          <w:rFonts w:ascii="Times New Roman" w:hAnsi="Times New Roman"/>
          <w:sz w:val="24"/>
          <w:szCs w:val="24"/>
          <w:lang w:val="en-US"/>
        </w:rPr>
        <w:t>tudies)</w:t>
      </w:r>
      <w:r w:rsidRPr="00687A8F">
        <w:rPr>
          <w:rFonts w:ascii="Times New Roman" w:hAnsi="Times New Roman"/>
          <w:sz w:val="24"/>
          <w:szCs w:val="24"/>
          <w:lang w:val="en-US"/>
        </w:rPr>
        <w:t xml:space="preserve">, once it is not included within the period methodologically fixed and none of the regulators had time to make legislative changes considering its new conclusions and recommendations. </w:t>
      </w:r>
      <w:r>
        <w:rPr>
          <w:rFonts w:ascii="Times New Roman" w:hAnsi="Times New Roman"/>
          <w:sz w:val="24"/>
          <w:szCs w:val="24"/>
          <w:lang w:val="en-US"/>
        </w:rPr>
        <w:t>Though</w:t>
      </w:r>
      <w:r w:rsidRPr="00687A8F">
        <w:rPr>
          <w:rFonts w:ascii="Times New Roman" w:hAnsi="Times New Roman"/>
          <w:sz w:val="24"/>
          <w:szCs w:val="24"/>
          <w:lang w:val="en-US"/>
        </w:rPr>
        <w:t xml:space="preserve">, considering the </w:t>
      </w:r>
      <w:r>
        <w:rPr>
          <w:rFonts w:ascii="Times New Roman" w:hAnsi="Times New Roman"/>
          <w:sz w:val="24"/>
          <w:szCs w:val="24"/>
          <w:lang w:val="en-US"/>
        </w:rPr>
        <w:t>T</w:t>
      </w:r>
      <w:r w:rsidRPr="00687A8F">
        <w:rPr>
          <w:rFonts w:ascii="Times New Roman" w:hAnsi="Times New Roman"/>
          <w:sz w:val="24"/>
          <w:szCs w:val="24"/>
          <w:lang w:val="en-US"/>
        </w:rPr>
        <w:t xml:space="preserve">hird </w:t>
      </w:r>
      <w:r>
        <w:rPr>
          <w:rFonts w:ascii="Times New Roman" w:hAnsi="Times New Roman"/>
          <w:sz w:val="24"/>
          <w:szCs w:val="24"/>
          <w:lang w:val="en-US"/>
        </w:rPr>
        <w:t>S</w:t>
      </w:r>
      <w:r w:rsidRPr="00687A8F">
        <w:rPr>
          <w:rFonts w:ascii="Times New Roman" w:hAnsi="Times New Roman"/>
          <w:sz w:val="24"/>
          <w:szCs w:val="24"/>
          <w:lang w:val="en-US"/>
        </w:rPr>
        <w:t>tudy brings relevant contributions to the regulatory debate, references to its highlighted points will be made in footnotes throughout this article</w:t>
      </w:r>
      <w:r>
        <w:rPr>
          <w:rStyle w:val="Refdenotaderodap"/>
          <w:rFonts w:ascii="Times New Roman" w:hAnsi="Times New Roman"/>
          <w:sz w:val="24"/>
          <w:szCs w:val="24"/>
          <w:lang w:val="en-US"/>
        </w:rPr>
        <w:footnoteReference w:id="27"/>
      </w:r>
      <w:r w:rsidRPr="00687A8F">
        <w:rPr>
          <w:rFonts w:ascii="Times New Roman" w:hAnsi="Times New Roman"/>
          <w:sz w:val="24"/>
          <w:szCs w:val="24"/>
          <w:lang w:val="en-US"/>
        </w:rPr>
        <w:t>.</w:t>
      </w:r>
    </w:p>
    <w:p w14:paraId="7A80C360" w14:textId="1ABCB7E2" w:rsidR="00CC2113" w:rsidRPr="00687A8F" w:rsidRDefault="00B30D45"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Therefore, DEE-CADE’</w:t>
      </w:r>
      <w:r w:rsidR="00687A8F">
        <w:rPr>
          <w:rFonts w:ascii="Times New Roman" w:hAnsi="Times New Roman"/>
          <w:sz w:val="24"/>
          <w:szCs w:val="24"/>
          <w:lang w:val="en-US"/>
        </w:rPr>
        <w:t>s</w:t>
      </w:r>
      <w:r w:rsidRPr="00687A8F">
        <w:rPr>
          <w:rFonts w:ascii="Times New Roman" w:hAnsi="Times New Roman"/>
          <w:sz w:val="24"/>
          <w:szCs w:val="24"/>
          <w:lang w:val="en-US"/>
        </w:rPr>
        <w:t xml:space="preserve"> </w:t>
      </w:r>
      <w:r w:rsidR="009922A0">
        <w:rPr>
          <w:rFonts w:ascii="Times New Roman" w:hAnsi="Times New Roman"/>
          <w:sz w:val="24"/>
          <w:szCs w:val="24"/>
          <w:lang w:val="en-US"/>
        </w:rPr>
        <w:t>S</w:t>
      </w:r>
      <w:r w:rsidRPr="00687A8F">
        <w:rPr>
          <w:rFonts w:ascii="Times New Roman" w:hAnsi="Times New Roman"/>
          <w:sz w:val="24"/>
          <w:szCs w:val="24"/>
          <w:lang w:val="en-US"/>
        </w:rPr>
        <w:t xml:space="preserve">tudies indicate that </w:t>
      </w:r>
      <w:r w:rsidR="00FB3815">
        <w:rPr>
          <w:rFonts w:ascii="Times New Roman" w:hAnsi="Times New Roman"/>
          <w:sz w:val="24"/>
          <w:szCs w:val="24"/>
          <w:lang w:val="en-US"/>
        </w:rPr>
        <w:t>the debate regarding the need for regulation is still open</w:t>
      </w:r>
      <w:r w:rsidR="00317064" w:rsidRPr="00687A8F">
        <w:rPr>
          <w:rFonts w:ascii="Times New Roman" w:hAnsi="Times New Roman"/>
          <w:sz w:val="24"/>
          <w:szCs w:val="24"/>
          <w:lang w:val="en-US"/>
        </w:rPr>
        <w:t xml:space="preserve">, but </w:t>
      </w:r>
      <w:r w:rsidR="00FB3815">
        <w:rPr>
          <w:rFonts w:ascii="Times New Roman" w:hAnsi="Times New Roman"/>
          <w:sz w:val="24"/>
          <w:szCs w:val="24"/>
          <w:lang w:val="en-US"/>
        </w:rPr>
        <w:t>list</w:t>
      </w:r>
      <w:r w:rsidR="00FB3815" w:rsidRPr="00687A8F">
        <w:rPr>
          <w:rFonts w:ascii="Times New Roman" w:hAnsi="Times New Roman"/>
          <w:sz w:val="24"/>
          <w:szCs w:val="24"/>
          <w:lang w:val="en-US"/>
        </w:rPr>
        <w:t xml:space="preserve"> </w:t>
      </w:r>
      <w:r w:rsidRPr="00687A8F">
        <w:rPr>
          <w:rFonts w:ascii="Times New Roman" w:hAnsi="Times New Roman"/>
          <w:sz w:val="24"/>
          <w:szCs w:val="24"/>
          <w:lang w:val="en-US"/>
        </w:rPr>
        <w:t xml:space="preserve">main competition topics that should or </w:t>
      </w:r>
      <w:r w:rsidR="00853AD7" w:rsidRPr="00687A8F">
        <w:rPr>
          <w:rFonts w:ascii="Times New Roman" w:hAnsi="Times New Roman"/>
          <w:sz w:val="24"/>
          <w:szCs w:val="24"/>
          <w:lang w:val="en-US"/>
        </w:rPr>
        <w:t xml:space="preserve">should </w:t>
      </w:r>
      <w:r w:rsidRPr="00687A8F">
        <w:rPr>
          <w:rFonts w:ascii="Times New Roman" w:hAnsi="Times New Roman"/>
          <w:sz w:val="24"/>
          <w:szCs w:val="24"/>
          <w:lang w:val="en-US"/>
        </w:rPr>
        <w:t>not be addressed</w:t>
      </w:r>
      <w:r w:rsidR="00853AD7" w:rsidRPr="00687A8F">
        <w:rPr>
          <w:rFonts w:ascii="Times New Roman" w:hAnsi="Times New Roman"/>
          <w:sz w:val="24"/>
          <w:szCs w:val="24"/>
          <w:lang w:val="en-US"/>
        </w:rPr>
        <w:t xml:space="preserve"> by authorities if </w:t>
      </w:r>
      <w:r w:rsidR="00351B4F" w:rsidRPr="00687A8F">
        <w:rPr>
          <w:rFonts w:ascii="Times New Roman" w:hAnsi="Times New Roman"/>
          <w:sz w:val="24"/>
          <w:szCs w:val="24"/>
          <w:lang w:val="en-US"/>
        </w:rPr>
        <w:t>regulations are issued</w:t>
      </w:r>
      <w:r w:rsidRPr="00687A8F">
        <w:rPr>
          <w:rFonts w:ascii="Times New Roman" w:hAnsi="Times New Roman"/>
          <w:sz w:val="24"/>
          <w:szCs w:val="24"/>
          <w:lang w:val="en-US"/>
        </w:rPr>
        <w:t xml:space="preserve">. </w:t>
      </w:r>
      <w:r w:rsidR="00B5236E">
        <w:rPr>
          <w:rFonts w:ascii="Times New Roman" w:hAnsi="Times New Roman"/>
          <w:sz w:val="24"/>
          <w:szCs w:val="24"/>
          <w:lang w:val="en-US"/>
        </w:rPr>
        <w:t>T</w:t>
      </w:r>
      <w:r w:rsidR="00937723">
        <w:rPr>
          <w:rFonts w:ascii="Times New Roman" w:hAnsi="Times New Roman"/>
          <w:sz w:val="24"/>
          <w:szCs w:val="24"/>
          <w:lang w:val="en-US"/>
        </w:rPr>
        <w:t>hrough the analysis of the Studies, the</w:t>
      </w:r>
      <w:r w:rsidR="00CC2113" w:rsidRPr="00687A8F">
        <w:rPr>
          <w:rFonts w:ascii="Times New Roman" w:hAnsi="Times New Roman"/>
          <w:sz w:val="24"/>
          <w:szCs w:val="24"/>
          <w:lang w:val="en-US"/>
        </w:rPr>
        <w:t xml:space="preserve"> six most relevant </w:t>
      </w:r>
      <w:r w:rsidR="00B5236E">
        <w:rPr>
          <w:rFonts w:ascii="Times New Roman" w:hAnsi="Times New Roman"/>
          <w:sz w:val="24"/>
          <w:szCs w:val="24"/>
          <w:lang w:val="en-US"/>
        </w:rPr>
        <w:t xml:space="preserve">competition concerns and, thus, </w:t>
      </w:r>
      <w:r w:rsidR="00CC2113" w:rsidRPr="00687A8F">
        <w:rPr>
          <w:rFonts w:ascii="Times New Roman" w:hAnsi="Times New Roman"/>
          <w:sz w:val="24"/>
          <w:szCs w:val="24"/>
          <w:lang w:val="en-US"/>
        </w:rPr>
        <w:t>topics to</w:t>
      </w:r>
      <w:r w:rsidRPr="00687A8F">
        <w:rPr>
          <w:rFonts w:ascii="Times New Roman" w:hAnsi="Times New Roman"/>
          <w:sz w:val="24"/>
          <w:szCs w:val="24"/>
          <w:lang w:val="en-US"/>
        </w:rPr>
        <w:t xml:space="preserve"> be</w:t>
      </w:r>
      <w:r w:rsidR="00CC2113" w:rsidRPr="00687A8F">
        <w:rPr>
          <w:rFonts w:ascii="Times New Roman" w:hAnsi="Times New Roman"/>
          <w:sz w:val="24"/>
          <w:szCs w:val="24"/>
          <w:lang w:val="en-US"/>
        </w:rPr>
        <w:t xml:space="preserve"> carr</w:t>
      </w:r>
      <w:r w:rsidRPr="00687A8F">
        <w:rPr>
          <w:rFonts w:ascii="Times New Roman" w:hAnsi="Times New Roman"/>
          <w:sz w:val="24"/>
          <w:szCs w:val="24"/>
          <w:lang w:val="en-US"/>
        </w:rPr>
        <w:t>ied</w:t>
      </w:r>
      <w:r w:rsidR="00CC2113" w:rsidRPr="00687A8F">
        <w:rPr>
          <w:rFonts w:ascii="Times New Roman" w:hAnsi="Times New Roman"/>
          <w:sz w:val="24"/>
          <w:szCs w:val="24"/>
          <w:lang w:val="en-US"/>
        </w:rPr>
        <w:t xml:space="preserve"> out </w:t>
      </w:r>
      <w:r w:rsidRPr="00687A8F">
        <w:rPr>
          <w:rFonts w:ascii="Times New Roman" w:hAnsi="Times New Roman"/>
          <w:sz w:val="24"/>
          <w:szCs w:val="24"/>
          <w:lang w:val="en-US"/>
        </w:rPr>
        <w:t xml:space="preserve">on </w:t>
      </w:r>
      <w:r w:rsidR="00CC2113" w:rsidRPr="00687A8F">
        <w:rPr>
          <w:rFonts w:ascii="Times New Roman" w:hAnsi="Times New Roman"/>
          <w:sz w:val="24"/>
          <w:szCs w:val="24"/>
          <w:lang w:val="en-US"/>
        </w:rPr>
        <w:t>the comparative analysis of regulations</w:t>
      </w:r>
      <w:r w:rsidR="00853AD7" w:rsidRPr="00687A8F">
        <w:rPr>
          <w:rFonts w:ascii="Times New Roman" w:hAnsi="Times New Roman"/>
          <w:sz w:val="24"/>
          <w:szCs w:val="24"/>
          <w:lang w:val="en-US"/>
        </w:rPr>
        <w:t xml:space="preserve"> are</w:t>
      </w:r>
      <w:r w:rsidR="00CC2113" w:rsidRPr="00687A8F">
        <w:rPr>
          <w:rFonts w:ascii="Times New Roman" w:hAnsi="Times New Roman"/>
          <w:sz w:val="24"/>
          <w:szCs w:val="24"/>
          <w:lang w:val="en-US"/>
        </w:rPr>
        <w:t xml:space="preserve">: (Q.1) Is there regulation regarding </w:t>
      </w:r>
      <w:r w:rsidR="00B5236E">
        <w:rPr>
          <w:rFonts w:ascii="Times New Roman" w:hAnsi="Times New Roman"/>
          <w:sz w:val="24"/>
          <w:szCs w:val="24"/>
          <w:lang w:val="en-US"/>
        </w:rPr>
        <w:t xml:space="preserve">ridesharing </w:t>
      </w:r>
      <w:r w:rsidR="00CC2113" w:rsidRPr="00687A8F">
        <w:rPr>
          <w:rFonts w:ascii="Times New Roman" w:hAnsi="Times New Roman"/>
          <w:sz w:val="24"/>
          <w:szCs w:val="24"/>
          <w:lang w:val="en-US"/>
        </w:rPr>
        <w:t>apps at that location? (Q.2) If positive, do</w:t>
      </w:r>
      <w:r w:rsidR="00B95C09" w:rsidRPr="00687A8F">
        <w:rPr>
          <w:rFonts w:ascii="Times New Roman" w:hAnsi="Times New Roman"/>
          <w:sz w:val="24"/>
          <w:szCs w:val="24"/>
          <w:lang w:val="en-US"/>
        </w:rPr>
        <w:t>es</w:t>
      </w:r>
      <w:r w:rsidR="00CC2113" w:rsidRPr="00687A8F">
        <w:rPr>
          <w:rFonts w:ascii="Times New Roman" w:hAnsi="Times New Roman"/>
          <w:sz w:val="24"/>
          <w:szCs w:val="24"/>
          <w:lang w:val="en-US"/>
        </w:rPr>
        <w:t xml:space="preserve"> the regulation prohibit the use of the apps? (Q.3) Are there fixed prices or price </w:t>
      </w:r>
      <w:r w:rsidR="00CC2113" w:rsidRPr="00687A8F">
        <w:rPr>
          <w:rFonts w:ascii="Times New Roman" w:hAnsi="Times New Roman"/>
          <w:sz w:val="24"/>
          <w:szCs w:val="24"/>
          <w:lang w:val="en-US"/>
        </w:rPr>
        <w:lastRenderedPageBreak/>
        <w:t>calculation basis/method</w:t>
      </w:r>
      <w:r w:rsidR="00937723">
        <w:rPr>
          <w:rFonts w:ascii="Times New Roman" w:hAnsi="Times New Roman"/>
          <w:sz w:val="24"/>
          <w:szCs w:val="24"/>
          <w:lang w:val="en-US"/>
        </w:rPr>
        <w:t>s</w:t>
      </w:r>
      <w:r w:rsidR="00CC2113" w:rsidRPr="00687A8F">
        <w:rPr>
          <w:rFonts w:ascii="Times New Roman" w:hAnsi="Times New Roman"/>
          <w:sz w:val="24"/>
          <w:szCs w:val="24"/>
          <w:lang w:val="en-US"/>
        </w:rPr>
        <w:t xml:space="preserve"> established by the regulation? (Q.4) Are there provisions about service’s quality standards? (Q.5) Are there provisions on vehicle fleet? (Q.6) Are there provisions for enabling the measurement of impacts on urban infrastructure?</w:t>
      </w:r>
    </w:p>
    <w:p w14:paraId="504FC4E4" w14:textId="6D0FC7ED" w:rsidR="004926F1" w:rsidRDefault="00FC4570"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With these main competition </w:t>
      </w:r>
      <w:r w:rsidR="008B1693">
        <w:rPr>
          <w:rFonts w:ascii="Times New Roman" w:hAnsi="Times New Roman"/>
          <w:sz w:val="24"/>
          <w:szCs w:val="24"/>
          <w:lang w:val="en-US"/>
        </w:rPr>
        <w:t>concerns</w:t>
      </w:r>
      <w:r w:rsidR="002D7D85">
        <w:rPr>
          <w:rFonts w:ascii="Times New Roman" w:hAnsi="Times New Roman"/>
          <w:sz w:val="24"/>
          <w:szCs w:val="24"/>
          <w:lang w:val="en-US"/>
        </w:rPr>
        <w:t xml:space="preserve"> organized into an analysis guide</w:t>
      </w:r>
      <w:r w:rsidRPr="00687A8F">
        <w:rPr>
          <w:rFonts w:ascii="Times New Roman" w:hAnsi="Times New Roman"/>
          <w:sz w:val="24"/>
          <w:szCs w:val="24"/>
          <w:lang w:val="en-US"/>
        </w:rPr>
        <w:t xml:space="preserve">, </w:t>
      </w:r>
      <w:r w:rsidR="009C2C7F" w:rsidRPr="00687A8F">
        <w:rPr>
          <w:rFonts w:ascii="Times New Roman" w:hAnsi="Times New Roman"/>
          <w:sz w:val="24"/>
          <w:szCs w:val="24"/>
          <w:lang w:val="en-US"/>
        </w:rPr>
        <w:t xml:space="preserve">the </w:t>
      </w:r>
      <w:r w:rsidRPr="00687A8F">
        <w:rPr>
          <w:rFonts w:ascii="Times New Roman" w:hAnsi="Times New Roman"/>
          <w:sz w:val="24"/>
          <w:szCs w:val="24"/>
          <w:lang w:val="en-US"/>
        </w:rPr>
        <w:t xml:space="preserve">regulatory scenario </w:t>
      </w:r>
      <w:r w:rsidR="009C2C7F" w:rsidRPr="00687A8F">
        <w:rPr>
          <w:rFonts w:ascii="Times New Roman" w:hAnsi="Times New Roman"/>
          <w:sz w:val="24"/>
          <w:szCs w:val="24"/>
          <w:lang w:val="en-US"/>
        </w:rPr>
        <w:t>will be</w:t>
      </w:r>
      <w:r w:rsidRPr="00687A8F">
        <w:rPr>
          <w:rFonts w:ascii="Times New Roman" w:hAnsi="Times New Roman"/>
          <w:sz w:val="24"/>
          <w:szCs w:val="24"/>
          <w:lang w:val="en-US"/>
        </w:rPr>
        <w:t xml:space="preserve"> drawn</w:t>
      </w:r>
      <w:r w:rsidR="009C2C7F" w:rsidRPr="00687A8F">
        <w:rPr>
          <w:rFonts w:ascii="Times New Roman" w:hAnsi="Times New Roman"/>
          <w:sz w:val="24"/>
          <w:szCs w:val="24"/>
          <w:lang w:val="en-US"/>
        </w:rPr>
        <w:t xml:space="preserve"> on</w:t>
      </w:r>
      <w:r w:rsidRPr="00687A8F">
        <w:rPr>
          <w:rFonts w:ascii="Times New Roman" w:hAnsi="Times New Roman"/>
          <w:sz w:val="24"/>
          <w:szCs w:val="24"/>
          <w:lang w:val="en-US"/>
        </w:rPr>
        <w:t xml:space="preserve"> </w:t>
      </w:r>
      <w:r w:rsidR="009C2C7F" w:rsidRPr="00687A8F">
        <w:rPr>
          <w:rFonts w:ascii="Times New Roman" w:hAnsi="Times New Roman"/>
          <w:sz w:val="24"/>
          <w:szCs w:val="24"/>
          <w:lang w:val="en-US"/>
        </w:rPr>
        <w:t xml:space="preserve">the following </w:t>
      </w:r>
      <w:r w:rsidR="002D7D85">
        <w:rPr>
          <w:rFonts w:ascii="Times New Roman" w:hAnsi="Times New Roman"/>
          <w:sz w:val="24"/>
          <w:szCs w:val="24"/>
          <w:lang w:val="en-US"/>
        </w:rPr>
        <w:t>part</w:t>
      </w:r>
      <w:r w:rsidR="009C2C7F" w:rsidRPr="00687A8F">
        <w:rPr>
          <w:rFonts w:ascii="Times New Roman" w:hAnsi="Times New Roman"/>
          <w:sz w:val="24"/>
          <w:szCs w:val="24"/>
          <w:lang w:val="en-US"/>
        </w:rPr>
        <w:t xml:space="preserve">, </w:t>
      </w:r>
      <w:r w:rsidRPr="00687A8F">
        <w:rPr>
          <w:rFonts w:ascii="Times New Roman" w:hAnsi="Times New Roman"/>
          <w:sz w:val="24"/>
          <w:szCs w:val="24"/>
          <w:lang w:val="en-US"/>
        </w:rPr>
        <w:t xml:space="preserve">making it </w:t>
      </w:r>
      <w:r w:rsidR="009C2C7F" w:rsidRPr="00687A8F">
        <w:rPr>
          <w:rFonts w:ascii="Times New Roman" w:hAnsi="Times New Roman"/>
          <w:sz w:val="24"/>
          <w:szCs w:val="24"/>
          <w:lang w:val="en-US"/>
        </w:rPr>
        <w:t>possible</w:t>
      </w:r>
      <w:r w:rsidRPr="00687A8F">
        <w:rPr>
          <w:rFonts w:ascii="Times New Roman" w:hAnsi="Times New Roman"/>
          <w:sz w:val="24"/>
          <w:szCs w:val="24"/>
          <w:lang w:val="en-US"/>
        </w:rPr>
        <w:t xml:space="preserve"> to identify contradictory and convergent points</w:t>
      </w:r>
      <w:r w:rsidR="009C2C7F" w:rsidRPr="00687A8F">
        <w:rPr>
          <w:rFonts w:ascii="Times New Roman" w:hAnsi="Times New Roman"/>
          <w:sz w:val="24"/>
          <w:szCs w:val="24"/>
          <w:lang w:val="en-US"/>
        </w:rPr>
        <w:t xml:space="preserve"> between regulation</w:t>
      </w:r>
      <w:r w:rsidR="00317064" w:rsidRPr="00687A8F">
        <w:rPr>
          <w:rFonts w:ascii="Times New Roman" w:hAnsi="Times New Roman"/>
          <w:sz w:val="24"/>
          <w:szCs w:val="24"/>
          <w:lang w:val="en-US"/>
        </w:rPr>
        <w:t>s</w:t>
      </w:r>
      <w:r w:rsidR="00B95C09" w:rsidRPr="00687A8F">
        <w:rPr>
          <w:rFonts w:ascii="Times New Roman" w:hAnsi="Times New Roman"/>
          <w:sz w:val="24"/>
          <w:szCs w:val="24"/>
          <w:lang w:val="en-US"/>
        </w:rPr>
        <w:t>.</w:t>
      </w:r>
    </w:p>
    <w:p w14:paraId="23954765" w14:textId="77777777" w:rsidR="004926F1" w:rsidRDefault="004926F1" w:rsidP="004926F1">
      <w:pPr>
        <w:spacing w:after="0" w:line="360" w:lineRule="auto"/>
        <w:jc w:val="both"/>
        <w:rPr>
          <w:rFonts w:ascii="Times New Roman" w:hAnsi="Times New Roman"/>
          <w:b/>
          <w:sz w:val="24"/>
          <w:szCs w:val="24"/>
          <w:lang w:val="en-US"/>
        </w:rPr>
      </w:pPr>
    </w:p>
    <w:p w14:paraId="11DD1FDC" w14:textId="77777777" w:rsidR="004926F1" w:rsidRPr="004926F1" w:rsidRDefault="00B45E32" w:rsidP="004926F1">
      <w:pPr>
        <w:pStyle w:val="Ttulo1"/>
        <w:numPr>
          <w:ilvl w:val="0"/>
          <w:numId w:val="2"/>
        </w:numPr>
        <w:spacing w:before="0" w:after="240"/>
        <w:ind w:left="357" w:hanging="357"/>
        <w:rPr>
          <w:rFonts w:ascii="Times New Roman" w:hAnsi="Times New Roman" w:cs="Times New Roman"/>
          <w:b/>
          <w:color w:val="auto"/>
          <w:sz w:val="24"/>
          <w:szCs w:val="24"/>
          <w:lang w:val="en-US"/>
        </w:rPr>
      </w:pPr>
      <w:r w:rsidRPr="004926F1">
        <w:rPr>
          <w:rFonts w:ascii="Times New Roman" w:hAnsi="Times New Roman" w:cs="Times New Roman"/>
          <w:b/>
          <w:color w:val="auto"/>
          <w:sz w:val="24"/>
          <w:szCs w:val="24"/>
          <w:lang w:val="en-US"/>
        </w:rPr>
        <w:t>A</w:t>
      </w:r>
      <w:r w:rsidR="009C26BF" w:rsidRPr="004926F1">
        <w:rPr>
          <w:rFonts w:ascii="Times New Roman" w:hAnsi="Times New Roman" w:cs="Times New Roman"/>
          <w:b/>
          <w:color w:val="auto"/>
          <w:sz w:val="24"/>
          <w:szCs w:val="24"/>
          <w:lang w:val="en-US"/>
        </w:rPr>
        <w:t>nalysis of capitals’ regulation</w:t>
      </w:r>
    </w:p>
    <w:p w14:paraId="11373270" w14:textId="7E2E805A" w:rsidR="00E72BDE" w:rsidRPr="004926F1" w:rsidRDefault="00E72BDE" w:rsidP="004926F1">
      <w:pPr>
        <w:spacing w:after="0" w:line="360" w:lineRule="auto"/>
        <w:ind w:firstLine="708"/>
        <w:jc w:val="both"/>
        <w:rPr>
          <w:rFonts w:ascii="Times New Roman" w:hAnsi="Times New Roman"/>
          <w:sz w:val="24"/>
          <w:szCs w:val="24"/>
          <w:lang w:val="en-US"/>
        </w:rPr>
      </w:pPr>
      <w:r w:rsidRPr="004926F1">
        <w:rPr>
          <w:rFonts w:ascii="Times New Roman" w:hAnsi="Times New Roman"/>
          <w:sz w:val="24"/>
          <w:szCs w:val="24"/>
          <w:lang w:val="en-US"/>
        </w:rPr>
        <w:t xml:space="preserve">Before </w:t>
      </w:r>
      <w:r w:rsidR="005269DC">
        <w:rPr>
          <w:rFonts w:ascii="Times New Roman" w:hAnsi="Times New Roman"/>
          <w:sz w:val="24"/>
          <w:szCs w:val="24"/>
          <w:lang w:val="en-US"/>
        </w:rPr>
        <w:t xml:space="preserve">entering the </w:t>
      </w:r>
      <w:r w:rsidRPr="004926F1">
        <w:rPr>
          <w:rFonts w:ascii="Times New Roman" w:hAnsi="Times New Roman"/>
          <w:sz w:val="24"/>
          <w:szCs w:val="24"/>
          <w:lang w:val="en-US"/>
        </w:rPr>
        <w:t>anal</w:t>
      </w:r>
      <w:r w:rsidR="005269DC">
        <w:rPr>
          <w:rFonts w:ascii="Times New Roman" w:hAnsi="Times New Roman"/>
          <w:sz w:val="24"/>
          <w:szCs w:val="24"/>
          <w:lang w:val="en-US"/>
        </w:rPr>
        <w:t>ysis of</w:t>
      </w:r>
      <w:r w:rsidRPr="004926F1">
        <w:rPr>
          <w:rFonts w:ascii="Times New Roman" w:hAnsi="Times New Roman"/>
          <w:sz w:val="24"/>
          <w:szCs w:val="24"/>
          <w:lang w:val="en-US"/>
        </w:rPr>
        <w:t xml:space="preserve"> </w:t>
      </w:r>
      <w:r w:rsidR="005269DC">
        <w:rPr>
          <w:rFonts w:ascii="Times New Roman" w:hAnsi="Times New Roman"/>
          <w:sz w:val="24"/>
          <w:szCs w:val="24"/>
          <w:lang w:val="en-US"/>
        </w:rPr>
        <w:t>the</w:t>
      </w:r>
      <w:r w:rsidRPr="004926F1">
        <w:rPr>
          <w:rFonts w:ascii="Times New Roman" w:hAnsi="Times New Roman"/>
          <w:sz w:val="24"/>
          <w:szCs w:val="24"/>
          <w:lang w:val="en-US"/>
        </w:rPr>
        <w:t xml:space="preserve"> existing regulations, it is necessary to comprehend the methodology adopted</w:t>
      </w:r>
      <w:r w:rsidR="005269DC">
        <w:rPr>
          <w:rFonts w:ascii="Times New Roman" w:hAnsi="Times New Roman"/>
          <w:sz w:val="24"/>
          <w:szCs w:val="24"/>
          <w:lang w:val="en-US"/>
        </w:rPr>
        <w:t xml:space="preserve"> by the research carried out in the present article</w:t>
      </w:r>
      <w:r w:rsidRPr="004926F1">
        <w:rPr>
          <w:rFonts w:ascii="Times New Roman" w:hAnsi="Times New Roman"/>
          <w:sz w:val="24"/>
          <w:szCs w:val="24"/>
          <w:lang w:val="en-US"/>
        </w:rPr>
        <w:t xml:space="preserve">. Methodology delimitations were </w:t>
      </w:r>
      <w:r w:rsidR="004A3198">
        <w:rPr>
          <w:rFonts w:ascii="Times New Roman" w:hAnsi="Times New Roman"/>
          <w:sz w:val="24"/>
          <w:szCs w:val="24"/>
          <w:lang w:val="en-US"/>
        </w:rPr>
        <w:t>necessary</w:t>
      </w:r>
      <w:r w:rsidRPr="004926F1">
        <w:rPr>
          <w:rFonts w:ascii="Times New Roman" w:hAnsi="Times New Roman"/>
          <w:sz w:val="24"/>
          <w:szCs w:val="24"/>
          <w:lang w:val="en-US"/>
        </w:rPr>
        <w:t xml:space="preserve"> considering</w:t>
      </w:r>
      <w:r w:rsidR="004A3198">
        <w:rPr>
          <w:rFonts w:ascii="Times New Roman" w:hAnsi="Times New Roman"/>
          <w:sz w:val="24"/>
          <w:szCs w:val="24"/>
          <w:lang w:val="en-US"/>
        </w:rPr>
        <w:t xml:space="preserve"> that</w:t>
      </w:r>
      <w:r w:rsidRPr="004926F1">
        <w:rPr>
          <w:rFonts w:ascii="Times New Roman" w:hAnsi="Times New Roman"/>
          <w:sz w:val="24"/>
          <w:szCs w:val="24"/>
          <w:lang w:val="en-US"/>
        </w:rPr>
        <w:t xml:space="preserve"> Brazil </w:t>
      </w:r>
      <w:r w:rsidR="00351B4F" w:rsidRPr="004926F1">
        <w:rPr>
          <w:rFonts w:ascii="Times New Roman" w:hAnsi="Times New Roman"/>
          <w:sz w:val="24"/>
          <w:szCs w:val="24"/>
          <w:lang w:val="en-US"/>
        </w:rPr>
        <w:t>has</w:t>
      </w:r>
      <w:r w:rsidRPr="004926F1">
        <w:rPr>
          <w:rFonts w:ascii="Times New Roman" w:hAnsi="Times New Roman"/>
          <w:sz w:val="24"/>
          <w:szCs w:val="24"/>
          <w:lang w:val="en-US"/>
        </w:rPr>
        <w:t xml:space="preserve"> </w:t>
      </w:r>
      <w:r w:rsidR="00B95C09" w:rsidRPr="004926F1">
        <w:rPr>
          <w:rFonts w:ascii="Times New Roman" w:hAnsi="Times New Roman"/>
          <w:sz w:val="24"/>
          <w:szCs w:val="24"/>
          <w:lang w:val="en-US"/>
        </w:rPr>
        <w:t xml:space="preserve">over </w:t>
      </w:r>
      <w:r w:rsidRPr="004926F1">
        <w:rPr>
          <w:rFonts w:ascii="Times New Roman" w:hAnsi="Times New Roman"/>
          <w:sz w:val="24"/>
          <w:szCs w:val="24"/>
          <w:lang w:val="en-US"/>
        </w:rPr>
        <w:t>5</w:t>
      </w:r>
      <w:r w:rsidR="00B02A1E" w:rsidRPr="004926F1">
        <w:rPr>
          <w:rFonts w:ascii="Times New Roman" w:hAnsi="Times New Roman"/>
          <w:sz w:val="24"/>
          <w:szCs w:val="24"/>
          <w:lang w:val="en-US"/>
        </w:rPr>
        <w:t>.570</w:t>
      </w:r>
      <w:r w:rsidRPr="004926F1">
        <w:rPr>
          <w:rFonts w:ascii="Times New Roman" w:hAnsi="Times New Roman"/>
          <w:sz w:val="24"/>
          <w:szCs w:val="24"/>
          <w:lang w:val="en-US"/>
        </w:rPr>
        <w:t xml:space="preserve"> cities</w:t>
      </w:r>
      <w:r w:rsidR="005269DC" w:rsidRPr="00687A8F">
        <w:rPr>
          <w:rStyle w:val="Refdenotaderodap"/>
          <w:rFonts w:ascii="Times New Roman" w:hAnsi="Times New Roman"/>
          <w:sz w:val="24"/>
          <w:szCs w:val="24"/>
          <w:lang w:val="en-US"/>
        </w:rPr>
        <w:footnoteReference w:id="28"/>
      </w:r>
      <w:r w:rsidRPr="004926F1">
        <w:rPr>
          <w:rFonts w:ascii="Times New Roman" w:hAnsi="Times New Roman"/>
          <w:sz w:val="24"/>
          <w:szCs w:val="24"/>
          <w:lang w:val="en-US"/>
        </w:rPr>
        <w:t xml:space="preserve"> and</w:t>
      </w:r>
      <w:r w:rsidR="00351B4F" w:rsidRPr="004926F1">
        <w:rPr>
          <w:rFonts w:ascii="Times New Roman" w:hAnsi="Times New Roman"/>
          <w:sz w:val="24"/>
          <w:szCs w:val="24"/>
          <w:lang w:val="en-US"/>
        </w:rPr>
        <w:t xml:space="preserve"> </w:t>
      </w:r>
      <w:r w:rsidR="005269DC">
        <w:rPr>
          <w:rFonts w:ascii="Times New Roman" w:hAnsi="Times New Roman"/>
          <w:sz w:val="24"/>
          <w:szCs w:val="24"/>
          <w:lang w:val="en-US"/>
        </w:rPr>
        <w:t xml:space="preserve">had </w:t>
      </w:r>
      <w:r w:rsidRPr="004926F1">
        <w:rPr>
          <w:rFonts w:ascii="Times New Roman" w:hAnsi="Times New Roman"/>
          <w:sz w:val="24"/>
          <w:szCs w:val="24"/>
          <w:lang w:val="en-US"/>
        </w:rPr>
        <w:t>no federal regulation regarding ridesharing apps</w:t>
      </w:r>
      <w:r w:rsidR="00351B4F" w:rsidRPr="004926F1">
        <w:rPr>
          <w:rFonts w:ascii="Times New Roman" w:hAnsi="Times New Roman"/>
          <w:sz w:val="24"/>
          <w:szCs w:val="24"/>
          <w:lang w:val="en-US"/>
        </w:rPr>
        <w:t xml:space="preserve"> until March 27, 2018</w:t>
      </w:r>
      <w:r w:rsidR="0067483B" w:rsidRPr="004926F1">
        <w:rPr>
          <w:rFonts w:ascii="Times New Roman" w:hAnsi="Times New Roman"/>
          <w:sz w:val="24"/>
          <w:szCs w:val="24"/>
          <w:lang w:val="en-US"/>
        </w:rPr>
        <w:t>.</w:t>
      </w:r>
      <w:r w:rsidRPr="004926F1">
        <w:rPr>
          <w:rFonts w:ascii="Times New Roman" w:hAnsi="Times New Roman"/>
          <w:sz w:val="24"/>
          <w:szCs w:val="24"/>
          <w:lang w:val="en-US"/>
        </w:rPr>
        <w:t xml:space="preserve"> The</w:t>
      </w:r>
      <w:r w:rsidR="005269DC">
        <w:rPr>
          <w:rFonts w:ascii="Times New Roman" w:hAnsi="Times New Roman"/>
          <w:sz w:val="24"/>
          <w:szCs w:val="24"/>
          <w:lang w:val="en-US"/>
        </w:rPr>
        <w:t>refore,</w:t>
      </w:r>
      <w:r w:rsidRPr="004926F1">
        <w:rPr>
          <w:rFonts w:ascii="Times New Roman" w:hAnsi="Times New Roman"/>
          <w:sz w:val="24"/>
          <w:szCs w:val="24"/>
          <w:lang w:val="en-US"/>
        </w:rPr>
        <w:t xml:space="preserve"> topic 4.1 is destined to justify the delimitations and</w:t>
      </w:r>
      <w:r w:rsidR="00B95C09" w:rsidRPr="004926F1">
        <w:rPr>
          <w:rFonts w:ascii="Times New Roman" w:hAnsi="Times New Roman"/>
          <w:sz w:val="24"/>
          <w:szCs w:val="24"/>
          <w:lang w:val="en-US"/>
        </w:rPr>
        <w:t xml:space="preserve"> to</w:t>
      </w:r>
      <w:r w:rsidRPr="004926F1">
        <w:rPr>
          <w:rFonts w:ascii="Times New Roman" w:hAnsi="Times New Roman"/>
          <w:sz w:val="24"/>
          <w:szCs w:val="24"/>
          <w:lang w:val="en-US"/>
        </w:rPr>
        <w:t xml:space="preserve"> explain some characteristics of</w:t>
      </w:r>
      <w:r w:rsidR="004A3198">
        <w:rPr>
          <w:rFonts w:ascii="Times New Roman" w:hAnsi="Times New Roman"/>
          <w:sz w:val="24"/>
          <w:szCs w:val="24"/>
          <w:lang w:val="en-US"/>
        </w:rPr>
        <w:t xml:space="preserve"> the</w:t>
      </w:r>
      <w:r w:rsidRPr="004926F1">
        <w:rPr>
          <w:rFonts w:ascii="Times New Roman" w:hAnsi="Times New Roman"/>
          <w:sz w:val="24"/>
          <w:szCs w:val="24"/>
          <w:lang w:val="en-US"/>
        </w:rPr>
        <w:t xml:space="preserve"> Brazilian legislative process. </w:t>
      </w:r>
      <w:r w:rsidR="00443807" w:rsidRPr="004926F1">
        <w:rPr>
          <w:rFonts w:ascii="Times New Roman" w:hAnsi="Times New Roman"/>
          <w:sz w:val="24"/>
          <w:szCs w:val="24"/>
          <w:lang w:val="en-US"/>
        </w:rPr>
        <w:t xml:space="preserve">The comparative analysis of regulations will be </w:t>
      </w:r>
      <w:r w:rsidR="004A3198">
        <w:rPr>
          <w:rFonts w:ascii="Times New Roman" w:hAnsi="Times New Roman"/>
          <w:sz w:val="24"/>
          <w:szCs w:val="24"/>
          <w:lang w:val="en-US"/>
        </w:rPr>
        <w:t>carried out</w:t>
      </w:r>
      <w:r w:rsidR="00443807" w:rsidRPr="004926F1">
        <w:rPr>
          <w:rFonts w:ascii="Times New Roman" w:hAnsi="Times New Roman"/>
          <w:sz w:val="24"/>
          <w:szCs w:val="24"/>
          <w:lang w:val="en-US"/>
        </w:rPr>
        <w:t xml:space="preserve"> in topic 4.2.</w:t>
      </w:r>
    </w:p>
    <w:p w14:paraId="0D969B87" w14:textId="77777777" w:rsidR="00B45E32" w:rsidRPr="00687A8F" w:rsidRDefault="00B45E32" w:rsidP="000933A6">
      <w:pPr>
        <w:pStyle w:val="Ttulo1"/>
        <w:numPr>
          <w:ilvl w:val="1"/>
          <w:numId w:val="2"/>
        </w:numPr>
        <w:spacing w:after="240" w:line="360" w:lineRule="auto"/>
        <w:ind w:left="788" w:hanging="431"/>
        <w:rPr>
          <w:rFonts w:ascii="Times New Roman" w:hAnsi="Times New Roman" w:cs="Times New Roman"/>
          <w:b/>
          <w:color w:val="auto"/>
          <w:sz w:val="24"/>
          <w:szCs w:val="24"/>
          <w:lang w:val="en-US"/>
        </w:rPr>
      </w:pPr>
      <w:r w:rsidRPr="00687A8F">
        <w:rPr>
          <w:rFonts w:ascii="Times New Roman" w:hAnsi="Times New Roman" w:cs="Times New Roman"/>
          <w:b/>
          <w:color w:val="auto"/>
          <w:sz w:val="24"/>
          <w:szCs w:val="24"/>
          <w:lang w:val="en-US"/>
        </w:rPr>
        <w:t xml:space="preserve">Methodology </w:t>
      </w:r>
    </w:p>
    <w:p w14:paraId="65D93D4B" w14:textId="17ECA490" w:rsidR="00ED0593" w:rsidRPr="00687A8F" w:rsidRDefault="00A4588C" w:rsidP="004926F1">
      <w:pPr>
        <w:spacing w:after="0" w:line="360" w:lineRule="auto"/>
        <w:ind w:firstLine="708"/>
        <w:jc w:val="both"/>
        <w:rPr>
          <w:rFonts w:ascii="Times New Roman" w:eastAsiaTheme="majorEastAsia" w:hAnsi="Times New Roman"/>
          <w:sz w:val="24"/>
          <w:szCs w:val="24"/>
          <w:lang w:val="en-US"/>
        </w:rPr>
      </w:pPr>
      <w:r w:rsidRPr="00687A8F">
        <w:rPr>
          <w:rFonts w:ascii="Times New Roman" w:eastAsiaTheme="majorEastAsia" w:hAnsi="Times New Roman"/>
          <w:sz w:val="24"/>
          <w:szCs w:val="24"/>
          <w:lang w:val="en-US"/>
        </w:rPr>
        <w:t xml:space="preserve">To </w:t>
      </w:r>
      <w:r w:rsidR="00773618">
        <w:rPr>
          <w:rFonts w:ascii="Times New Roman" w:eastAsiaTheme="majorEastAsia" w:hAnsi="Times New Roman"/>
          <w:sz w:val="24"/>
          <w:szCs w:val="24"/>
          <w:lang w:val="en-US"/>
        </w:rPr>
        <w:t>enable the</w:t>
      </w:r>
      <w:r w:rsidRPr="00687A8F">
        <w:rPr>
          <w:rFonts w:ascii="Times New Roman" w:eastAsiaTheme="majorEastAsia" w:hAnsi="Times New Roman"/>
          <w:sz w:val="24"/>
          <w:szCs w:val="24"/>
          <w:lang w:val="en-US"/>
        </w:rPr>
        <w:t xml:space="preserve"> </w:t>
      </w:r>
      <w:r w:rsidR="00773618">
        <w:rPr>
          <w:rFonts w:ascii="Times New Roman" w:eastAsiaTheme="majorEastAsia" w:hAnsi="Times New Roman"/>
          <w:sz w:val="24"/>
          <w:szCs w:val="24"/>
          <w:lang w:val="en-US"/>
        </w:rPr>
        <w:t xml:space="preserve">analysis of the </w:t>
      </w:r>
      <w:r w:rsidRPr="00687A8F">
        <w:rPr>
          <w:rFonts w:ascii="Times New Roman" w:eastAsiaTheme="majorEastAsia" w:hAnsi="Times New Roman"/>
          <w:sz w:val="24"/>
          <w:szCs w:val="24"/>
          <w:lang w:val="en-US"/>
        </w:rPr>
        <w:t>regulations, it was necessary to make both spa</w:t>
      </w:r>
      <w:r w:rsidR="00B95C09" w:rsidRPr="00687A8F">
        <w:rPr>
          <w:rFonts w:ascii="Times New Roman" w:eastAsiaTheme="majorEastAsia" w:hAnsi="Times New Roman"/>
          <w:sz w:val="24"/>
          <w:szCs w:val="24"/>
          <w:lang w:val="en-US"/>
        </w:rPr>
        <w:t>ce</w:t>
      </w:r>
      <w:r w:rsidRPr="00687A8F">
        <w:rPr>
          <w:rFonts w:ascii="Times New Roman" w:eastAsiaTheme="majorEastAsia" w:hAnsi="Times New Roman"/>
          <w:sz w:val="24"/>
          <w:szCs w:val="24"/>
          <w:lang w:val="en-US"/>
        </w:rPr>
        <w:t xml:space="preserve"> and temporal delimitations. The first</w:t>
      </w:r>
      <w:r w:rsidR="00B95C09" w:rsidRPr="00687A8F">
        <w:rPr>
          <w:rFonts w:ascii="Times New Roman" w:eastAsiaTheme="majorEastAsia" w:hAnsi="Times New Roman"/>
          <w:sz w:val="24"/>
          <w:szCs w:val="24"/>
          <w:lang w:val="en-US"/>
        </w:rPr>
        <w:t xml:space="preserve"> </w:t>
      </w:r>
      <w:r w:rsidRPr="00687A8F">
        <w:rPr>
          <w:rFonts w:ascii="Times New Roman" w:eastAsiaTheme="majorEastAsia" w:hAnsi="Times New Roman"/>
          <w:sz w:val="24"/>
          <w:szCs w:val="24"/>
          <w:lang w:val="en-US"/>
        </w:rPr>
        <w:t xml:space="preserve">delimitation regards the cities: the 27 Brazilian state capitals, including the Federal District. </w:t>
      </w:r>
      <w:r w:rsidR="00773618">
        <w:rPr>
          <w:rFonts w:ascii="Times New Roman" w:eastAsiaTheme="majorEastAsia" w:hAnsi="Times New Roman"/>
          <w:sz w:val="24"/>
          <w:szCs w:val="24"/>
          <w:lang w:val="en-US"/>
        </w:rPr>
        <w:t>This delimitation, i</w:t>
      </w:r>
      <w:r w:rsidRPr="00687A8F">
        <w:rPr>
          <w:rFonts w:ascii="Times New Roman" w:eastAsiaTheme="majorEastAsia" w:hAnsi="Times New Roman"/>
          <w:sz w:val="24"/>
          <w:szCs w:val="24"/>
          <w:lang w:val="en-US"/>
        </w:rPr>
        <w:t>n addition to the purpose of not excluding any Brazilian region</w:t>
      </w:r>
      <w:r w:rsidR="00773618">
        <w:rPr>
          <w:rFonts w:ascii="Times New Roman" w:eastAsiaTheme="majorEastAsia" w:hAnsi="Times New Roman"/>
          <w:sz w:val="24"/>
          <w:szCs w:val="24"/>
          <w:lang w:val="en-US"/>
        </w:rPr>
        <w:t>,</w:t>
      </w:r>
      <w:r w:rsidRPr="00687A8F">
        <w:rPr>
          <w:rFonts w:ascii="Times New Roman" w:eastAsiaTheme="majorEastAsia" w:hAnsi="Times New Roman"/>
          <w:sz w:val="24"/>
          <w:szCs w:val="24"/>
          <w:lang w:val="en-US"/>
        </w:rPr>
        <w:t xml:space="preserve"> was made considering that such localities have greater number of inhabitants, greater urban infrastructure, greater </w:t>
      </w:r>
      <w:r w:rsidR="00773618">
        <w:rPr>
          <w:rFonts w:ascii="Times New Roman" w:eastAsiaTheme="majorEastAsia" w:hAnsi="Times New Roman"/>
          <w:sz w:val="24"/>
          <w:szCs w:val="24"/>
          <w:lang w:val="en-US"/>
        </w:rPr>
        <w:t xml:space="preserve">transportation </w:t>
      </w:r>
      <w:r w:rsidRPr="00687A8F">
        <w:rPr>
          <w:rFonts w:ascii="Times New Roman" w:eastAsiaTheme="majorEastAsia" w:hAnsi="Times New Roman"/>
          <w:sz w:val="24"/>
          <w:szCs w:val="24"/>
          <w:lang w:val="en-US"/>
        </w:rPr>
        <w:t>demand and, therefore, greater probability of regulation existence.</w:t>
      </w:r>
    </w:p>
    <w:p w14:paraId="5A114960" w14:textId="4EB9C149" w:rsidR="00ED0593" w:rsidRPr="00687A8F" w:rsidRDefault="00A4588C" w:rsidP="004926F1">
      <w:pPr>
        <w:spacing w:after="0" w:line="360" w:lineRule="auto"/>
        <w:ind w:firstLine="708"/>
        <w:jc w:val="both"/>
        <w:rPr>
          <w:rFonts w:ascii="Times New Roman" w:eastAsiaTheme="majorEastAsia" w:hAnsi="Times New Roman"/>
          <w:sz w:val="24"/>
          <w:szCs w:val="24"/>
          <w:lang w:val="en-US"/>
        </w:rPr>
      </w:pPr>
      <w:r w:rsidRPr="00687A8F">
        <w:rPr>
          <w:rFonts w:ascii="Times New Roman" w:eastAsiaTheme="majorEastAsia" w:hAnsi="Times New Roman"/>
          <w:sz w:val="24"/>
          <w:szCs w:val="24"/>
          <w:lang w:val="en-US"/>
        </w:rPr>
        <w:t xml:space="preserve">Regarding temporal </w:t>
      </w:r>
      <w:r w:rsidR="00ED0593" w:rsidRPr="00687A8F">
        <w:rPr>
          <w:rFonts w:ascii="Times New Roman" w:eastAsiaTheme="majorEastAsia" w:hAnsi="Times New Roman"/>
          <w:sz w:val="24"/>
          <w:szCs w:val="24"/>
          <w:lang w:val="en-US"/>
        </w:rPr>
        <w:t>delimitation</w:t>
      </w:r>
      <w:r w:rsidRPr="00687A8F">
        <w:rPr>
          <w:rFonts w:ascii="Times New Roman" w:eastAsiaTheme="majorEastAsia" w:hAnsi="Times New Roman"/>
          <w:sz w:val="24"/>
          <w:szCs w:val="24"/>
          <w:lang w:val="en-US"/>
        </w:rPr>
        <w:t xml:space="preserve">, the reference </w:t>
      </w:r>
      <w:r w:rsidR="00ED0593" w:rsidRPr="00687A8F">
        <w:rPr>
          <w:rFonts w:ascii="Times New Roman" w:eastAsiaTheme="majorEastAsia" w:hAnsi="Times New Roman"/>
          <w:sz w:val="24"/>
          <w:szCs w:val="24"/>
          <w:lang w:val="en-US"/>
        </w:rPr>
        <w:t xml:space="preserve">adopted was </w:t>
      </w:r>
      <w:r w:rsidR="00351B4F" w:rsidRPr="00687A8F">
        <w:rPr>
          <w:rFonts w:ascii="Times New Roman" w:eastAsiaTheme="majorEastAsia" w:hAnsi="Times New Roman"/>
          <w:sz w:val="24"/>
          <w:szCs w:val="24"/>
          <w:lang w:val="en-US"/>
        </w:rPr>
        <w:t>March</w:t>
      </w:r>
      <w:r w:rsidR="00ED0593" w:rsidRPr="00687A8F">
        <w:rPr>
          <w:rFonts w:ascii="Times New Roman" w:eastAsiaTheme="majorEastAsia" w:hAnsi="Times New Roman"/>
          <w:sz w:val="24"/>
          <w:szCs w:val="24"/>
          <w:lang w:val="en-US"/>
        </w:rPr>
        <w:t xml:space="preserve"> 2</w:t>
      </w:r>
      <w:r w:rsidR="00351B4F" w:rsidRPr="00687A8F">
        <w:rPr>
          <w:rFonts w:ascii="Times New Roman" w:eastAsiaTheme="majorEastAsia" w:hAnsi="Times New Roman"/>
          <w:sz w:val="24"/>
          <w:szCs w:val="24"/>
          <w:lang w:val="en-US"/>
        </w:rPr>
        <w:t>7</w:t>
      </w:r>
      <w:r w:rsidR="00ED0593" w:rsidRPr="00687A8F">
        <w:rPr>
          <w:rFonts w:ascii="Times New Roman" w:eastAsiaTheme="majorEastAsia" w:hAnsi="Times New Roman"/>
          <w:sz w:val="24"/>
          <w:szCs w:val="24"/>
          <w:lang w:val="en-US"/>
        </w:rPr>
        <w:t xml:space="preserve">, 2018, </w:t>
      </w:r>
      <w:r w:rsidR="00773618">
        <w:rPr>
          <w:rFonts w:ascii="Times New Roman" w:eastAsiaTheme="majorEastAsia" w:hAnsi="Times New Roman"/>
          <w:sz w:val="24"/>
          <w:szCs w:val="24"/>
          <w:lang w:val="en-US"/>
        </w:rPr>
        <w:t>date of the publication of</w:t>
      </w:r>
      <w:r w:rsidR="00773618" w:rsidRPr="00687A8F">
        <w:rPr>
          <w:rFonts w:ascii="Times New Roman" w:eastAsiaTheme="majorEastAsia" w:hAnsi="Times New Roman"/>
          <w:sz w:val="24"/>
          <w:szCs w:val="24"/>
          <w:lang w:val="en-US"/>
        </w:rPr>
        <w:t xml:space="preserve"> </w:t>
      </w:r>
      <w:r w:rsidR="00351B4F" w:rsidRPr="00687A8F">
        <w:rPr>
          <w:rFonts w:ascii="Times New Roman" w:hAnsi="Times New Roman"/>
          <w:sz w:val="24"/>
          <w:szCs w:val="24"/>
          <w:lang w:val="en-US"/>
        </w:rPr>
        <w:t xml:space="preserve">Federal </w:t>
      </w:r>
      <w:r w:rsidR="007C38DC" w:rsidRPr="00687A8F">
        <w:rPr>
          <w:rFonts w:ascii="Times New Roman" w:hAnsi="Times New Roman"/>
          <w:sz w:val="24"/>
          <w:szCs w:val="24"/>
          <w:lang w:val="en-US"/>
        </w:rPr>
        <w:t>Law No.</w:t>
      </w:r>
      <w:r w:rsidR="00351B4F" w:rsidRPr="00687A8F">
        <w:rPr>
          <w:rFonts w:ascii="Times New Roman" w:hAnsi="Times New Roman"/>
          <w:sz w:val="24"/>
          <w:szCs w:val="24"/>
          <w:lang w:val="en-US"/>
        </w:rPr>
        <w:t xml:space="preserve"> 13.640/2018 on the </w:t>
      </w:r>
      <w:r w:rsidR="00351B4F" w:rsidRPr="00687A8F">
        <w:rPr>
          <w:rFonts w:ascii="Times New Roman" w:eastAsiaTheme="majorEastAsia" w:hAnsi="Times New Roman"/>
          <w:sz w:val="24"/>
          <w:szCs w:val="24"/>
          <w:lang w:val="en-US"/>
        </w:rPr>
        <w:t>Official Gazette</w:t>
      </w:r>
      <w:r w:rsidR="00ED0593" w:rsidRPr="00687A8F">
        <w:rPr>
          <w:rFonts w:ascii="Times New Roman" w:eastAsiaTheme="majorEastAsia" w:hAnsi="Times New Roman"/>
          <w:sz w:val="24"/>
          <w:szCs w:val="24"/>
          <w:lang w:val="en-US"/>
        </w:rPr>
        <w:t xml:space="preserve">. As previously exposed in topic 2.1, both municipalities and </w:t>
      </w:r>
      <w:r w:rsidR="00A82F2B">
        <w:rPr>
          <w:rFonts w:ascii="Times New Roman" w:eastAsiaTheme="majorEastAsia" w:hAnsi="Times New Roman"/>
          <w:sz w:val="24"/>
          <w:szCs w:val="24"/>
          <w:lang w:val="en-US"/>
        </w:rPr>
        <w:t xml:space="preserve">the </w:t>
      </w:r>
      <w:r w:rsidR="00B95C09" w:rsidRPr="00687A8F">
        <w:rPr>
          <w:rFonts w:ascii="Times New Roman" w:eastAsiaTheme="majorEastAsia" w:hAnsi="Times New Roman"/>
          <w:sz w:val="24"/>
          <w:szCs w:val="24"/>
          <w:lang w:val="en-US"/>
        </w:rPr>
        <w:t xml:space="preserve">Federal </w:t>
      </w:r>
      <w:r w:rsidR="00ED0593" w:rsidRPr="00687A8F">
        <w:rPr>
          <w:rFonts w:ascii="Times New Roman" w:eastAsiaTheme="majorEastAsia" w:hAnsi="Times New Roman"/>
          <w:sz w:val="24"/>
          <w:szCs w:val="24"/>
          <w:lang w:val="en-US"/>
        </w:rPr>
        <w:t xml:space="preserve">Union </w:t>
      </w:r>
      <w:r w:rsidR="00A82F2B">
        <w:rPr>
          <w:rFonts w:ascii="Times New Roman" w:eastAsiaTheme="majorEastAsia" w:hAnsi="Times New Roman"/>
          <w:sz w:val="24"/>
          <w:szCs w:val="24"/>
          <w:lang w:val="en-US"/>
        </w:rPr>
        <w:t>have the authority</w:t>
      </w:r>
      <w:r w:rsidR="00ED0593" w:rsidRPr="00687A8F">
        <w:rPr>
          <w:rFonts w:ascii="Times New Roman" w:eastAsiaTheme="majorEastAsia" w:hAnsi="Times New Roman"/>
          <w:sz w:val="24"/>
          <w:szCs w:val="24"/>
          <w:lang w:val="en-US"/>
        </w:rPr>
        <w:t xml:space="preserve"> to legislate on the matter, though with different forms and scope</w:t>
      </w:r>
      <w:r w:rsidR="00A82F2B">
        <w:rPr>
          <w:rFonts w:ascii="Times New Roman" w:eastAsiaTheme="majorEastAsia" w:hAnsi="Times New Roman"/>
          <w:sz w:val="24"/>
          <w:szCs w:val="24"/>
          <w:lang w:val="en-US"/>
        </w:rPr>
        <w:t>s</w:t>
      </w:r>
      <w:r w:rsidR="00ED0593" w:rsidRPr="00687A8F">
        <w:rPr>
          <w:rFonts w:ascii="Times New Roman" w:eastAsiaTheme="majorEastAsia" w:hAnsi="Times New Roman"/>
          <w:sz w:val="24"/>
          <w:szCs w:val="24"/>
          <w:lang w:val="en-US"/>
        </w:rPr>
        <w:t xml:space="preserve">. </w:t>
      </w:r>
      <w:r w:rsidR="00A82F2B">
        <w:rPr>
          <w:rFonts w:ascii="Times New Roman" w:eastAsiaTheme="majorEastAsia" w:hAnsi="Times New Roman"/>
          <w:sz w:val="24"/>
          <w:szCs w:val="24"/>
          <w:lang w:val="en-US"/>
        </w:rPr>
        <w:t>F</w:t>
      </w:r>
      <w:r w:rsidR="00351B4F" w:rsidRPr="00687A8F">
        <w:rPr>
          <w:rFonts w:ascii="Times New Roman" w:eastAsiaTheme="majorEastAsia" w:hAnsi="Times New Roman"/>
          <w:sz w:val="24"/>
          <w:szCs w:val="24"/>
          <w:lang w:val="en-US"/>
        </w:rPr>
        <w:t xml:space="preserve">ederal regulation </w:t>
      </w:r>
      <w:r w:rsidR="00ED0593" w:rsidRPr="00687A8F">
        <w:rPr>
          <w:rFonts w:ascii="Times New Roman" w:eastAsiaTheme="majorEastAsia" w:hAnsi="Times New Roman"/>
          <w:sz w:val="24"/>
          <w:szCs w:val="24"/>
          <w:lang w:val="en-US"/>
        </w:rPr>
        <w:t>is</w:t>
      </w:r>
      <w:r w:rsidR="00A82F2B">
        <w:rPr>
          <w:rFonts w:ascii="Times New Roman" w:eastAsiaTheme="majorEastAsia" w:hAnsi="Times New Roman"/>
          <w:sz w:val="24"/>
          <w:szCs w:val="24"/>
          <w:lang w:val="en-US"/>
        </w:rPr>
        <w:t xml:space="preserve"> </w:t>
      </w:r>
      <w:r w:rsidR="00ED0593" w:rsidRPr="00687A8F">
        <w:rPr>
          <w:rFonts w:ascii="Times New Roman" w:eastAsiaTheme="majorEastAsia" w:hAnsi="Times New Roman"/>
          <w:sz w:val="24"/>
          <w:szCs w:val="24"/>
          <w:lang w:val="en-US"/>
        </w:rPr>
        <w:t xml:space="preserve">an important reference </w:t>
      </w:r>
      <w:r w:rsidR="003142C3" w:rsidRPr="00687A8F">
        <w:rPr>
          <w:rFonts w:ascii="Times New Roman" w:eastAsiaTheme="majorEastAsia" w:hAnsi="Times New Roman"/>
          <w:sz w:val="24"/>
          <w:szCs w:val="24"/>
          <w:lang w:val="en-US"/>
        </w:rPr>
        <w:t>to the analysis</w:t>
      </w:r>
      <w:r w:rsidR="00A82F2B">
        <w:rPr>
          <w:rFonts w:ascii="Times New Roman" w:eastAsiaTheme="majorEastAsia" w:hAnsi="Times New Roman"/>
          <w:sz w:val="24"/>
          <w:szCs w:val="24"/>
          <w:lang w:val="en-US"/>
        </w:rPr>
        <w:t>,</w:t>
      </w:r>
      <w:r w:rsidR="003142C3" w:rsidRPr="00687A8F">
        <w:rPr>
          <w:rFonts w:ascii="Times New Roman" w:eastAsiaTheme="majorEastAsia" w:hAnsi="Times New Roman"/>
          <w:sz w:val="24"/>
          <w:szCs w:val="24"/>
          <w:lang w:val="en-US"/>
        </w:rPr>
        <w:t xml:space="preserve"> once local governments should follow </w:t>
      </w:r>
      <w:r w:rsidR="00351B4F" w:rsidRPr="00687A8F">
        <w:rPr>
          <w:rFonts w:ascii="Times New Roman" w:eastAsiaTheme="majorEastAsia" w:hAnsi="Times New Roman"/>
          <w:sz w:val="24"/>
          <w:szCs w:val="24"/>
          <w:lang w:val="en-US"/>
        </w:rPr>
        <w:t>its</w:t>
      </w:r>
      <w:r w:rsidR="003142C3" w:rsidRPr="00687A8F">
        <w:rPr>
          <w:rFonts w:ascii="Times New Roman" w:eastAsiaTheme="majorEastAsia" w:hAnsi="Times New Roman"/>
          <w:sz w:val="24"/>
          <w:szCs w:val="24"/>
          <w:lang w:val="en-US"/>
        </w:rPr>
        <w:t xml:space="preserve"> guidelines. This temporal delimitation also enable</w:t>
      </w:r>
      <w:r w:rsidR="00A82F2B">
        <w:rPr>
          <w:rFonts w:ascii="Times New Roman" w:eastAsiaTheme="majorEastAsia" w:hAnsi="Times New Roman"/>
          <w:sz w:val="24"/>
          <w:szCs w:val="24"/>
          <w:lang w:val="en-US"/>
        </w:rPr>
        <w:t>s</w:t>
      </w:r>
      <w:r w:rsidR="003142C3" w:rsidRPr="00687A8F">
        <w:rPr>
          <w:rFonts w:ascii="Times New Roman" w:eastAsiaTheme="majorEastAsia" w:hAnsi="Times New Roman"/>
          <w:sz w:val="24"/>
          <w:szCs w:val="24"/>
          <w:lang w:val="en-US"/>
        </w:rPr>
        <w:t xml:space="preserve"> the comparison between local regulations and the </w:t>
      </w:r>
      <w:r w:rsidR="00351B4F" w:rsidRPr="00687A8F">
        <w:rPr>
          <w:rFonts w:ascii="Times New Roman" w:eastAsiaTheme="majorEastAsia" w:hAnsi="Times New Roman"/>
          <w:sz w:val="24"/>
          <w:szCs w:val="24"/>
          <w:lang w:val="en-US"/>
        </w:rPr>
        <w:t>Federal Law</w:t>
      </w:r>
      <w:r w:rsidR="003142C3" w:rsidRPr="00687A8F">
        <w:rPr>
          <w:rFonts w:ascii="Times New Roman" w:eastAsiaTheme="majorEastAsia" w:hAnsi="Times New Roman"/>
          <w:sz w:val="24"/>
          <w:szCs w:val="24"/>
          <w:lang w:val="en-US"/>
        </w:rPr>
        <w:t>.</w:t>
      </w:r>
    </w:p>
    <w:p w14:paraId="6438CDA0" w14:textId="64F4FECB" w:rsidR="003142C3" w:rsidRPr="00687A8F" w:rsidRDefault="003142C3" w:rsidP="004926F1">
      <w:pPr>
        <w:spacing w:after="0" w:line="360" w:lineRule="auto"/>
        <w:ind w:firstLine="708"/>
        <w:jc w:val="both"/>
        <w:rPr>
          <w:rFonts w:ascii="Times New Roman" w:eastAsiaTheme="majorEastAsia" w:hAnsi="Times New Roman"/>
          <w:sz w:val="24"/>
          <w:szCs w:val="24"/>
          <w:lang w:val="en-US"/>
        </w:rPr>
      </w:pPr>
      <w:r w:rsidRPr="00687A8F">
        <w:rPr>
          <w:rFonts w:ascii="Times New Roman" w:eastAsiaTheme="majorEastAsia" w:hAnsi="Times New Roman"/>
          <w:sz w:val="24"/>
          <w:szCs w:val="24"/>
          <w:lang w:val="en-US"/>
        </w:rPr>
        <w:t xml:space="preserve">To make the comparison more detailed and </w:t>
      </w:r>
      <w:r w:rsidR="007B09BC">
        <w:rPr>
          <w:rFonts w:ascii="Times New Roman" w:eastAsiaTheme="majorEastAsia" w:hAnsi="Times New Roman"/>
          <w:sz w:val="24"/>
          <w:szCs w:val="24"/>
          <w:lang w:val="en-US"/>
        </w:rPr>
        <w:t>complete</w:t>
      </w:r>
      <w:r w:rsidRPr="00687A8F">
        <w:rPr>
          <w:rFonts w:ascii="Times New Roman" w:eastAsiaTheme="majorEastAsia" w:hAnsi="Times New Roman"/>
          <w:sz w:val="24"/>
          <w:szCs w:val="24"/>
          <w:lang w:val="en-US"/>
        </w:rPr>
        <w:t xml:space="preserve">, the same methodology </w:t>
      </w:r>
      <w:r w:rsidR="007B09BC">
        <w:rPr>
          <w:rFonts w:ascii="Times New Roman" w:eastAsiaTheme="majorEastAsia" w:hAnsi="Times New Roman"/>
          <w:sz w:val="24"/>
          <w:szCs w:val="24"/>
          <w:lang w:val="en-US"/>
        </w:rPr>
        <w:t>was</w:t>
      </w:r>
      <w:r w:rsidRPr="00687A8F">
        <w:rPr>
          <w:rFonts w:ascii="Times New Roman" w:eastAsiaTheme="majorEastAsia" w:hAnsi="Times New Roman"/>
          <w:sz w:val="24"/>
          <w:szCs w:val="24"/>
          <w:lang w:val="en-US"/>
        </w:rPr>
        <w:t xml:space="preserve"> applied to existing local regulations </w:t>
      </w:r>
      <w:r w:rsidR="007B09BC">
        <w:rPr>
          <w:rFonts w:ascii="Times New Roman" w:eastAsiaTheme="majorEastAsia" w:hAnsi="Times New Roman"/>
          <w:sz w:val="24"/>
          <w:szCs w:val="24"/>
          <w:lang w:val="en-US"/>
        </w:rPr>
        <w:t>by the time</w:t>
      </w:r>
      <w:r w:rsidR="007B09BC" w:rsidRPr="00687A8F">
        <w:rPr>
          <w:rFonts w:ascii="Times New Roman" w:eastAsiaTheme="majorEastAsia" w:hAnsi="Times New Roman"/>
          <w:sz w:val="24"/>
          <w:szCs w:val="24"/>
          <w:lang w:val="en-US"/>
        </w:rPr>
        <w:t xml:space="preserve"> </w:t>
      </w:r>
      <w:r w:rsidR="002F7C69" w:rsidRPr="00687A8F">
        <w:rPr>
          <w:rFonts w:ascii="Times New Roman" w:eastAsiaTheme="majorEastAsia" w:hAnsi="Times New Roman"/>
          <w:sz w:val="24"/>
          <w:szCs w:val="24"/>
          <w:lang w:val="en-US"/>
        </w:rPr>
        <w:t xml:space="preserve">Federal </w:t>
      </w:r>
      <w:r w:rsidRPr="00687A8F">
        <w:rPr>
          <w:rFonts w:ascii="Times New Roman" w:eastAsiaTheme="majorEastAsia" w:hAnsi="Times New Roman"/>
          <w:sz w:val="24"/>
          <w:szCs w:val="24"/>
          <w:lang w:val="en-US"/>
        </w:rPr>
        <w:t xml:space="preserve">bill was first approved by the Chamber </w:t>
      </w:r>
      <w:r w:rsidRPr="00687A8F">
        <w:rPr>
          <w:rFonts w:ascii="Times New Roman" w:eastAsiaTheme="majorEastAsia" w:hAnsi="Times New Roman"/>
          <w:sz w:val="24"/>
          <w:szCs w:val="24"/>
          <w:lang w:val="en-US"/>
        </w:rPr>
        <w:lastRenderedPageBreak/>
        <w:t>of Deputies and forwarded to the Federal Senate, back in April 4</w:t>
      </w:r>
      <w:r w:rsidR="00AB6261" w:rsidRPr="003A7DFC">
        <w:rPr>
          <w:rFonts w:ascii="Times New Roman" w:eastAsiaTheme="majorEastAsia" w:hAnsi="Times New Roman"/>
          <w:sz w:val="24"/>
          <w:szCs w:val="24"/>
          <w:vertAlign w:val="superscript"/>
          <w:lang w:val="en-US"/>
        </w:rPr>
        <w:t>th</w:t>
      </w:r>
      <w:r w:rsidRPr="00687A8F">
        <w:rPr>
          <w:rFonts w:ascii="Times New Roman" w:eastAsiaTheme="majorEastAsia" w:hAnsi="Times New Roman"/>
          <w:sz w:val="24"/>
          <w:szCs w:val="24"/>
          <w:lang w:val="en-US"/>
        </w:rPr>
        <w:t>, 2017</w:t>
      </w:r>
      <w:r w:rsidR="007840D7" w:rsidRPr="00687A8F">
        <w:rPr>
          <w:rStyle w:val="Refdenotaderodap"/>
          <w:rFonts w:ascii="Times New Roman" w:eastAsiaTheme="majorEastAsia" w:hAnsi="Times New Roman"/>
          <w:sz w:val="24"/>
          <w:szCs w:val="24"/>
          <w:lang w:val="en-US"/>
        </w:rPr>
        <w:footnoteReference w:id="29"/>
      </w:r>
      <w:r w:rsidR="0067483B" w:rsidRPr="00687A8F">
        <w:rPr>
          <w:rFonts w:ascii="Times New Roman" w:eastAsiaTheme="majorEastAsia" w:hAnsi="Times New Roman"/>
          <w:sz w:val="24"/>
          <w:szCs w:val="24"/>
          <w:lang w:val="en-US"/>
        </w:rPr>
        <w:t>.</w:t>
      </w:r>
      <w:r w:rsidR="007840D7" w:rsidRPr="00687A8F">
        <w:rPr>
          <w:rFonts w:ascii="Times New Roman" w:eastAsiaTheme="majorEastAsia" w:hAnsi="Times New Roman"/>
          <w:sz w:val="24"/>
          <w:szCs w:val="24"/>
          <w:lang w:val="en-US"/>
        </w:rPr>
        <w:t xml:space="preserve"> </w:t>
      </w:r>
      <w:r w:rsidR="007B09BC" w:rsidRPr="00687A8F">
        <w:rPr>
          <w:rFonts w:ascii="Times New Roman" w:eastAsiaTheme="majorEastAsia" w:hAnsi="Times New Roman"/>
          <w:sz w:val="24"/>
          <w:szCs w:val="24"/>
          <w:lang w:val="en-US"/>
        </w:rPr>
        <w:t>Th</w:t>
      </w:r>
      <w:r w:rsidR="007B09BC">
        <w:rPr>
          <w:rFonts w:ascii="Times New Roman" w:eastAsiaTheme="majorEastAsia" w:hAnsi="Times New Roman"/>
          <w:sz w:val="24"/>
          <w:szCs w:val="24"/>
          <w:lang w:val="en-US"/>
        </w:rPr>
        <w:t>is way</w:t>
      </w:r>
      <w:r w:rsidRPr="00687A8F">
        <w:rPr>
          <w:rFonts w:ascii="Times New Roman" w:eastAsiaTheme="majorEastAsia" w:hAnsi="Times New Roman"/>
          <w:sz w:val="24"/>
          <w:szCs w:val="24"/>
          <w:lang w:val="en-US"/>
        </w:rPr>
        <w:t>, it will be possible to verify chan</w:t>
      </w:r>
      <w:r w:rsidR="007B09BC">
        <w:rPr>
          <w:rFonts w:ascii="Times New Roman" w:eastAsiaTheme="majorEastAsia" w:hAnsi="Times New Roman"/>
          <w:sz w:val="24"/>
          <w:szCs w:val="24"/>
          <w:lang w:val="en-US"/>
        </w:rPr>
        <w:t>g</w:t>
      </w:r>
      <w:r w:rsidRPr="00687A8F">
        <w:rPr>
          <w:rFonts w:ascii="Times New Roman" w:eastAsiaTheme="majorEastAsia" w:hAnsi="Times New Roman"/>
          <w:sz w:val="24"/>
          <w:szCs w:val="24"/>
          <w:lang w:val="en-US"/>
        </w:rPr>
        <w:t xml:space="preserve">es in </w:t>
      </w:r>
      <w:r w:rsidR="007B09BC">
        <w:rPr>
          <w:rFonts w:ascii="Times New Roman" w:eastAsiaTheme="majorEastAsia" w:hAnsi="Times New Roman"/>
          <w:sz w:val="24"/>
          <w:szCs w:val="24"/>
          <w:lang w:val="en-US"/>
        </w:rPr>
        <w:t>municipal</w:t>
      </w:r>
      <w:r w:rsidR="007B09BC" w:rsidRPr="00687A8F">
        <w:rPr>
          <w:rFonts w:ascii="Times New Roman" w:eastAsiaTheme="majorEastAsia" w:hAnsi="Times New Roman"/>
          <w:sz w:val="24"/>
          <w:szCs w:val="24"/>
          <w:lang w:val="en-US"/>
        </w:rPr>
        <w:t xml:space="preserve"> </w:t>
      </w:r>
      <w:r w:rsidRPr="00687A8F">
        <w:rPr>
          <w:rFonts w:ascii="Times New Roman" w:eastAsiaTheme="majorEastAsia" w:hAnsi="Times New Roman"/>
          <w:sz w:val="24"/>
          <w:szCs w:val="24"/>
          <w:lang w:val="en-US"/>
        </w:rPr>
        <w:t>regulation</w:t>
      </w:r>
      <w:r w:rsidR="007B09BC">
        <w:rPr>
          <w:rFonts w:ascii="Times New Roman" w:eastAsiaTheme="majorEastAsia" w:hAnsi="Times New Roman"/>
          <w:sz w:val="24"/>
          <w:szCs w:val="24"/>
          <w:lang w:val="en-US"/>
        </w:rPr>
        <w:t>s</w:t>
      </w:r>
      <w:r w:rsidRPr="00687A8F">
        <w:rPr>
          <w:rFonts w:ascii="Times New Roman" w:eastAsiaTheme="majorEastAsia" w:hAnsi="Times New Roman"/>
          <w:sz w:val="24"/>
          <w:szCs w:val="24"/>
          <w:lang w:val="en-US"/>
        </w:rPr>
        <w:t xml:space="preserve"> during the </w:t>
      </w:r>
      <w:r w:rsidR="007840D7" w:rsidRPr="00687A8F">
        <w:rPr>
          <w:rFonts w:ascii="Times New Roman" w:eastAsiaTheme="majorEastAsia" w:hAnsi="Times New Roman"/>
          <w:sz w:val="24"/>
          <w:szCs w:val="24"/>
          <w:lang w:val="en-US"/>
        </w:rPr>
        <w:t xml:space="preserve">federal </w:t>
      </w:r>
      <w:r w:rsidRPr="00687A8F">
        <w:rPr>
          <w:rFonts w:ascii="Times New Roman" w:eastAsiaTheme="majorEastAsia" w:hAnsi="Times New Roman"/>
          <w:sz w:val="24"/>
          <w:szCs w:val="24"/>
          <w:lang w:val="en-US"/>
        </w:rPr>
        <w:t>legislative procedure</w:t>
      </w:r>
      <w:r w:rsidR="007840D7" w:rsidRPr="00687A8F">
        <w:rPr>
          <w:rFonts w:ascii="Times New Roman" w:eastAsiaTheme="majorEastAsia" w:hAnsi="Times New Roman"/>
          <w:sz w:val="24"/>
          <w:szCs w:val="24"/>
          <w:lang w:val="en-US"/>
        </w:rPr>
        <w:t xml:space="preserve">, over </w:t>
      </w:r>
      <w:r w:rsidR="007B09BC">
        <w:rPr>
          <w:rFonts w:ascii="Times New Roman" w:eastAsiaTheme="majorEastAsia" w:hAnsi="Times New Roman"/>
          <w:sz w:val="24"/>
          <w:szCs w:val="24"/>
          <w:lang w:val="en-US"/>
        </w:rPr>
        <w:t xml:space="preserve">an </w:t>
      </w:r>
      <w:r w:rsidR="007840D7" w:rsidRPr="00687A8F">
        <w:rPr>
          <w:rFonts w:ascii="Times New Roman" w:eastAsiaTheme="majorEastAsia" w:hAnsi="Times New Roman"/>
          <w:sz w:val="24"/>
          <w:szCs w:val="24"/>
          <w:lang w:val="en-US"/>
        </w:rPr>
        <w:t xml:space="preserve">almost </w:t>
      </w:r>
      <w:r w:rsidR="007B09BC">
        <w:rPr>
          <w:rFonts w:ascii="Times New Roman" w:eastAsiaTheme="majorEastAsia" w:hAnsi="Times New Roman"/>
          <w:sz w:val="24"/>
          <w:szCs w:val="24"/>
          <w:lang w:val="en-US"/>
        </w:rPr>
        <w:t>one</w:t>
      </w:r>
      <w:r w:rsidR="007B09BC" w:rsidRPr="00687A8F">
        <w:rPr>
          <w:rFonts w:ascii="Times New Roman" w:eastAsiaTheme="majorEastAsia" w:hAnsi="Times New Roman"/>
          <w:sz w:val="24"/>
          <w:szCs w:val="24"/>
          <w:lang w:val="en-US"/>
        </w:rPr>
        <w:t>-year</w:t>
      </w:r>
      <w:r w:rsidR="007B09BC">
        <w:rPr>
          <w:rFonts w:ascii="Times New Roman" w:eastAsiaTheme="majorEastAsia" w:hAnsi="Times New Roman"/>
          <w:sz w:val="24"/>
          <w:szCs w:val="24"/>
          <w:lang w:val="en-US"/>
        </w:rPr>
        <w:t xml:space="preserve"> period</w:t>
      </w:r>
      <w:r w:rsidR="007840D7" w:rsidRPr="00687A8F">
        <w:rPr>
          <w:rFonts w:ascii="Times New Roman" w:eastAsiaTheme="majorEastAsia" w:hAnsi="Times New Roman"/>
          <w:sz w:val="24"/>
          <w:szCs w:val="24"/>
          <w:lang w:val="en-US"/>
        </w:rPr>
        <w:t>.</w:t>
      </w:r>
    </w:p>
    <w:p w14:paraId="72356696" w14:textId="6BD77704" w:rsidR="00A4588C" w:rsidRPr="00687A8F" w:rsidRDefault="004C74AE" w:rsidP="004926F1">
      <w:pPr>
        <w:spacing w:after="0" w:line="360" w:lineRule="auto"/>
        <w:ind w:firstLine="708"/>
        <w:jc w:val="both"/>
        <w:rPr>
          <w:rFonts w:ascii="Times New Roman" w:eastAsiaTheme="majorEastAsia" w:hAnsi="Times New Roman"/>
          <w:sz w:val="24"/>
          <w:szCs w:val="24"/>
          <w:lang w:val="en-US"/>
        </w:rPr>
      </w:pPr>
      <w:r w:rsidRPr="00687A8F">
        <w:rPr>
          <w:rFonts w:ascii="Times New Roman" w:eastAsiaTheme="majorEastAsia" w:hAnsi="Times New Roman"/>
          <w:sz w:val="24"/>
          <w:szCs w:val="24"/>
          <w:lang w:val="en-US"/>
        </w:rPr>
        <w:t>To</w:t>
      </w:r>
      <w:r w:rsidR="009D5AAC" w:rsidRPr="00687A8F">
        <w:rPr>
          <w:rFonts w:ascii="Times New Roman" w:eastAsiaTheme="majorEastAsia" w:hAnsi="Times New Roman"/>
          <w:sz w:val="24"/>
          <w:szCs w:val="24"/>
          <w:lang w:val="en-US"/>
        </w:rPr>
        <w:t xml:space="preserve"> identify</w:t>
      </w:r>
      <w:r w:rsidR="006B477D">
        <w:rPr>
          <w:rFonts w:ascii="Times New Roman" w:eastAsiaTheme="majorEastAsia" w:hAnsi="Times New Roman"/>
          <w:sz w:val="24"/>
          <w:szCs w:val="24"/>
          <w:lang w:val="en-US"/>
        </w:rPr>
        <w:t xml:space="preserve"> the</w:t>
      </w:r>
      <w:r w:rsidR="009D5AAC" w:rsidRPr="00687A8F">
        <w:rPr>
          <w:rFonts w:ascii="Times New Roman" w:eastAsiaTheme="majorEastAsia" w:hAnsi="Times New Roman"/>
          <w:sz w:val="24"/>
          <w:szCs w:val="24"/>
          <w:lang w:val="en-US"/>
        </w:rPr>
        <w:t xml:space="preserve"> existing regulations, a research was carried out in </w:t>
      </w:r>
      <w:r w:rsidR="006B477D" w:rsidRPr="00687A8F">
        <w:rPr>
          <w:rFonts w:ascii="Times New Roman" w:eastAsiaTheme="majorEastAsia" w:hAnsi="Times New Roman"/>
          <w:sz w:val="24"/>
          <w:szCs w:val="24"/>
          <w:lang w:val="en-US"/>
        </w:rPr>
        <w:t>state capitals</w:t>
      </w:r>
      <w:r w:rsidR="006B477D">
        <w:rPr>
          <w:rFonts w:ascii="Times New Roman" w:eastAsiaTheme="majorEastAsia" w:hAnsi="Times New Roman"/>
          <w:sz w:val="24"/>
          <w:szCs w:val="24"/>
          <w:lang w:val="en-US"/>
        </w:rPr>
        <w:t>’</w:t>
      </w:r>
      <w:r w:rsidR="006B477D" w:rsidRPr="00687A8F">
        <w:rPr>
          <w:rFonts w:ascii="Times New Roman" w:eastAsiaTheme="majorEastAsia" w:hAnsi="Times New Roman"/>
          <w:sz w:val="24"/>
          <w:szCs w:val="24"/>
          <w:lang w:val="en-US"/>
        </w:rPr>
        <w:t xml:space="preserve"> </w:t>
      </w:r>
      <w:r w:rsidR="009D5AAC" w:rsidRPr="00687A8F">
        <w:rPr>
          <w:rFonts w:ascii="Times New Roman" w:eastAsiaTheme="majorEastAsia" w:hAnsi="Times New Roman"/>
          <w:sz w:val="24"/>
          <w:szCs w:val="24"/>
          <w:lang w:val="en-US"/>
        </w:rPr>
        <w:t>Official Gazettes</w:t>
      </w:r>
      <w:r w:rsidR="006B477D">
        <w:rPr>
          <w:rFonts w:ascii="Times New Roman" w:eastAsiaTheme="majorEastAsia" w:hAnsi="Times New Roman"/>
          <w:sz w:val="24"/>
          <w:szCs w:val="24"/>
          <w:lang w:val="en-US"/>
        </w:rPr>
        <w:t>’</w:t>
      </w:r>
      <w:r w:rsidR="009D5AAC" w:rsidRPr="00687A8F">
        <w:rPr>
          <w:rFonts w:ascii="Times New Roman" w:eastAsiaTheme="majorEastAsia" w:hAnsi="Times New Roman"/>
          <w:sz w:val="24"/>
          <w:szCs w:val="24"/>
          <w:lang w:val="en-US"/>
        </w:rPr>
        <w:t xml:space="preserve"> websites, as well as City Halls and City Councils</w:t>
      </w:r>
      <w:r w:rsidR="006B477D">
        <w:rPr>
          <w:rFonts w:ascii="Times New Roman" w:eastAsiaTheme="majorEastAsia" w:hAnsi="Times New Roman"/>
          <w:sz w:val="24"/>
          <w:szCs w:val="24"/>
          <w:lang w:val="en-US"/>
        </w:rPr>
        <w:t>’</w:t>
      </w:r>
      <w:r w:rsidR="009D5AAC" w:rsidRPr="00687A8F">
        <w:rPr>
          <w:rFonts w:ascii="Times New Roman" w:eastAsiaTheme="majorEastAsia" w:hAnsi="Times New Roman"/>
          <w:sz w:val="24"/>
          <w:szCs w:val="24"/>
          <w:lang w:val="en-US"/>
        </w:rPr>
        <w:t xml:space="preserve"> websites, using </w:t>
      </w:r>
      <w:r w:rsidR="006B477D">
        <w:rPr>
          <w:rFonts w:ascii="Times New Roman" w:eastAsiaTheme="majorEastAsia" w:hAnsi="Times New Roman"/>
          <w:sz w:val="24"/>
          <w:szCs w:val="24"/>
          <w:lang w:val="en-US"/>
        </w:rPr>
        <w:t>as</w:t>
      </w:r>
      <w:r w:rsidR="009D5AAC" w:rsidRPr="00687A8F">
        <w:rPr>
          <w:rFonts w:ascii="Times New Roman" w:eastAsiaTheme="majorEastAsia" w:hAnsi="Times New Roman"/>
          <w:sz w:val="24"/>
          <w:szCs w:val="24"/>
          <w:lang w:val="en-US"/>
        </w:rPr>
        <w:t xml:space="preserve"> search key</w:t>
      </w:r>
      <w:r w:rsidR="003A239C">
        <w:rPr>
          <w:rFonts w:ascii="Times New Roman" w:eastAsiaTheme="majorEastAsia" w:hAnsi="Times New Roman"/>
          <w:sz w:val="24"/>
          <w:szCs w:val="24"/>
          <w:lang w:val="en-US"/>
        </w:rPr>
        <w:t>-words</w:t>
      </w:r>
      <w:r w:rsidR="009D5AAC" w:rsidRPr="00687A8F">
        <w:rPr>
          <w:rFonts w:ascii="Times New Roman" w:eastAsiaTheme="majorEastAsia" w:hAnsi="Times New Roman"/>
          <w:sz w:val="24"/>
          <w:szCs w:val="24"/>
          <w:lang w:val="en-US"/>
        </w:rPr>
        <w:t xml:space="preserve"> "individual transport" (“</w:t>
      </w:r>
      <w:proofErr w:type="spellStart"/>
      <w:r w:rsidR="009D5AAC" w:rsidRPr="00687A8F">
        <w:rPr>
          <w:rFonts w:ascii="Times New Roman" w:eastAsiaTheme="majorEastAsia" w:hAnsi="Times New Roman"/>
          <w:i/>
          <w:sz w:val="24"/>
          <w:szCs w:val="24"/>
          <w:lang w:val="en-US"/>
        </w:rPr>
        <w:t>transporte</w:t>
      </w:r>
      <w:proofErr w:type="spellEnd"/>
      <w:r w:rsidR="009D5AAC" w:rsidRPr="00687A8F">
        <w:rPr>
          <w:rFonts w:ascii="Times New Roman" w:eastAsiaTheme="majorEastAsia" w:hAnsi="Times New Roman"/>
          <w:i/>
          <w:sz w:val="24"/>
          <w:szCs w:val="24"/>
          <w:lang w:val="en-US"/>
        </w:rPr>
        <w:t xml:space="preserve"> individual</w:t>
      </w:r>
      <w:r w:rsidR="009D5AAC" w:rsidRPr="00687A8F">
        <w:rPr>
          <w:rFonts w:ascii="Times New Roman" w:eastAsiaTheme="majorEastAsia" w:hAnsi="Times New Roman"/>
          <w:sz w:val="24"/>
          <w:szCs w:val="24"/>
          <w:lang w:val="en-US"/>
        </w:rPr>
        <w:t>”) and "transport applications" (“</w:t>
      </w:r>
      <w:proofErr w:type="spellStart"/>
      <w:r w:rsidR="009D5AAC" w:rsidRPr="00687A8F">
        <w:rPr>
          <w:rFonts w:ascii="Times New Roman" w:eastAsiaTheme="majorEastAsia" w:hAnsi="Times New Roman"/>
          <w:i/>
          <w:sz w:val="24"/>
          <w:szCs w:val="24"/>
          <w:lang w:val="en-US"/>
        </w:rPr>
        <w:t>aplicativos</w:t>
      </w:r>
      <w:proofErr w:type="spellEnd"/>
      <w:r w:rsidR="009D5AAC" w:rsidRPr="00687A8F">
        <w:rPr>
          <w:rFonts w:ascii="Times New Roman" w:eastAsiaTheme="majorEastAsia" w:hAnsi="Times New Roman"/>
          <w:i/>
          <w:sz w:val="24"/>
          <w:szCs w:val="24"/>
          <w:lang w:val="en-US"/>
        </w:rPr>
        <w:t xml:space="preserve"> </w:t>
      </w:r>
      <w:proofErr w:type="spellStart"/>
      <w:r w:rsidR="009D5AAC" w:rsidRPr="00687A8F">
        <w:rPr>
          <w:rFonts w:ascii="Times New Roman" w:eastAsiaTheme="majorEastAsia" w:hAnsi="Times New Roman"/>
          <w:i/>
          <w:sz w:val="24"/>
          <w:szCs w:val="24"/>
          <w:lang w:val="en-US"/>
        </w:rPr>
        <w:t>transporte</w:t>
      </w:r>
      <w:proofErr w:type="spellEnd"/>
      <w:r w:rsidR="009D5AAC" w:rsidRPr="00687A8F">
        <w:rPr>
          <w:rFonts w:ascii="Times New Roman" w:eastAsiaTheme="majorEastAsia" w:hAnsi="Times New Roman"/>
          <w:sz w:val="24"/>
          <w:szCs w:val="24"/>
          <w:lang w:val="en-US"/>
        </w:rPr>
        <w:t>”). In addition, information requests were made both on City Halls and City Councils</w:t>
      </w:r>
      <w:r w:rsidR="006B477D">
        <w:rPr>
          <w:rFonts w:ascii="Times New Roman" w:eastAsiaTheme="majorEastAsia" w:hAnsi="Times New Roman"/>
          <w:sz w:val="24"/>
          <w:szCs w:val="24"/>
          <w:lang w:val="en-US"/>
        </w:rPr>
        <w:t>’</w:t>
      </w:r>
      <w:r w:rsidR="009D5AAC" w:rsidRPr="00687A8F">
        <w:rPr>
          <w:rFonts w:ascii="Times New Roman" w:eastAsiaTheme="majorEastAsia" w:hAnsi="Times New Roman"/>
          <w:sz w:val="24"/>
          <w:szCs w:val="24"/>
          <w:lang w:val="en-US"/>
        </w:rPr>
        <w:t xml:space="preserve"> websites</w:t>
      </w:r>
      <w:r w:rsidR="00C0123C" w:rsidRPr="00687A8F">
        <w:rPr>
          <w:rFonts w:ascii="Times New Roman" w:eastAsiaTheme="majorEastAsia" w:hAnsi="Times New Roman"/>
          <w:sz w:val="24"/>
          <w:szCs w:val="24"/>
          <w:lang w:val="en-US"/>
        </w:rPr>
        <w:t xml:space="preserve"> of all capitals</w:t>
      </w:r>
      <w:r w:rsidR="009D5AAC" w:rsidRPr="00687A8F">
        <w:rPr>
          <w:rFonts w:ascii="Times New Roman" w:eastAsiaTheme="majorEastAsia" w:hAnsi="Times New Roman"/>
          <w:sz w:val="24"/>
          <w:szCs w:val="24"/>
          <w:lang w:val="en-US"/>
        </w:rPr>
        <w:t>, through the Information Access Law (“</w:t>
      </w:r>
      <w:r w:rsidR="009D5AAC" w:rsidRPr="00687A8F">
        <w:rPr>
          <w:rFonts w:ascii="Times New Roman" w:eastAsiaTheme="majorEastAsia" w:hAnsi="Times New Roman"/>
          <w:i/>
          <w:sz w:val="24"/>
          <w:szCs w:val="24"/>
          <w:lang w:val="en-US"/>
        </w:rPr>
        <w:t xml:space="preserve">Lei de </w:t>
      </w:r>
      <w:proofErr w:type="spellStart"/>
      <w:r w:rsidR="009D5AAC" w:rsidRPr="00687A8F">
        <w:rPr>
          <w:rFonts w:ascii="Times New Roman" w:eastAsiaTheme="majorEastAsia" w:hAnsi="Times New Roman"/>
          <w:i/>
          <w:sz w:val="24"/>
          <w:szCs w:val="24"/>
          <w:lang w:val="en-US"/>
        </w:rPr>
        <w:t>Acesso</w:t>
      </w:r>
      <w:proofErr w:type="spellEnd"/>
      <w:r w:rsidR="009D5AAC" w:rsidRPr="00687A8F">
        <w:rPr>
          <w:rFonts w:ascii="Times New Roman" w:eastAsiaTheme="majorEastAsia" w:hAnsi="Times New Roman"/>
          <w:i/>
          <w:sz w:val="24"/>
          <w:szCs w:val="24"/>
          <w:lang w:val="en-US"/>
        </w:rPr>
        <w:t xml:space="preserve"> à </w:t>
      </w:r>
      <w:proofErr w:type="spellStart"/>
      <w:r w:rsidR="009D5AAC" w:rsidRPr="00687A8F">
        <w:rPr>
          <w:rFonts w:ascii="Times New Roman" w:eastAsiaTheme="majorEastAsia" w:hAnsi="Times New Roman"/>
          <w:i/>
          <w:sz w:val="24"/>
          <w:szCs w:val="24"/>
          <w:lang w:val="en-US"/>
        </w:rPr>
        <w:t>Informação</w:t>
      </w:r>
      <w:proofErr w:type="spellEnd"/>
      <w:r w:rsidR="009D5AAC" w:rsidRPr="00687A8F">
        <w:rPr>
          <w:rFonts w:ascii="Times New Roman" w:eastAsiaTheme="majorEastAsia" w:hAnsi="Times New Roman"/>
          <w:sz w:val="24"/>
          <w:szCs w:val="24"/>
          <w:lang w:val="en-US"/>
        </w:rPr>
        <w:t>”, o</w:t>
      </w:r>
      <w:r w:rsidR="00C0123C" w:rsidRPr="00687A8F">
        <w:rPr>
          <w:rFonts w:ascii="Times New Roman" w:eastAsiaTheme="majorEastAsia" w:hAnsi="Times New Roman"/>
          <w:sz w:val="24"/>
          <w:szCs w:val="24"/>
          <w:lang w:val="en-US"/>
        </w:rPr>
        <w:t>r</w:t>
      </w:r>
      <w:r w:rsidR="009D5AAC" w:rsidRPr="00687A8F">
        <w:rPr>
          <w:rFonts w:ascii="Times New Roman" w:eastAsiaTheme="majorEastAsia" w:hAnsi="Times New Roman"/>
          <w:sz w:val="24"/>
          <w:szCs w:val="24"/>
          <w:lang w:val="en-US"/>
        </w:rPr>
        <w:t xml:space="preserve"> “</w:t>
      </w:r>
      <w:r w:rsidR="009D5AAC" w:rsidRPr="00687A8F">
        <w:rPr>
          <w:rFonts w:ascii="Times New Roman" w:eastAsiaTheme="majorEastAsia" w:hAnsi="Times New Roman"/>
          <w:i/>
          <w:sz w:val="24"/>
          <w:szCs w:val="24"/>
          <w:lang w:val="en-US"/>
        </w:rPr>
        <w:t>LAI</w:t>
      </w:r>
      <w:r w:rsidR="009D5AAC" w:rsidRPr="00687A8F">
        <w:rPr>
          <w:rFonts w:ascii="Times New Roman" w:eastAsiaTheme="majorEastAsia" w:hAnsi="Times New Roman"/>
          <w:sz w:val="24"/>
          <w:szCs w:val="24"/>
          <w:lang w:val="en-US"/>
        </w:rPr>
        <w:t xml:space="preserve">”), </w:t>
      </w:r>
      <w:r w:rsidR="006B477D">
        <w:rPr>
          <w:rFonts w:ascii="Times New Roman" w:eastAsiaTheme="majorEastAsia" w:hAnsi="Times New Roman"/>
          <w:sz w:val="24"/>
          <w:szCs w:val="24"/>
          <w:lang w:val="en-US"/>
        </w:rPr>
        <w:t xml:space="preserve">the </w:t>
      </w:r>
      <w:r w:rsidR="009D5AAC" w:rsidRPr="00687A8F">
        <w:rPr>
          <w:rFonts w:ascii="Times New Roman" w:eastAsiaTheme="majorEastAsia" w:hAnsi="Times New Roman"/>
          <w:sz w:val="24"/>
          <w:szCs w:val="24"/>
          <w:lang w:val="en-US"/>
        </w:rPr>
        <w:t xml:space="preserve">Federal </w:t>
      </w:r>
      <w:r w:rsidR="007C38DC" w:rsidRPr="00687A8F">
        <w:rPr>
          <w:rFonts w:ascii="Times New Roman" w:eastAsiaTheme="majorEastAsia" w:hAnsi="Times New Roman"/>
          <w:sz w:val="24"/>
          <w:szCs w:val="24"/>
          <w:lang w:val="en-US"/>
        </w:rPr>
        <w:t>Law No.</w:t>
      </w:r>
      <w:r w:rsidR="009D5AAC" w:rsidRPr="00687A8F">
        <w:rPr>
          <w:rFonts w:ascii="Times New Roman" w:eastAsiaTheme="majorEastAsia" w:hAnsi="Times New Roman"/>
          <w:sz w:val="24"/>
          <w:szCs w:val="24"/>
          <w:lang w:val="en-US"/>
        </w:rPr>
        <w:t xml:space="preserve"> 12.527/2011</w:t>
      </w:r>
      <w:r w:rsidR="00C0123C" w:rsidRPr="00687A8F">
        <w:rPr>
          <w:rStyle w:val="Refdenotaderodap"/>
          <w:rFonts w:ascii="Times New Roman" w:eastAsiaTheme="majorEastAsia" w:hAnsi="Times New Roman"/>
          <w:sz w:val="24"/>
          <w:szCs w:val="24"/>
          <w:lang w:val="en-US"/>
        </w:rPr>
        <w:footnoteReference w:id="30"/>
      </w:r>
      <w:r w:rsidR="006B477D" w:rsidRPr="004E5309">
        <w:rPr>
          <w:rFonts w:ascii="Times New Roman" w:eastAsiaTheme="majorEastAsia" w:hAnsi="Times New Roman"/>
          <w:sz w:val="24"/>
          <w:szCs w:val="24"/>
          <w:vertAlign w:val="superscript"/>
          <w:lang w:val="en-US"/>
        </w:rPr>
        <w:t>-</w:t>
      </w:r>
      <w:r w:rsidR="00A4588C" w:rsidRPr="00687A8F">
        <w:rPr>
          <w:rStyle w:val="Refdenotaderodap"/>
          <w:rFonts w:ascii="Times New Roman" w:hAnsi="Times New Roman"/>
          <w:sz w:val="24"/>
          <w:szCs w:val="24"/>
          <w:lang w:val="en-US"/>
        </w:rPr>
        <w:footnoteReference w:id="31"/>
      </w:r>
      <w:r w:rsidR="0067483B" w:rsidRPr="00687A8F">
        <w:rPr>
          <w:rFonts w:ascii="Times New Roman" w:eastAsiaTheme="majorEastAsia" w:hAnsi="Times New Roman"/>
          <w:sz w:val="24"/>
          <w:szCs w:val="24"/>
          <w:lang w:val="en-US"/>
        </w:rPr>
        <w:t>.</w:t>
      </w:r>
    </w:p>
    <w:p w14:paraId="05AD852D" w14:textId="4DCDEB87" w:rsidR="00900C7B" w:rsidRDefault="00900C7B"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Finally, it is necessary to re</w:t>
      </w:r>
      <w:r w:rsidR="00B95C09" w:rsidRPr="00687A8F">
        <w:rPr>
          <w:rFonts w:ascii="Times New Roman" w:hAnsi="Times New Roman"/>
          <w:sz w:val="24"/>
          <w:szCs w:val="24"/>
          <w:lang w:val="en-US"/>
        </w:rPr>
        <w:t>affirm</w:t>
      </w:r>
      <w:r w:rsidRPr="00687A8F">
        <w:rPr>
          <w:rFonts w:ascii="Times New Roman" w:hAnsi="Times New Roman"/>
          <w:sz w:val="24"/>
          <w:szCs w:val="24"/>
          <w:lang w:val="en-US"/>
        </w:rPr>
        <w:t xml:space="preserve"> that the present </w:t>
      </w:r>
      <w:r w:rsidR="00A3639B" w:rsidRPr="00687A8F">
        <w:rPr>
          <w:rFonts w:ascii="Times New Roman" w:hAnsi="Times New Roman"/>
          <w:sz w:val="24"/>
          <w:szCs w:val="24"/>
          <w:lang w:val="en-US"/>
        </w:rPr>
        <w:t>article</w:t>
      </w:r>
      <w:r w:rsidRPr="00687A8F">
        <w:rPr>
          <w:rFonts w:ascii="Times New Roman" w:hAnsi="Times New Roman"/>
          <w:sz w:val="24"/>
          <w:szCs w:val="24"/>
          <w:lang w:val="en-US"/>
        </w:rPr>
        <w:t xml:space="preserve"> aims to analyze the existence of regulations and </w:t>
      </w:r>
      <w:r w:rsidR="004F2F1D">
        <w:rPr>
          <w:rFonts w:ascii="Times New Roman" w:hAnsi="Times New Roman"/>
          <w:sz w:val="24"/>
          <w:szCs w:val="24"/>
          <w:lang w:val="en-US"/>
        </w:rPr>
        <w:t>their</w:t>
      </w:r>
      <w:r w:rsidRPr="00687A8F">
        <w:rPr>
          <w:rFonts w:ascii="Times New Roman" w:hAnsi="Times New Roman"/>
          <w:sz w:val="24"/>
          <w:szCs w:val="24"/>
          <w:lang w:val="en-US"/>
        </w:rPr>
        <w:t xml:space="preserve"> coherence compared to </w:t>
      </w:r>
      <w:r w:rsidR="004F2F1D">
        <w:rPr>
          <w:rFonts w:ascii="Times New Roman" w:hAnsi="Times New Roman"/>
          <w:sz w:val="24"/>
          <w:szCs w:val="24"/>
          <w:lang w:val="en-US"/>
        </w:rPr>
        <w:t xml:space="preserve">competition concerns indicated on </w:t>
      </w:r>
      <w:r w:rsidRPr="00687A8F">
        <w:rPr>
          <w:rFonts w:ascii="Times New Roman" w:hAnsi="Times New Roman"/>
          <w:sz w:val="24"/>
          <w:szCs w:val="24"/>
          <w:lang w:val="en-US"/>
        </w:rPr>
        <w:t>DEE-CADE’</w:t>
      </w:r>
      <w:r w:rsidR="00DB29BA">
        <w:rPr>
          <w:rFonts w:ascii="Times New Roman" w:hAnsi="Times New Roman"/>
          <w:sz w:val="24"/>
          <w:szCs w:val="24"/>
          <w:lang w:val="en-US"/>
        </w:rPr>
        <w:t>s</w:t>
      </w:r>
      <w:r w:rsidRPr="00687A8F">
        <w:rPr>
          <w:rFonts w:ascii="Times New Roman" w:hAnsi="Times New Roman"/>
          <w:sz w:val="24"/>
          <w:szCs w:val="24"/>
          <w:lang w:val="en-US"/>
        </w:rPr>
        <w:t xml:space="preserve"> </w:t>
      </w:r>
      <w:r w:rsidR="009922A0">
        <w:rPr>
          <w:rFonts w:ascii="Times New Roman" w:hAnsi="Times New Roman"/>
          <w:sz w:val="24"/>
          <w:szCs w:val="24"/>
          <w:lang w:val="en-US"/>
        </w:rPr>
        <w:t>S</w:t>
      </w:r>
      <w:r w:rsidRPr="00687A8F">
        <w:rPr>
          <w:rFonts w:ascii="Times New Roman" w:hAnsi="Times New Roman"/>
          <w:sz w:val="24"/>
          <w:szCs w:val="24"/>
          <w:lang w:val="en-US"/>
        </w:rPr>
        <w:t>tudies</w:t>
      </w:r>
      <w:r w:rsidR="004F2F1D">
        <w:rPr>
          <w:rFonts w:ascii="Times New Roman" w:hAnsi="Times New Roman"/>
          <w:sz w:val="24"/>
          <w:szCs w:val="24"/>
          <w:lang w:val="en-US"/>
        </w:rPr>
        <w:t>. Therefore,</w:t>
      </w:r>
      <w:r w:rsidRPr="00687A8F">
        <w:rPr>
          <w:rFonts w:ascii="Times New Roman" w:hAnsi="Times New Roman"/>
          <w:sz w:val="24"/>
          <w:szCs w:val="24"/>
          <w:lang w:val="en-US"/>
        </w:rPr>
        <w:t xml:space="preserve"> judicial decisions w</w:t>
      </w:r>
      <w:r w:rsidR="004F2F1D">
        <w:rPr>
          <w:rFonts w:ascii="Times New Roman" w:hAnsi="Times New Roman"/>
          <w:sz w:val="24"/>
          <w:szCs w:val="24"/>
          <w:lang w:val="en-US"/>
        </w:rPr>
        <w:t>ill</w:t>
      </w:r>
      <w:r w:rsidRPr="00687A8F">
        <w:rPr>
          <w:rFonts w:ascii="Times New Roman" w:hAnsi="Times New Roman"/>
          <w:sz w:val="24"/>
          <w:szCs w:val="24"/>
          <w:lang w:val="en-US"/>
        </w:rPr>
        <w:t xml:space="preserve"> not be analyzed. Even though </w:t>
      </w:r>
      <w:r w:rsidR="004F2F1D">
        <w:rPr>
          <w:rFonts w:ascii="Times New Roman" w:hAnsi="Times New Roman"/>
          <w:sz w:val="24"/>
          <w:szCs w:val="24"/>
          <w:lang w:val="en-US"/>
        </w:rPr>
        <w:t>they</w:t>
      </w:r>
      <w:r w:rsidRPr="00687A8F">
        <w:rPr>
          <w:rFonts w:ascii="Times New Roman" w:hAnsi="Times New Roman"/>
          <w:sz w:val="24"/>
          <w:szCs w:val="24"/>
          <w:lang w:val="en-US"/>
        </w:rPr>
        <w:t xml:space="preserve"> may suspend regulations’ effects</w:t>
      </w:r>
      <w:r w:rsidR="004F2F1D">
        <w:rPr>
          <w:rFonts w:ascii="Times New Roman" w:hAnsi="Times New Roman"/>
          <w:sz w:val="24"/>
          <w:szCs w:val="24"/>
          <w:lang w:val="en-US"/>
        </w:rPr>
        <w:t>,</w:t>
      </w:r>
      <w:r w:rsidRPr="00687A8F">
        <w:rPr>
          <w:rFonts w:ascii="Times New Roman" w:hAnsi="Times New Roman"/>
          <w:sz w:val="24"/>
          <w:szCs w:val="24"/>
          <w:lang w:val="en-US"/>
        </w:rPr>
        <w:t xml:space="preserve"> or even declare them unconstitutional</w:t>
      </w:r>
      <w:r w:rsidR="003A239C">
        <w:rPr>
          <w:rFonts w:ascii="Times New Roman" w:hAnsi="Times New Roman"/>
          <w:sz w:val="24"/>
          <w:szCs w:val="24"/>
          <w:lang w:val="en-US"/>
        </w:rPr>
        <w:t xml:space="preserve"> –</w:t>
      </w:r>
      <w:r w:rsidRPr="00687A8F">
        <w:rPr>
          <w:rFonts w:ascii="Times New Roman" w:hAnsi="Times New Roman"/>
          <w:sz w:val="24"/>
          <w:szCs w:val="24"/>
          <w:lang w:val="en-US"/>
        </w:rPr>
        <w:t xml:space="preserve"> which is know</w:t>
      </w:r>
      <w:r w:rsidR="00FC3D70" w:rsidRPr="00687A8F">
        <w:rPr>
          <w:rFonts w:ascii="Times New Roman" w:hAnsi="Times New Roman"/>
          <w:sz w:val="24"/>
          <w:szCs w:val="24"/>
          <w:lang w:val="en-US"/>
        </w:rPr>
        <w:t>n</w:t>
      </w:r>
      <w:r w:rsidRPr="00687A8F">
        <w:rPr>
          <w:rFonts w:ascii="Times New Roman" w:hAnsi="Times New Roman"/>
          <w:sz w:val="24"/>
          <w:szCs w:val="24"/>
          <w:lang w:val="en-US"/>
        </w:rPr>
        <w:t xml:space="preserve"> to be happening in some cities</w:t>
      </w:r>
      <w:r w:rsidR="00C65515">
        <w:rPr>
          <w:rStyle w:val="Refdenotaderodap"/>
          <w:rFonts w:ascii="Times New Roman" w:hAnsi="Times New Roman"/>
          <w:sz w:val="24"/>
          <w:szCs w:val="24"/>
          <w:lang w:val="en-US"/>
        </w:rPr>
        <w:footnoteReference w:id="32"/>
      </w:r>
      <w:r w:rsidR="003A239C">
        <w:rPr>
          <w:rFonts w:ascii="Times New Roman" w:hAnsi="Times New Roman"/>
          <w:sz w:val="24"/>
          <w:szCs w:val="24"/>
          <w:lang w:val="en-US"/>
        </w:rPr>
        <w:t xml:space="preserve"> –</w:t>
      </w:r>
      <w:r w:rsidRPr="00687A8F">
        <w:rPr>
          <w:rFonts w:ascii="Times New Roman" w:hAnsi="Times New Roman"/>
          <w:sz w:val="24"/>
          <w:szCs w:val="24"/>
          <w:lang w:val="en-US"/>
        </w:rPr>
        <w:t xml:space="preserve"> this work </w:t>
      </w:r>
      <w:r w:rsidR="004F2F1D">
        <w:rPr>
          <w:rFonts w:ascii="Times New Roman" w:hAnsi="Times New Roman"/>
          <w:sz w:val="24"/>
          <w:szCs w:val="24"/>
          <w:lang w:val="en-US"/>
        </w:rPr>
        <w:t>is focused only</w:t>
      </w:r>
      <w:r w:rsidR="004F2F1D" w:rsidRPr="00687A8F">
        <w:rPr>
          <w:rFonts w:ascii="Times New Roman" w:hAnsi="Times New Roman"/>
          <w:sz w:val="24"/>
          <w:szCs w:val="24"/>
          <w:lang w:val="en-US"/>
        </w:rPr>
        <w:t xml:space="preserve"> </w:t>
      </w:r>
      <w:r w:rsidR="004F2F1D">
        <w:rPr>
          <w:rFonts w:ascii="Times New Roman" w:hAnsi="Times New Roman"/>
          <w:sz w:val="24"/>
          <w:szCs w:val="24"/>
          <w:lang w:val="en-US"/>
        </w:rPr>
        <w:t>in</w:t>
      </w:r>
      <w:r w:rsidRPr="00687A8F">
        <w:rPr>
          <w:rFonts w:ascii="Times New Roman" w:hAnsi="Times New Roman"/>
          <w:sz w:val="24"/>
          <w:szCs w:val="24"/>
          <w:lang w:val="en-US"/>
        </w:rPr>
        <w:t xml:space="preserve"> comprehend the regulatory dynamics and </w:t>
      </w:r>
      <w:r w:rsidR="004F2F1D">
        <w:rPr>
          <w:rFonts w:ascii="Times New Roman" w:hAnsi="Times New Roman"/>
          <w:sz w:val="24"/>
          <w:szCs w:val="24"/>
          <w:lang w:val="en-US"/>
        </w:rPr>
        <w:t xml:space="preserve">the </w:t>
      </w:r>
      <w:r w:rsidRPr="00687A8F">
        <w:rPr>
          <w:rFonts w:ascii="Times New Roman" w:hAnsi="Times New Roman"/>
          <w:sz w:val="24"/>
          <w:szCs w:val="24"/>
          <w:lang w:val="en-US"/>
        </w:rPr>
        <w:t xml:space="preserve">political impacts of competition </w:t>
      </w:r>
      <w:r w:rsidR="008B1693">
        <w:rPr>
          <w:rFonts w:ascii="Times New Roman" w:hAnsi="Times New Roman"/>
          <w:sz w:val="24"/>
          <w:szCs w:val="24"/>
          <w:lang w:val="en-US"/>
        </w:rPr>
        <w:t>concerns</w:t>
      </w:r>
      <w:r w:rsidR="00D6669B" w:rsidRPr="00687A8F">
        <w:rPr>
          <w:rFonts w:ascii="Times New Roman" w:hAnsi="Times New Roman"/>
          <w:sz w:val="24"/>
          <w:szCs w:val="24"/>
          <w:lang w:val="en-US"/>
        </w:rPr>
        <w:t>.</w:t>
      </w:r>
    </w:p>
    <w:p w14:paraId="6B1D72A7" w14:textId="77777777" w:rsidR="004926F1" w:rsidRPr="00687A8F" w:rsidRDefault="004926F1" w:rsidP="004E5309">
      <w:pPr>
        <w:spacing w:after="0" w:line="360" w:lineRule="auto"/>
        <w:jc w:val="both"/>
        <w:rPr>
          <w:rFonts w:ascii="Times New Roman" w:hAnsi="Times New Roman"/>
          <w:sz w:val="24"/>
          <w:szCs w:val="24"/>
          <w:lang w:val="en-US"/>
        </w:rPr>
      </w:pPr>
    </w:p>
    <w:p w14:paraId="6CDACC69" w14:textId="77777777" w:rsidR="00B45E32" w:rsidRPr="00687A8F" w:rsidRDefault="00B45E32" w:rsidP="004926F1">
      <w:pPr>
        <w:pStyle w:val="Ttulo1"/>
        <w:numPr>
          <w:ilvl w:val="1"/>
          <w:numId w:val="2"/>
        </w:numPr>
        <w:spacing w:before="0" w:after="240" w:line="360" w:lineRule="auto"/>
        <w:ind w:left="788" w:hanging="431"/>
        <w:rPr>
          <w:rFonts w:ascii="Times New Roman" w:hAnsi="Times New Roman" w:cs="Times New Roman"/>
          <w:b/>
          <w:color w:val="auto"/>
          <w:sz w:val="24"/>
          <w:szCs w:val="24"/>
          <w:lang w:val="en-US"/>
        </w:rPr>
      </w:pPr>
      <w:r w:rsidRPr="00687A8F">
        <w:rPr>
          <w:rFonts w:ascii="Times New Roman" w:hAnsi="Times New Roman" w:cs="Times New Roman"/>
          <w:b/>
          <w:color w:val="auto"/>
          <w:sz w:val="24"/>
          <w:szCs w:val="24"/>
          <w:lang w:val="en-US"/>
        </w:rPr>
        <w:lastRenderedPageBreak/>
        <w:t>Comparative analysis</w:t>
      </w:r>
    </w:p>
    <w:p w14:paraId="5A2D8803" w14:textId="4F468E92" w:rsidR="00EA1D68" w:rsidRPr="00687A8F" w:rsidRDefault="002929C9" w:rsidP="009943D0">
      <w:pPr>
        <w:spacing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The research carried out on the municipal </w:t>
      </w:r>
      <w:r w:rsidR="00EA64FA">
        <w:rPr>
          <w:rFonts w:ascii="Times New Roman" w:hAnsi="Times New Roman"/>
          <w:sz w:val="24"/>
          <w:szCs w:val="24"/>
          <w:lang w:val="en-US"/>
        </w:rPr>
        <w:t>scope</w:t>
      </w:r>
      <w:r w:rsidRPr="00687A8F">
        <w:rPr>
          <w:rFonts w:ascii="Times New Roman" w:hAnsi="Times New Roman"/>
          <w:sz w:val="24"/>
          <w:szCs w:val="24"/>
          <w:lang w:val="en-US"/>
        </w:rPr>
        <w:t xml:space="preserve"> verified that 1</w:t>
      </w:r>
      <w:r w:rsidR="00C90944" w:rsidRPr="00687A8F">
        <w:rPr>
          <w:rFonts w:ascii="Times New Roman" w:hAnsi="Times New Roman"/>
          <w:sz w:val="24"/>
          <w:szCs w:val="24"/>
          <w:lang w:val="en-US"/>
        </w:rPr>
        <w:t>8</w:t>
      </w:r>
      <w:r w:rsidRPr="00687A8F">
        <w:rPr>
          <w:rFonts w:ascii="Times New Roman" w:hAnsi="Times New Roman"/>
          <w:sz w:val="24"/>
          <w:szCs w:val="24"/>
          <w:lang w:val="en-US"/>
        </w:rPr>
        <w:t xml:space="preserve"> out of the 27 </w:t>
      </w:r>
      <w:r w:rsidR="0020064C" w:rsidRPr="00687A8F">
        <w:rPr>
          <w:rFonts w:ascii="Times New Roman" w:hAnsi="Times New Roman"/>
          <w:sz w:val="24"/>
          <w:szCs w:val="24"/>
          <w:lang w:val="en-US"/>
        </w:rPr>
        <w:t>Brazilian state capitals h</w:t>
      </w:r>
      <w:r w:rsidR="00EA64FA">
        <w:rPr>
          <w:rFonts w:ascii="Times New Roman" w:hAnsi="Times New Roman"/>
          <w:sz w:val="24"/>
          <w:szCs w:val="24"/>
          <w:lang w:val="en-US"/>
        </w:rPr>
        <w:t>a</w:t>
      </w:r>
      <w:r w:rsidR="00986EE6">
        <w:rPr>
          <w:rFonts w:ascii="Times New Roman" w:hAnsi="Times New Roman"/>
          <w:sz w:val="24"/>
          <w:szCs w:val="24"/>
          <w:lang w:val="en-US"/>
        </w:rPr>
        <w:t>d</w:t>
      </w:r>
      <w:r w:rsidR="0020064C" w:rsidRPr="00687A8F">
        <w:rPr>
          <w:rFonts w:ascii="Times New Roman" w:hAnsi="Times New Roman"/>
          <w:sz w:val="24"/>
          <w:szCs w:val="24"/>
          <w:lang w:val="en-US"/>
        </w:rPr>
        <w:t xml:space="preserve"> regulation considering ridesharing apps</w:t>
      </w:r>
      <w:r w:rsidRPr="00687A8F">
        <w:rPr>
          <w:rFonts w:ascii="Times New Roman" w:hAnsi="Times New Roman"/>
          <w:sz w:val="24"/>
          <w:szCs w:val="24"/>
          <w:lang w:val="en-US"/>
        </w:rPr>
        <w:t>.</w:t>
      </w:r>
      <w:r w:rsidR="0020064C" w:rsidRPr="00687A8F">
        <w:rPr>
          <w:rFonts w:ascii="Times New Roman" w:hAnsi="Times New Roman"/>
          <w:sz w:val="24"/>
          <w:szCs w:val="24"/>
          <w:lang w:val="en-US"/>
        </w:rPr>
        <w:t xml:space="preserve"> The table below summarizes the regulations identified.</w:t>
      </w:r>
    </w:p>
    <w:p w14:paraId="6D0F3DB2" w14:textId="643F2972" w:rsidR="00441590" w:rsidRPr="00687A8F" w:rsidRDefault="00441590" w:rsidP="00441590">
      <w:pPr>
        <w:spacing w:line="240" w:lineRule="auto"/>
        <w:jc w:val="center"/>
        <w:rPr>
          <w:rFonts w:ascii="Times New Roman" w:hAnsi="Times New Roman"/>
          <w:lang w:val="en-US"/>
        </w:rPr>
      </w:pPr>
      <w:r w:rsidRPr="00687A8F">
        <w:rPr>
          <w:rFonts w:ascii="Times New Roman" w:hAnsi="Times New Roman"/>
          <w:b/>
          <w:lang w:val="en-US"/>
        </w:rPr>
        <w:t>Table 1</w:t>
      </w:r>
      <w:r w:rsidRPr="00687A8F">
        <w:rPr>
          <w:rFonts w:ascii="Times New Roman" w:hAnsi="Times New Roman"/>
          <w:lang w:val="en-US"/>
        </w:rPr>
        <w:t xml:space="preserve"> – Synthesis of ridesharing apps</w:t>
      </w:r>
      <w:r w:rsidR="00986EE6">
        <w:rPr>
          <w:rFonts w:ascii="Times New Roman" w:hAnsi="Times New Roman"/>
          <w:lang w:val="en-US"/>
        </w:rPr>
        <w:t xml:space="preserve">’ </w:t>
      </w:r>
      <w:r w:rsidR="00986EE6" w:rsidRPr="00687A8F">
        <w:rPr>
          <w:rFonts w:ascii="Times New Roman" w:hAnsi="Times New Roman"/>
          <w:lang w:val="en-US"/>
        </w:rPr>
        <w:t>regulations</w:t>
      </w:r>
      <w:r w:rsidRPr="00687A8F">
        <w:rPr>
          <w:rFonts w:ascii="Times New Roman" w:hAnsi="Times New Roman"/>
          <w:lang w:val="en-US"/>
        </w:rPr>
        <w:t xml:space="preserve"> identified in Brazilian state capitals</w:t>
      </w:r>
    </w:p>
    <w:tbl>
      <w:tblPr>
        <w:tblStyle w:val="Tabelacomgrade"/>
        <w:tblW w:w="9072" w:type="dxa"/>
        <w:tblInd w:w="108" w:type="dxa"/>
        <w:tblLook w:val="04A0" w:firstRow="1" w:lastRow="0" w:firstColumn="1" w:lastColumn="0" w:noHBand="0" w:noVBand="1"/>
      </w:tblPr>
      <w:tblGrid>
        <w:gridCol w:w="2014"/>
        <w:gridCol w:w="7058"/>
      </w:tblGrid>
      <w:tr w:rsidR="0020064C" w:rsidRPr="00687A8F" w14:paraId="0C034BFD" w14:textId="77777777" w:rsidTr="004E5309">
        <w:trPr>
          <w:tblHeader/>
        </w:trPr>
        <w:tc>
          <w:tcPr>
            <w:tcW w:w="20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1F1A98" w14:textId="6897D7E8" w:rsidR="0020064C" w:rsidRPr="00687A8F" w:rsidRDefault="008D648D">
            <w:pPr>
              <w:spacing w:after="0"/>
              <w:rPr>
                <w:b/>
                <w:sz w:val="22"/>
                <w:szCs w:val="22"/>
                <w:lang w:val="en-US"/>
              </w:rPr>
            </w:pPr>
            <w:bookmarkStart w:id="2" w:name="_Hlk511083768"/>
            <w:r>
              <w:rPr>
                <w:b/>
                <w:lang w:val="en-US"/>
              </w:rPr>
              <w:t xml:space="preserve">State </w:t>
            </w:r>
            <w:r w:rsidR="0020064C" w:rsidRPr="00687A8F">
              <w:rPr>
                <w:b/>
                <w:lang w:val="en-US"/>
              </w:rPr>
              <w:t>Capital</w:t>
            </w:r>
          </w:p>
        </w:tc>
        <w:tc>
          <w:tcPr>
            <w:tcW w:w="70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4BF503" w14:textId="77777777" w:rsidR="0020064C" w:rsidRPr="00687A8F" w:rsidRDefault="0020064C">
            <w:pPr>
              <w:spacing w:after="0"/>
              <w:rPr>
                <w:b/>
                <w:lang w:val="en-US"/>
              </w:rPr>
            </w:pPr>
            <w:r w:rsidRPr="00687A8F">
              <w:rPr>
                <w:b/>
                <w:lang w:val="en-US"/>
              </w:rPr>
              <w:t>Regulation</w:t>
            </w:r>
          </w:p>
        </w:tc>
      </w:tr>
      <w:tr w:rsidR="0020064C" w:rsidRPr="00400A9B" w14:paraId="72FA888F"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7586CF7F" w14:textId="2F9F77CB" w:rsidR="0020064C" w:rsidRPr="00687A8F" w:rsidRDefault="0020064C">
            <w:pPr>
              <w:spacing w:after="0"/>
              <w:rPr>
                <w:color w:val="000000"/>
                <w:lang w:val="en-US"/>
              </w:rPr>
            </w:pPr>
            <w:r w:rsidRPr="00687A8F">
              <w:rPr>
                <w:color w:val="000000"/>
                <w:lang w:val="en-US"/>
              </w:rPr>
              <w:t>Aracaj</w:t>
            </w:r>
            <w:r w:rsidR="00687A8F">
              <w:rPr>
                <w:color w:val="000000"/>
                <w:lang w:val="en-US"/>
              </w:rPr>
              <w:t>u</w:t>
            </w:r>
            <w:r w:rsidRPr="00687A8F">
              <w:rPr>
                <w:color w:val="000000"/>
                <w:lang w:val="en-US"/>
              </w:rPr>
              <w:t>/SE</w:t>
            </w:r>
          </w:p>
        </w:tc>
        <w:tc>
          <w:tcPr>
            <w:tcW w:w="7058" w:type="dxa"/>
            <w:tcBorders>
              <w:top w:val="single" w:sz="4" w:space="0" w:color="auto"/>
              <w:left w:val="single" w:sz="4" w:space="0" w:color="auto"/>
              <w:bottom w:val="single" w:sz="4" w:space="0" w:color="auto"/>
              <w:right w:val="single" w:sz="4" w:space="0" w:color="auto"/>
            </w:tcBorders>
            <w:vAlign w:val="center"/>
            <w:hideMark/>
          </w:tcPr>
          <w:p w14:paraId="4FD329E1" w14:textId="51A0CB00" w:rsidR="0020064C" w:rsidRPr="00EA64FA" w:rsidRDefault="00B95C09">
            <w:pPr>
              <w:spacing w:after="0"/>
              <w:rPr>
                <w:color w:val="000000"/>
                <w:lang w:val="en-US"/>
              </w:rPr>
            </w:pPr>
            <w:r w:rsidRPr="00EA64FA">
              <w:rPr>
                <w:color w:val="000000"/>
                <w:lang w:val="en-US"/>
              </w:rPr>
              <w:t>Law Decree No.</w:t>
            </w:r>
            <w:r w:rsidR="00C90944" w:rsidRPr="00EA64FA">
              <w:rPr>
                <w:color w:val="000000"/>
                <w:lang w:val="en-US"/>
              </w:rPr>
              <w:t xml:space="preserve"> 4.738, </w:t>
            </w:r>
            <w:r w:rsidR="00691F9D" w:rsidRPr="00EA64FA">
              <w:rPr>
                <w:color w:val="000000"/>
                <w:lang w:val="en-US"/>
              </w:rPr>
              <w:t xml:space="preserve">of </w:t>
            </w:r>
            <w:r w:rsidR="00C90944" w:rsidRPr="00EA64FA">
              <w:rPr>
                <w:color w:val="000000"/>
                <w:lang w:val="en-US"/>
              </w:rPr>
              <w:t>December 28, 2015</w:t>
            </w:r>
            <w:r w:rsidR="000A20CD" w:rsidRPr="00EA64FA">
              <w:rPr>
                <w:color w:val="000000"/>
                <w:lang w:val="en-US"/>
              </w:rPr>
              <w:t xml:space="preserve"> (“Law Decree No. 4.738/2015”)</w:t>
            </w:r>
          </w:p>
        </w:tc>
      </w:tr>
      <w:tr w:rsidR="0020064C" w:rsidRPr="00400A9B" w14:paraId="05421CE6"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1055BE67" w14:textId="77777777" w:rsidR="0020064C" w:rsidRPr="00687A8F" w:rsidRDefault="0020064C">
            <w:pPr>
              <w:spacing w:after="0"/>
              <w:rPr>
                <w:color w:val="000000"/>
                <w:lang w:val="en-US"/>
              </w:rPr>
            </w:pPr>
            <w:proofErr w:type="spellStart"/>
            <w:r w:rsidRPr="00687A8F">
              <w:rPr>
                <w:color w:val="000000"/>
                <w:lang w:val="en-US"/>
              </w:rPr>
              <w:t>Belém</w:t>
            </w:r>
            <w:proofErr w:type="spellEnd"/>
            <w:r w:rsidRPr="00687A8F">
              <w:rPr>
                <w:color w:val="000000"/>
                <w:lang w:val="en-US"/>
              </w:rPr>
              <w:t>/PA</w:t>
            </w:r>
          </w:p>
        </w:tc>
        <w:tc>
          <w:tcPr>
            <w:tcW w:w="7058" w:type="dxa"/>
            <w:tcBorders>
              <w:top w:val="single" w:sz="4" w:space="0" w:color="auto"/>
              <w:left w:val="single" w:sz="4" w:space="0" w:color="auto"/>
              <w:bottom w:val="single" w:sz="4" w:space="0" w:color="auto"/>
              <w:right w:val="single" w:sz="4" w:space="0" w:color="auto"/>
            </w:tcBorders>
            <w:vAlign w:val="bottom"/>
            <w:hideMark/>
          </w:tcPr>
          <w:p w14:paraId="447630FC" w14:textId="56954BB3" w:rsidR="0020064C" w:rsidRPr="00EA64FA" w:rsidRDefault="007C38DC">
            <w:pPr>
              <w:spacing w:after="0"/>
              <w:rPr>
                <w:color w:val="000000"/>
                <w:lang w:val="en-US"/>
              </w:rPr>
            </w:pPr>
            <w:r w:rsidRPr="00EA64FA">
              <w:rPr>
                <w:color w:val="000000"/>
                <w:lang w:val="en-US"/>
              </w:rPr>
              <w:t>Law No.</w:t>
            </w:r>
            <w:r w:rsidR="00C90944" w:rsidRPr="00EA64FA">
              <w:rPr>
                <w:color w:val="000000"/>
                <w:lang w:val="en-US"/>
              </w:rPr>
              <w:t xml:space="preserve"> 9.233,</w:t>
            </w:r>
            <w:r w:rsidR="00691F9D" w:rsidRPr="00EA64FA">
              <w:rPr>
                <w:color w:val="000000"/>
                <w:lang w:val="en-US"/>
              </w:rPr>
              <w:t xml:space="preserve"> of</w:t>
            </w:r>
            <w:r w:rsidR="00C90944" w:rsidRPr="00EA64FA">
              <w:rPr>
                <w:color w:val="000000"/>
                <w:lang w:val="en-US"/>
              </w:rPr>
              <w:t xml:space="preserve"> December 6, 2016</w:t>
            </w:r>
            <w:r w:rsidR="000A20CD" w:rsidRPr="00EA64FA">
              <w:rPr>
                <w:color w:val="000000"/>
                <w:lang w:val="en-US"/>
              </w:rPr>
              <w:t xml:space="preserve"> (“Law No. 9.233/2016”)</w:t>
            </w:r>
          </w:p>
        </w:tc>
      </w:tr>
      <w:tr w:rsidR="0020064C" w:rsidRPr="00400A9B" w14:paraId="623AB081"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545B65DE" w14:textId="77777777" w:rsidR="0020064C" w:rsidRPr="00687A8F" w:rsidRDefault="0020064C">
            <w:pPr>
              <w:spacing w:after="0"/>
              <w:rPr>
                <w:color w:val="000000"/>
                <w:lang w:val="en-US"/>
              </w:rPr>
            </w:pPr>
            <w:r w:rsidRPr="00687A8F">
              <w:rPr>
                <w:color w:val="000000"/>
                <w:lang w:val="en-US"/>
              </w:rPr>
              <w:t>Belo Horizonte/MG</w:t>
            </w:r>
          </w:p>
        </w:tc>
        <w:tc>
          <w:tcPr>
            <w:tcW w:w="7058" w:type="dxa"/>
            <w:tcBorders>
              <w:top w:val="single" w:sz="4" w:space="0" w:color="auto"/>
              <w:left w:val="single" w:sz="4" w:space="0" w:color="auto"/>
              <w:bottom w:val="single" w:sz="4" w:space="0" w:color="auto"/>
              <w:right w:val="single" w:sz="4" w:space="0" w:color="auto"/>
            </w:tcBorders>
            <w:vAlign w:val="center"/>
            <w:hideMark/>
          </w:tcPr>
          <w:p w14:paraId="515FC5F9" w14:textId="3DC989B1" w:rsidR="0020064C" w:rsidRPr="00EA64FA" w:rsidRDefault="00B95C09">
            <w:pPr>
              <w:spacing w:after="0"/>
              <w:rPr>
                <w:color w:val="000000"/>
                <w:lang w:val="en-US"/>
              </w:rPr>
            </w:pPr>
            <w:r w:rsidRPr="00EA64FA">
              <w:rPr>
                <w:color w:val="000000"/>
                <w:lang w:val="en-US"/>
              </w:rPr>
              <w:t>Law Decree No.</w:t>
            </w:r>
            <w:r w:rsidR="00C90944" w:rsidRPr="00EA64FA">
              <w:rPr>
                <w:color w:val="000000"/>
                <w:lang w:val="en-US"/>
              </w:rPr>
              <w:t xml:space="preserve"> 16.832,</w:t>
            </w:r>
            <w:r w:rsidR="00691F9D" w:rsidRPr="00EA64FA">
              <w:rPr>
                <w:color w:val="000000"/>
                <w:lang w:val="en-US"/>
              </w:rPr>
              <w:t xml:space="preserve"> of</w:t>
            </w:r>
            <w:r w:rsidR="00C90944" w:rsidRPr="00EA64FA">
              <w:rPr>
                <w:color w:val="000000"/>
                <w:lang w:val="en-US"/>
              </w:rPr>
              <w:t xml:space="preserve"> January 23, 2018</w:t>
            </w:r>
            <w:r w:rsidR="000A20CD" w:rsidRPr="00EA64FA">
              <w:rPr>
                <w:color w:val="000000"/>
                <w:lang w:val="en-US"/>
              </w:rPr>
              <w:t xml:space="preserve"> (“Law Decree No. 16.832/2018”)</w:t>
            </w:r>
          </w:p>
        </w:tc>
      </w:tr>
      <w:tr w:rsidR="0020064C" w:rsidRPr="00400A9B" w14:paraId="385D26E3"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009236E9" w14:textId="77777777" w:rsidR="0020064C" w:rsidRPr="00687A8F" w:rsidRDefault="0020064C">
            <w:pPr>
              <w:spacing w:after="0"/>
              <w:rPr>
                <w:color w:val="000000"/>
                <w:lang w:val="en-US"/>
              </w:rPr>
            </w:pPr>
            <w:r w:rsidRPr="00687A8F">
              <w:rPr>
                <w:color w:val="000000"/>
                <w:lang w:val="en-US"/>
              </w:rPr>
              <w:t>Brasília/DF</w:t>
            </w:r>
          </w:p>
        </w:tc>
        <w:tc>
          <w:tcPr>
            <w:tcW w:w="7058" w:type="dxa"/>
            <w:tcBorders>
              <w:top w:val="single" w:sz="4" w:space="0" w:color="auto"/>
              <w:left w:val="single" w:sz="4" w:space="0" w:color="auto"/>
              <w:bottom w:val="single" w:sz="4" w:space="0" w:color="auto"/>
              <w:right w:val="single" w:sz="4" w:space="0" w:color="auto"/>
            </w:tcBorders>
            <w:vAlign w:val="center"/>
            <w:hideMark/>
          </w:tcPr>
          <w:p w14:paraId="0451274B" w14:textId="6600A1F7" w:rsidR="0020064C" w:rsidRPr="00EA64FA" w:rsidRDefault="007C38DC">
            <w:pPr>
              <w:spacing w:after="0"/>
              <w:rPr>
                <w:color w:val="000000"/>
                <w:lang w:val="en-US"/>
              </w:rPr>
            </w:pPr>
            <w:r w:rsidRPr="00EA64FA">
              <w:rPr>
                <w:color w:val="000000"/>
                <w:lang w:val="en-US"/>
              </w:rPr>
              <w:t>Law No.</w:t>
            </w:r>
            <w:r w:rsidR="00C90944" w:rsidRPr="00EA64FA">
              <w:rPr>
                <w:color w:val="000000"/>
                <w:lang w:val="en-US"/>
              </w:rPr>
              <w:t xml:space="preserve"> 5.691,</w:t>
            </w:r>
            <w:r w:rsidR="00691F9D" w:rsidRPr="00EA64FA">
              <w:rPr>
                <w:color w:val="000000"/>
                <w:lang w:val="en-US"/>
              </w:rPr>
              <w:t xml:space="preserve"> of</w:t>
            </w:r>
            <w:r w:rsidR="00C90944" w:rsidRPr="00EA64FA">
              <w:rPr>
                <w:color w:val="000000"/>
                <w:lang w:val="en-US"/>
              </w:rPr>
              <w:t xml:space="preserve"> August 2, 2016</w:t>
            </w:r>
            <w:r w:rsidR="000A20CD" w:rsidRPr="00EA64FA">
              <w:rPr>
                <w:color w:val="000000"/>
                <w:lang w:val="en-US"/>
              </w:rPr>
              <w:t xml:space="preserve"> (“Law No. 5.691/2016”)</w:t>
            </w:r>
            <w:r w:rsidR="00C90944" w:rsidRPr="00EA64FA">
              <w:rPr>
                <w:color w:val="000000"/>
                <w:lang w:val="en-US"/>
              </w:rPr>
              <w:t xml:space="preserve">, </w:t>
            </w:r>
            <w:r w:rsidR="00B95C09" w:rsidRPr="00EA64FA">
              <w:rPr>
                <w:color w:val="000000"/>
                <w:lang w:val="en-US"/>
              </w:rPr>
              <w:t>Law Decree No.</w:t>
            </w:r>
            <w:r w:rsidR="00C90944" w:rsidRPr="00EA64FA">
              <w:rPr>
                <w:color w:val="000000"/>
                <w:lang w:val="en-US"/>
              </w:rPr>
              <w:t xml:space="preserve"> 38.258,</w:t>
            </w:r>
            <w:r w:rsidR="00691F9D" w:rsidRPr="00EA64FA">
              <w:rPr>
                <w:color w:val="000000"/>
                <w:lang w:val="en-US"/>
              </w:rPr>
              <w:t xml:space="preserve"> of</w:t>
            </w:r>
            <w:r w:rsidR="00C90944" w:rsidRPr="00EA64FA">
              <w:rPr>
                <w:color w:val="000000"/>
                <w:lang w:val="en-US"/>
              </w:rPr>
              <w:t xml:space="preserve"> June 7, 2017</w:t>
            </w:r>
            <w:r w:rsidR="000A20CD" w:rsidRPr="00EA64FA">
              <w:rPr>
                <w:color w:val="000000"/>
                <w:lang w:val="en-US"/>
              </w:rPr>
              <w:t xml:space="preserve"> (“Law Decree No. 38.258/2017”)</w:t>
            </w:r>
          </w:p>
        </w:tc>
      </w:tr>
      <w:tr w:rsidR="0020064C" w:rsidRPr="00400A9B" w14:paraId="36E1F9FC"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68A9B21B" w14:textId="77777777" w:rsidR="0020064C" w:rsidRPr="00687A8F" w:rsidRDefault="0020064C">
            <w:pPr>
              <w:spacing w:after="0"/>
              <w:rPr>
                <w:color w:val="000000"/>
                <w:lang w:val="en-US"/>
              </w:rPr>
            </w:pPr>
            <w:r w:rsidRPr="00687A8F">
              <w:rPr>
                <w:color w:val="000000"/>
                <w:lang w:val="en-US"/>
              </w:rPr>
              <w:t>Campo Grande/MS</w:t>
            </w:r>
          </w:p>
        </w:tc>
        <w:tc>
          <w:tcPr>
            <w:tcW w:w="7058" w:type="dxa"/>
            <w:tcBorders>
              <w:top w:val="single" w:sz="4" w:space="0" w:color="auto"/>
              <w:left w:val="single" w:sz="4" w:space="0" w:color="auto"/>
              <w:bottom w:val="single" w:sz="4" w:space="0" w:color="auto"/>
              <w:right w:val="single" w:sz="4" w:space="0" w:color="auto"/>
            </w:tcBorders>
            <w:vAlign w:val="center"/>
            <w:hideMark/>
          </w:tcPr>
          <w:p w14:paraId="51229604" w14:textId="1BE5E2E1" w:rsidR="0020064C" w:rsidRPr="00EA64FA" w:rsidRDefault="00B95C09">
            <w:pPr>
              <w:spacing w:after="0"/>
              <w:rPr>
                <w:color w:val="000000"/>
                <w:lang w:val="en-US"/>
              </w:rPr>
            </w:pPr>
            <w:r w:rsidRPr="00EA64FA">
              <w:rPr>
                <w:color w:val="000000"/>
                <w:lang w:val="en-US"/>
              </w:rPr>
              <w:t>Law Decree No.</w:t>
            </w:r>
            <w:r w:rsidR="00C90944" w:rsidRPr="00EA64FA">
              <w:rPr>
                <w:color w:val="000000"/>
                <w:lang w:val="en-US"/>
              </w:rPr>
              <w:t xml:space="preserve"> 13.157,</w:t>
            </w:r>
            <w:r w:rsidR="00691F9D" w:rsidRPr="00EA64FA">
              <w:rPr>
                <w:color w:val="000000"/>
                <w:lang w:val="en-US"/>
              </w:rPr>
              <w:t xml:space="preserve"> of</w:t>
            </w:r>
            <w:r w:rsidR="00C90944" w:rsidRPr="00EA64FA">
              <w:rPr>
                <w:color w:val="000000"/>
                <w:lang w:val="en-US"/>
              </w:rPr>
              <w:t xml:space="preserve"> May 16, 2017</w:t>
            </w:r>
            <w:r w:rsidR="000A20CD" w:rsidRPr="00EA64FA">
              <w:rPr>
                <w:color w:val="000000"/>
                <w:lang w:val="en-US"/>
              </w:rPr>
              <w:t xml:space="preserve"> (“Law Decree No. 13.157/2017”)</w:t>
            </w:r>
          </w:p>
        </w:tc>
      </w:tr>
      <w:tr w:rsidR="00C90944" w:rsidRPr="00400A9B" w14:paraId="507EE196" w14:textId="77777777" w:rsidTr="00117DE6">
        <w:tc>
          <w:tcPr>
            <w:tcW w:w="2014" w:type="dxa"/>
            <w:tcBorders>
              <w:top w:val="single" w:sz="4" w:space="0" w:color="auto"/>
              <w:left w:val="single" w:sz="4" w:space="0" w:color="auto"/>
              <w:bottom w:val="single" w:sz="4" w:space="0" w:color="auto"/>
              <w:right w:val="single" w:sz="4" w:space="0" w:color="auto"/>
            </w:tcBorders>
            <w:vAlign w:val="center"/>
          </w:tcPr>
          <w:p w14:paraId="16400CEB" w14:textId="77777777" w:rsidR="00C90944" w:rsidRPr="00687A8F" w:rsidRDefault="00C90944">
            <w:pPr>
              <w:spacing w:after="0"/>
              <w:rPr>
                <w:color w:val="000000"/>
                <w:lang w:val="en-US"/>
              </w:rPr>
            </w:pPr>
            <w:r w:rsidRPr="00687A8F">
              <w:rPr>
                <w:color w:val="000000"/>
                <w:lang w:val="en-US"/>
              </w:rPr>
              <w:t>Curitiba/PR</w:t>
            </w:r>
          </w:p>
        </w:tc>
        <w:tc>
          <w:tcPr>
            <w:tcW w:w="7058" w:type="dxa"/>
            <w:tcBorders>
              <w:top w:val="single" w:sz="4" w:space="0" w:color="auto"/>
              <w:left w:val="single" w:sz="4" w:space="0" w:color="auto"/>
              <w:bottom w:val="single" w:sz="4" w:space="0" w:color="auto"/>
              <w:right w:val="single" w:sz="4" w:space="0" w:color="auto"/>
            </w:tcBorders>
            <w:vAlign w:val="center"/>
          </w:tcPr>
          <w:p w14:paraId="323C5B14" w14:textId="07437B39" w:rsidR="00C90944" w:rsidRPr="00EA64FA" w:rsidRDefault="00B95C09">
            <w:pPr>
              <w:spacing w:after="0"/>
              <w:rPr>
                <w:color w:val="000000"/>
                <w:lang w:val="en-US"/>
              </w:rPr>
            </w:pPr>
            <w:r w:rsidRPr="00EA64FA">
              <w:rPr>
                <w:color w:val="000000"/>
                <w:lang w:val="en-US"/>
              </w:rPr>
              <w:t>Law Decree No.</w:t>
            </w:r>
            <w:r w:rsidR="00C90944" w:rsidRPr="00EA64FA">
              <w:rPr>
                <w:color w:val="000000"/>
                <w:lang w:val="en-US"/>
              </w:rPr>
              <w:t xml:space="preserve"> 1.302, </w:t>
            </w:r>
            <w:r w:rsidR="00691F9D" w:rsidRPr="00EA64FA">
              <w:rPr>
                <w:color w:val="000000"/>
                <w:lang w:val="en-US"/>
              </w:rPr>
              <w:t xml:space="preserve">of </w:t>
            </w:r>
            <w:r w:rsidR="00C90944" w:rsidRPr="00EA64FA">
              <w:rPr>
                <w:color w:val="000000"/>
                <w:lang w:val="en-US"/>
              </w:rPr>
              <w:t>July 18, 2017</w:t>
            </w:r>
            <w:r w:rsidR="000A20CD" w:rsidRPr="00EA64FA">
              <w:rPr>
                <w:color w:val="000000"/>
                <w:lang w:val="en-US"/>
              </w:rPr>
              <w:t xml:space="preserve"> (“Law Decree No. 1.302/2017”)</w:t>
            </w:r>
          </w:p>
        </w:tc>
      </w:tr>
      <w:tr w:rsidR="0020064C" w:rsidRPr="00400A9B" w14:paraId="014E9A7E"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2EA110BC" w14:textId="77777777" w:rsidR="0020064C" w:rsidRPr="00687A8F" w:rsidRDefault="0020064C">
            <w:pPr>
              <w:spacing w:after="0"/>
              <w:rPr>
                <w:color w:val="000000"/>
                <w:lang w:val="en-US"/>
              </w:rPr>
            </w:pPr>
            <w:r w:rsidRPr="00687A8F">
              <w:rPr>
                <w:color w:val="000000"/>
                <w:lang w:val="en-US"/>
              </w:rPr>
              <w:t>Fortaleza/CE</w:t>
            </w:r>
          </w:p>
        </w:tc>
        <w:tc>
          <w:tcPr>
            <w:tcW w:w="7058" w:type="dxa"/>
            <w:tcBorders>
              <w:top w:val="single" w:sz="4" w:space="0" w:color="auto"/>
              <w:left w:val="single" w:sz="4" w:space="0" w:color="auto"/>
              <w:bottom w:val="single" w:sz="4" w:space="0" w:color="auto"/>
              <w:right w:val="single" w:sz="4" w:space="0" w:color="auto"/>
            </w:tcBorders>
            <w:vAlign w:val="center"/>
            <w:hideMark/>
          </w:tcPr>
          <w:p w14:paraId="740BBC95" w14:textId="665CA8A5" w:rsidR="0020064C" w:rsidRPr="00EA64FA" w:rsidRDefault="007C38DC">
            <w:pPr>
              <w:spacing w:after="0"/>
              <w:rPr>
                <w:color w:val="000000"/>
                <w:lang w:val="en-US"/>
              </w:rPr>
            </w:pPr>
            <w:r w:rsidRPr="00EA64FA">
              <w:rPr>
                <w:color w:val="000000"/>
                <w:lang w:val="en-US"/>
              </w:rPr>
              <w:t>Law No.</w:t>
            </w:r>
            <w:r w:rsidR="00C90944" w:rsidRPr="00EA64FA">
              <w:rPr>
                <w:color w:val="000000"/>
                <w:lang w:val="en-US"/>
              </w:rPr>
              <w:t xml:space="preserve"> 10.553,</w:t>
            </w:r>
            <w:r w:rsidR="00691F9D" w:rsidRPr="00EA64FA">
              <w:rPr>
                <w:color w:val="000000"/>
                <w:lang w:val="en-US"/>
              </w:rPr>
              <w:t xml:space="preserve"> of</w:t>
            </w:r>
            <w:r w:rsidR="00C90944" w:rsidRPr="00EA64FA">
              <w:rPr>
                <w:color w:val="000000"/>
                <w:lang w:val="en-US"/>
              </w:rPr>
              <w:t xml:space="preserve"> December 23, 2016</w:t>
            </w:r>
            <w:r w:rsidR="000A20CD" w:rsidRPr="00EA64FA">
              <w:rPr>
                <w:color w:val="000000"/>
                <w:lang w:val="en-US"/>
              </w:rPr>
              <w:t xml:space="preserve"> (“Law No. 10.553/2016”)</w:t>
            </w:r>
          </w:p>
        </w:tc>
      </w:tr>
      <w:tr w:rsidR="00C90944" w:rsidRPr="00400A9B" w14:paraId="590DCACC" w14:textId="77777777" w:rsidTr="00117DE6">
        <w:tc>
          <w:tcPr>
            <w:tcW w:w="2014" w:type="dxa"/>
            <w:tcBorders>
              <w:top w:val="single" w:sz="4" w:space="0" w:color="auto"/>
              <w:left w:val="single" w:sz="4" w:space="0" w:color="auto"/>
              <w:bottom w:val="single" w:sz="4" w:space="0" w:color="auto"/>
              <w:right w:val="single" w:sz="4" w:space="0" w:color="auto"/>
            </w:tcBorders>
            <w:vAlign w:val="center"/>
          </w:tcPr>
          <w:p w14:paraId="3F8978B7" w14:textId="77777777" w:rsidR="00C90944" w:rsidRPr="00687A8F" w:rsidRDefault="00C90944">
            <w:pPr>
              <w:spacing w:after="0"/>
              <w:rPr>
                <w:color w:val="000000"/>
                <w:lang w:val="en-US"/>
              </w:rPr>
            </w:pPr>
            <w:proofErr w:type="spellStart"/>
            <w:r w:rsidRPr="00687A8F">
              <w:rPr>
                <w:color w:val="000000"/>
                <w:lang w:val="en-US"/>
              </w:rPr>
              <w:t>Goiânia</w:t>
            </w:r>
            <w:proofErr w:type="spellEnd"/>
            <w:r w:rsidRPr="00687A8F">
              <w:rPr>
                <w:color w:val="000000"/>
                <w:lang w:val="en-US"/>
              </w:rPr>
              <w:t>/GO</w:t>
            </w:r>
          </w:p>
        </w:tc>
        <w:tc>
          <w:tcPr>
            <w:tcW w:w="7058" w:type="dxa"/>
            <w:tcBorders>
              <w:top w:val="single" w:sz="4" w:space="0" w:color="auto"/>
              <w:left w:val="single" w:sz="4" w:space="0" w:color="auto"/>
              <w:bottom w:val="single" w:sz="4" w:space="0" w:color="auto"/>
              <w:right w:val="single" w:sz="4" w:space="0" w:color="auto"/>
            </w:tcBorders>
            <w:vAlign w:val="center"/>
          </w:tcPr>
          <w:p w14:paraId="17E8CD04" w14:textId="52019FC7" w:rsidR="00C90944" w:rsidRPr="00EA64FA" w:rsidRDefault="00B95C09">
            <w:pPr>
              <w:spacing w:after="0"/>
              <w:rPr>
                <w:color w:val="000000"/>
                <w:lang w:val="en-US"/>
              </w:rPr>
            </w:pPr>
            <w:r w:rsidRPr="00EA64FA">
              <w:rPr>
                <w:color w:val="000000"/>
                <w:lang w:val="en-US"/>
              </w:rPr>
              <w:t>Law Decree No.</w:t>
            </w:r>
            <w:r w:rsidR="00C90944" w:rsidRPr="00EA64FA">
              <w:rPr>
                <w:color w:val="000000"/>
                <w:lang w:val="en-US"/>
              </w:rPr>
              <w:t xml:space="preserve"> 2.890, </w:t>
            </w:r>
            <w:r w:rsidR="00691F9D" w:rsidRPr="00EA64FA">
              <w:rPr>
                <w:color w:val="000000"/>
                <w:lang w:val="en-US"/>
              </w:rPr>
              <w:t xml:space="preserve">of </w:t>
            </w:r>
            <w:r w:rsidR="00C90944" w:rsidRPr="00EA64FA">
              <w:rPr>
                <w:color w:val="000000"/>
                <w:lang w:val="en-US"/>
              </w:rPr>
              <w:t>October 6, 2017</w:t>
            </w:r>
            <w:r w:rsidR="000A20CD" w:rsidRPr="00EA64FA">
              <w:rPr>
                <w:color w:val="000000"/>
                <w:lang w:val="en-US"/>
              </w:rPr>
              <w:t xml:space="preserve"> (“Law Decree No. 2.890/2017”)</w:t>
            </w:r>
          </w:p>
        </w:tc>
      </w:tr>
      <w:tr w:rsidR="0020064C" w:rsidRPr="00400A9B" w14:paraId="779E666D"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0129E4BB" w14:textId="77777777" w:rsidR="0020064C" w:rsidRPr="00687A8F" w:rsidRDefault="0020064C">
            <w:pPr>
              <w:spacing w:after="0"/>
              <w:rPr>
                <w:color w:val="000000"/>
                <w:lang w:val="en-US"/>
              </w:rPr>
            </w:pPr>
            <w:proofErr w:type="spellStart"/>
            <w:r w:rsidRPr="00687A8F">
              <w:rPr>
                <w:color w:val="000000"/>
                <w:lang w:val="en-US"/>
              </w:rPr>
              <w:t>Maceió</w:t>
            </w:r>
            <w:proofErr w:type="spellEnd"/>
            <w:r w:rsidRPr="00687A8F">
              <w:rPr>
                <w:color w:val="000000"/>
                <w:lang w:val="en-US"/>
              </w:rPr>
              <w:t>/AL</w:t>
            </w:r>
          </w:p>
        </w:tc>
        <w:tc>
          <w:tcPr>
            <w:tcW w:w="7058" w:type="dxa"/>
            <w:tcBorders>
              <w:top w:val="single" w:sz="4" w:space="0" w:color="auto"/>
              <w:left w:val="single" w:sz="4" w:space="0" w:color="auto"/>
              <w:bottom w:val="single" w:sz="4" w:space="0" w:color="auto"/>
              <w:right w:val="single" w:sz="4" w:space="0" w:color="auto"/>
            </w:tcBorders>
            <w:vAlign w:val="center"/>
            <w:hideMark/>
          </w:tcPr>
          <w:p w14:paraId="3F388DA2" w14:textId="1BF4F894" w:rsidR="0020064C" w:rsidRPr="00EA64FA" w:rsidRDefault="007C38DC">
            <w:pPr>
              <w:spacing w:after="0"/>
              <w:rPr>
                <w:color w:val="000000"/>
                <w:lang w:val="en-US"/>
              </w:rPr>
            </w:pPr>
            <w:r w:rsidRPr="00EA64FA">
              <w:rPr>
                <w:color w:val="000000"/>
                <w:lang w:val="en-US"/>
              </w:rPr>
              <w:t>Law No.</w:t>
            </w:r>
            <w:r w:rsidR="00C90944" w:rsidRPr="00EA64FA">
              <w:rPr>
                <w:color w:val="000000"/>
                <w:lang w:val="en-US"/>
              </w:rPr>
              <w:t xml:space="preserve"> 6.683, </w:t>
            </w:r>
            <w:r w:rsidR="00691F9D" w:rsidRPr="00EA64FA">
              <w:rPr>
                <w:color w:val="000000"/>
                <w:lang w:val="en-US"/>
              </w:rPr>
              <w:t xml:space="preserve">of </w:t>
            </w:r>
            <w:r w:rsidR="00C90944" w:rsidRPr="00EA64FA">
              <w:rPr>
                <w:color w:val="000000"/>
                <w:lang w:val="en-US"/>
              </w:rPr>
              <w:t>August 9, 2017</w:t>
            </w:r>
            <w:r w:rsidR="000A20CD" w:rsidRPr="00EA64FA">
              <w:rPr>
                <w:color w:val="000000"/>
                <w:lang w:val="en-US"/>
              </w:rPr>
              <w:t xml:space="preserve"> (“Law No. 6.683/2017”)</w:t>
            </w:r>
          </w:p>
        </w:tc>
      </w:tr>
      <w:tr w:rsidR="00C90944" w:rsidRPr="00400A9B" w14:paraId="33FFAFAC" w14:textId="77777777" w:rsidTr="00117DE6">
        <w:tc>
          <w:tcPr>
            <w:tcW w:w="2014" w:type="dxa"/>
            <w:tcBorders>
              <w:top w:val="single" w:sz="4" w:space="0" w:color="auto"/>
              <w:left w:val="single" w:sz="4" w:space="0" w:color="auto"/>
              <w:bottom w:val="single" w:sz="4" w:space="0" w:color="auto"/>
              <w:right w:val="single" w:sz="4" w:space="0" w:color="auto"/>
            </w:tcBorders>
            <w:vAlign w:val="center"/>
          </w:tcPr>
          <w:p w14:paraId="12CC6274" w14:textId="77777777" w:rsidR="00C90944" w:rsidRPr="00687A8F" w:rsidRDefault="00C90944">
            <w:pPr>
              <w:spacing w:after="0"/>
              <w:rPr>
                <w:color w:val="000000"/>
                <w:lang w:val="en-US"/>
              </w:rPr>
            </w:pPr>
            <w:r w:rsidRPr="00687A8F">
              <w:rPr>
                <w:color w:val="000000"/>
                <w:lang w:val="en-US"/>
              </w:rPr>
              <w:t>Palmas/TO</w:t>
            </w:r>
          </w:p>
        </w:tc>
        <w:tc>
          <w:tcPr>
            <w:tcW w:w="7058" w:type="dxa"/>
            <w:tcBorders>
              <w:top w:val="single" w:sz="4" w:space="0" w:color="auto"/>
              <w:left w:val="single" w:sz="4" w:space="0" w:color="auto"/>
              <w:bottom w:val="single" w:sz="4" w:space="0" w:color="auto"/>
              <w:right w:val="single" w:sz="4" w:space="0" w:color="auto"/>
            </w:tcBorders>
            <w:vAlign w:val="center"/>
          </w:tcPr>
          <w:p w14:paraId="45E9C38C" w14:textId="28B05A9C" w:rsidR="00C90944" w:rsidRPr="00EA64FA" w:rsidRDefault="007C38DC">
            <w:pPr>
              <w:spacing w:after="0"/>
              <w:rPr>
                <w:color w:val="000000"/>
                <w:lang w:val="en-US"/>
              </w:rPr>
            </w:pPr>
            <w:r w:rsidRPr="00EA64FA">
              <w:rPr>
                <w:color w:val="000000"/>
                <w:lang w:val="en-US"/>
              </w:rPr>
              <w:t>Law No.</w:t>
            </w:r>
            <w:r w:rsidR="00C90944" w:rsidRPr="00EA64FA">
              <w:rPr>
                <w:color w:val="000000"/>
                <w:lang w:val="en-US"/>
              </w:rPr>
              <w:t xml:space="preserve"> 2.330,</w:t>
            </w:r>
            <w:r w:rsidR="00691F9D" w:rsidRPr="00EA64FA">
              <w:rPr>
                <w:color w:val="000000"/>
                <w:lang w:val="en-US"/>
              </w:rPr>
              <w:t xml:space="preserve"> of</w:t>
            </w:r>
            <w:r w:rsidR="00C90944" w:rsidRPr="00EA64FA">
              <w:rPr>
                <w:color w:val="000000"/>
                <w:lang w:val="en-US"/>
              </w:rPr>
              <w:t xml:space="preserve"> July 13, 2017</w:t>
            </w:r>
            <w:r w:rsidR="000A20CD" w:rsidRPr="00EA64FA">
              <w:rPr>
                <w:color w:val="000000"/>
                <w:lang w:val="en-US"/>
              </w:rPr>
              <w:t xml:space="preserve"> (“Law No. 2.330/2017”)</w:t>
            </w:r>
            <w:r w:rsidR="00C90944" w:rsidRPr="00EA64FA">
              <w:rPr>
                <w:color w:val="000000"/>
                <w:lang w:val="en-US"/>
              </w:rPr>
              <w:t xml:space="preserve">, </w:t>
            </w:r>
            <w:r w:rsidR="00B95C09" w:rsidRPr="00EA64FA">
              <w:rPr>
                <w:color w:val="000000"/>
                <w:lang w:val="en-US"/>
              </w:rPr>
              <w:t>Law Decree No.</w:t>
            </w:r>
            <w:r w:rsidR="00C90944" w:rsidRPr="00EA64FA">
              <w:rPr>
                <w:color w:val="000000"/>
                <w:lang w:val="en-US"/>
              </w:rPr>
              <w:t xml:space="preserve"> 1.428,</w:t>
            </w:r>
            <w:r w:rsidR="00691F9D" w:rsidRPr="00EA64FA">
              <w:rPr>
                <w:color w:val="000000"/>
                <w:lang w:val="en-US"/>
              </w:rPr>
              <w:t xml:space="preserve"> of</w:t>
            </w:r>
            <w:r w:rsidR="00C90944" w:rsidRPr="00EA64FA">
              <w:rPr>
                <w:color w:val="000000"/>
                <w:lang w:val="en-US"/>
              </w:rPr>
              <w:t xml:space="preserve"> July 31, 2017</w:t>
            </w:r>
            <w:r w:rsidR="000A20CD" w:rsidRPr="00EA64FA">
              <w:rPr>
                <w:color w:val="000000"/>
                <w:lang w:val="en-US"/>
              </w:rPr>
              <w:t xml:space="preserve"> (“Law Decree No.</w:t>
            </w:r>
            <w:r w:rsidR="00660F6E" w:rsidRPr="00EA64FA">
              <w:rPr>
                <w:color w:val="000000"/>
                <w:lang w:val="en-US"/>
              </w:rPr>
              <w:t xml:space="preserve"> </w:t>
            </w:r>
            <w:r w:rsidR="000A20CD" w:rsidRPr="00EA64FA">
              <w:rPr>
                <w:color w:val="000000"/>
                <w:lang w:val="en-US"/>
              </w:rPr>
              <w:t>1.428/2017”)</w:t>
            </w:r>
            <w:r w:rsidR="00C90944" w:rsidRPr="00EA64FA">
              <w:rPr>
                <w:color w:val="000000"/>
                <w:lang w:val="en-US"/>
              </w:rPr>
              <w:t xml:space="preserve">, Resolution </w:t>
            </w:r>
            <w:r w:rsidR="002E217E" w:rsidRPr="00EA64FA">
              <w:rPr>
                <w:color w:val="000000"/>
                <w:lang w:val="en-US"/>
              </w:rPr>
              <w:t>No</w:t>
            </w:r>
            <w:r w:rsidR="00C90944" w:rsidRPr="00EA64FA">
              <w:rPr>
                <w:color w:val="000000"/>
                <w:lang w:val="en-US"/>
              </w:rPr>
              <w:t xml:space="preserve"> 5,</w:t>
            </w:r>
            <w:r w:rsidR="00691F9D" w:rsidRPr="00EA64FA">
              <w:rPr>
                <w:color w:val="000000"/>
                <w:lang w:val="en-US"/>
              </w:rPr>
              <w:t xml:space="preserve"> of</w:t>
            </w:r>
            <w:r w:rsidR="00C90944" w:rsidRPr="00EA64FA">
              <w:rPr>
                <w:color w:val="000000"/>
                <w:lang w:val="en-US"/>
              </w:rPr>
              <w:t xml:space="preserve"> September 20, 2017</w:t>
            </w:r>
          </w:p>
        </w:tc>
      </w:tr>
      <w:tr w:rsidR="0020064C" w:rsidRPr="00400A9B" w14:paraId="2FA508FE"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73031CD8" w14:textId="77777777" w:rsidR="0020064C" w:rsidRPr="00687A8F" w:rsidRDefault="0020064C">
            <w:pPr>
              <w:spacing w:after="0"/>
              <w:rPr>
                <w:color w:val="000000"/>
                <w:lang w:val="en-US"/>
              </w:rPr>
            </w:pPr>
            <w:r w:rsidRPr="00687A8F">
              <w:rPr>
                <w:color w:val="000000"/>
                <w:lang w:val="en-US"/>
              </w:rPr>
              <w:t>Porto Alegre/RS</w:t>
            </w:r>
          </w:p>
        </w:tc>
        <w:tc>
          <w:tcPr>
            <w:tcW w:w="7058" w:type="dxa"/>
            <w:tcBorders>
              <w:top w:val="single" w:sz="4" w:space="0" w:color="auto"/>
              <w:left w:val="single" w:sz="4" w:space="0" w:color="auto"/>
              <w:bottom w:val="single" w:sz="4" w:space="0" w:color="auto"/>
              <w:right w:val="single" w:sz="4" w:space="0" w:color="auto"/>
            </w:tcBorders>
            <w:vAlign w:val="center"/>
            <w:hideMark/>
          </w:tcPr>
          <w:p w14:paraId="59766F9F" w14:textId="1C89A245" w:rsidR="0020064C" w:rsidRPr="00EA64FA" w:rsidRDefault="007C38DC">
            <w:pPr>
              <w:spacing w:after="0"/>
              <w:rPr>
                <w:color w:val="000000"/>
                <w:lang w:val="en-US"/>
              </w:rPr>
            </w:pPr>
            <w:r w:rsidRPr="00EA64FA">
              <w:rPr>
                <w:color w:val="000000"/>
                <w:lang w:val="en-US"/>
              </w:rPr>
              <w:t>Law No.</w:t>
            </w:r>
            <w:r w:rsidR="00C90944" w:rsidRPr="00EA64FA">
              <w:rPr>
                <w:color w:val="000000"/>
                <w:lang w:val="en-US"/>
              </w:rPr>
              <w:t xml:space="preserve"> 12.162,</w:t>
            </w:r>
            <w:r w:rsidR="00691F9D" w:rsidRPr="00EA64FA">
              <w:rPr>
                <w:color w:val="000000"/>
                <w:lang w:val="en-US"/>
              </w:rPr>
              <w:t xml:space="preserve"> of</w:t>
            </w:r>
            <w:r w:rsidR="00C90944" w:rsidRPr="00EA64FA">
              <w:rPr>
                <w:color w:val="000000"/>
                <w:lang w:val="en-US"/>
              </w:rPr>
              <w:t xml:space="preserve"> December 9, 2016</w:t>
            </w:r>
            <w:r w:rsidR="00660F6E" w:rsidRPr="00EA64FA">
              <w:rPr>
                <w:color w:val="000000"/>
                <w:lang w:val="en-US"/>
              </w:rPr>
              <w:t xml:space="preserve"> (“Law No. 12.162/2016”)</w:t>
            </w:r>
            <w:r w:rsidR="00C90944" w:rsidRPr="00EA64FA">
              <w:rPr>
                <w:color w:val="000000"/>
                <w:lang w:val="en-US"/>
              </w:rPr>
              <w:t xml:space="preserve">, </w:t>
            </w:r>
            <w:r w:rsidR="00B95C09" w:rsidRPr="00EA64FA">
              <w:rPr>
                <w:color w:val="000000"/>
                <w:lang w:val="en-US"/>
              </w:rPr>
              <w:t>Law Decree No.</w:t>
            </w:r>
            <w:r w:rsidR="00C90944" w:rsidRPr="00EA64FA">
              <w:rPr>
                <w:color w:val="000000"/>
                <w:lang w:val="en-US"/>
              </w:rPr>
              <w:t xml:space="preserve"> 19.700,</w:t>
            </w:r>
            <w:r w:rsidR="00691F9D" w:rsidRPr="00EA64FA">
              <w:rPr>
                <w:color w:val="000000"/>
                <w:lang w:val="en-US"/>
              </w:rPr>
              <w:t xml:space="preserve"> of</w:t>
            </w:r>
            <w:r w:rsidR="00C90944" w:rsidRPr="00EA64FA">
              <w:rPr>
                <w:color w:val="000000"/>
                <w:lang w:val="en-US"/>
              </w:rPr>
              <w:t xml:space="preserve"> March 13, 2017</w:t>
            </w:r>
            <w:r w:rsidR="00660F6E" w:rsidRPr="00EA64FA">
              <w:rPr>
                <w:color w:val="000000"/>
                <w:lang w:val="en-US"/>
              </w:rPr>
              <w:t xml:space="preserve"> (“Law Decree No. 19.700/ 2017”)</w:t>
            </w:r>
          </w:p>
        </w:tc>
      </w:tr>
      <w:tr w:rsidR="0020064C" w:rsidRPr="00400A9B" w14:paraId="552FA551"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6956D721" w14:textId="77777777" w:rsidR="0020064C" w:rsidRPr="00687A8F" w:rsidRDefault="0020064C">
            <w:pPr>
              <w:spacing w:after="0"/>
              <w:rPr>
                <w:color w:val="000000"/>
                <w:lang w:val="en-US"/>
              </w:rPr>
            </w:pPr>
            <w:bookmarkStart w:id="3" w:name="_Hlk510768278"/>
            <w:r w:rsidRPr="00687A8F">
              <w:rPr>
                <w:color w:val="000000"/>
                <w:lang w:val="en-US"/>
              </w:rPr>
              <w:t>Recife/PE</w:t>
            </w:r>
          </w:p>
        </w:tc>
        <w:tc>
          <w:tcPr>
            <w:tcW w:w="7058" w:type="dxa"/>
            <w:tcBorders>
              <w:top w:val="single" w:sz="4" w:space="0" w:color="auto"/>
              <w:left w:val="single" w:sz="4" w:space="0" w:color="auto"/>
              <w:bottom w:val="single" w:sz="4" w:space="0" w:color="auto"/>
              <w:right w:val="single" w:sz="4" w:space="0" w:color="auto"/>
            </w:tcBorders>
            <w:vAlign w:val="center"/>
            <w:hideMark/>
          </w:tcPr>
          <w:p w14:paraId="43880B8B" w14:textId="5CF887DB" w:rsidR="0020064C" w:rsidRPr="00EA64FA" w:rsidRDefault="00C90944">
            <w:pPr>
              <w:spacing w:after="0"/>
              <w:rPr>
                <w:color w:val="000000"/>
                <w:lang w:val="en-US"/>
              </w:rPr>
            </w:pPr>
            <w:r w:rsidRPr="00EA64FA">
              <w:rPr>
                <w:color w:val="000000"/>
                <w:lang w:val="en-US"/>
              </w:rPr>
              <w:t xml:space="preserve">Law </w:t>
            </w:r>
            <w:r w:rsidR="004B36E1" w:rsidRPr="00EA64FA">
              <w:rPr>
                <w:color w:val="000000"/>
                <w:lang w:val="en-US"/>
              </w:rPr>
              <w:t>No.</w:t>
            </w:r>
            <w:r w:rsidR="004B36E1">
              <w:rPr>
                <w:color w:val="000000"/>
                <w:lang w:val="en-US"/>
              </w:rPr>
              <w:t xml:space="preserve"> </w:t>
            </w:r>
            <w:r w:rsidRPr="00EA64FA">
              <w:rPr>
                <w:color w:val="000000"/>
                <w:lang w:val="en-US"/>
              </w:rPr>
              <w:t xml:space="preserve">18.176, </w:t>
            </w:r>
            <w:r w:rsidR="00691F9D" w:rsidRPr="00EA64FA">
              <w:rPr>
                <w:color w:val="000000"/>
                <w:lang w:val="en-US"/>
              </w:rPr>
              <w:t xml:space="preserve">of </w:t>
            </w:r>
            <w:r w:rsidRPr="00EA64FA">
              <w:rPr>
                <w:color w:val="000000"/>
                <w:lang w:val="en-US"/>
              </w:rPr>
              <w:t>October 28, 2015</w:t>
            </w:r>
            <w:r w:rsidR="00660F6E" w:rsidRPr="00EA64FA">
              <w:rPr>
                <w:color w:val="000000"/>
                <w:lang w:val="en-US"/>
              </w:rPr>
              <w:t xml:space="preserve"> (“Law </w:t>
            </w:r>
            <w:r w:rsidR="004B36E1" w:rsidRPr="00EA64FA">
              <w:rPr>
                <w:color w:val="000000"/>
                <w:lang w:val="en-US"/>
              </w:rPr>
              <w:t>No.</w:t>
            </w:r>
            <w:r w:rsidR="004B36E1">
              <w:rPr>
                <w:color w:val="000000"/>
                <w:lang w:val="en-US"/>
              </w:rPr>
              <w:t xml:space="preserve"> </w:t>
            </w:r>
            <w:r w:rsidR="00660F6E" w:rsidRPr="00EA64FA">
              <w:rPr>
                <w:color w:val="000000"/>
                <w:lang w:val="en-US"/>
              </w:rPr>
              <w:t>18.176/2015”)</w:t>
            </w:r>
            <w:r w:rsidRPr="00EA64FA">
              <w:rPr>
                <w:color w:val="000000"/>
                <w:lang w:val="en-US"/>
              </w:rPr>
              <w:t xml:space="preserve">, </w:t>
            </w:r>
            <w:r w:rsidR="00B95C09" w:rsidRPr="00EA64FA">
              <w:rPr>
                <w:color w:val="000000"/>
                <w:lang w:val="en-US"/>
              </w:rPr>
              <w:t>Law Decree No.</w:t>
            </w:r>
            <w:r w:rsidRPr="00EA64FA">
              <w:rPr>
                <w:color w:val="000000"/>
                <w:lang w:val="en-US"/>
              </w:rPr>
              <w:t xml:space="preserve"> 29.558,</w:t>
            </w:r>
            <w:r w:rsidR="00691F9D" w:rsidRPr="00EA64FA">
              <w:rPr>
                <w:color w:val="000000"/>
                <w:lang w:val="en-US"/>
              </w:rPr>
              <w:t xml:space="preserve"> of</w:t>
            </w:r>
            <w:r w:rsidRPr="00EA64FA">
              <w:rPr>
                <w:color w:val="000000"/>
                <w:lang w:val="en-US"/>
              </w:rPr>
              <w:t xml:space="preserve"> April 4, 2016</w:t>
            </w:r>
            <w:r w:rsidR="00660F6E" w:rsidRPr="00EA64FA">
              <w:rPr>
                <w:color w:val="000000"/>
                <w:lang w:val="en-US"/>
              </w:rPr>
              <w:t xml:space="preserve"> (“Law Decree No. 29.558/ 2016”)</w:t>
            </w:r>
          </w:p>
        </w:tc>
      </w:tr>
      <w:bookmarkEnd w:id="3"/>
      <w:tr w:rsidR="0020064C" w:rsidRPr="00400A9B" w14:paraId="44834895"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1FE5FBC1" w14:textId="77777777" w:rsidR="0020064C" w:rsidRPr="00687A8F" w:rsidRDefault="0020064C">
            <w:pPr>
              <w:spacing w:after="0"/>
              <w:rPr>
                <w:color w:val="000000"/>
                <w:lang w:val="en-US"/>
              </w:rPr>
            </w:pPr>
            <w:r w:rsidRPr="00687A8F">
              <w:rPr>
                <w:color w:val="000000"/>
                <w:lang w:val="en-US"/>
              </w:rPr>
              <w:t>Rio de Janeiro/RJ</w:t>
            </w:r>
          </w:p>
        </w:tc>
        <w:tc>
          <w:tcPr>
            <w:tcW w:w="7058" w:type="dxa"/>
            <w:tcBorders>
              <w:top w:val="single" w:sz="4" w:space="0" w:color="auto"/>
              <w:left w:val="single" w:sz="4" w:space="0" w:color="auto"/>
              <w:bottom w:val="single" w:sz="4" w:space="0" w:color="auto"/>
              <w:right w:val="single" w:sz="4" w:space="0" w:color="auto"/>
            </w:tcBorders>
            <w:vAlign w:val="center"/>
            <w:hideMark/>
          </w:tcPr>
          <w:p w14:paraId="54F7E118" w14:textId="672000D3" w:rsidR="0020064C" w:rsidRPr="00EA64FA" w:rsidRDefault="007C38DC">
            <w:pPr>
              <w:spacing w:after="0"/>
              <w:rPr>
                <w:color w:val="000000"/>
                <w:lang w:val="en-US"/>
              </w:rPr>
            </w:pPr>
            <w:r w:rsidRPr="00EA64FA">
              <w:rPr>
                <w:color w:val="000000"/>
                <w:lang w:val="en-US"/>
              </w:rPr>
              <w:t>Law No.</w:t>
            </w:r>
            <w:r w:rsidR="00C90944" w:rsidRPr="00EA64FA">
              <w:rPr>
                <w:color w:val="000000"/>
                <w:lang w:val="en-US"/>
              </w:rPr>
              <w:t xml:space="preserve"> 6.106, </w:t>
            </w:r>
            <w:r w:rsidR="00691F9D" w:rsidRPr="00EA64FA">
              <w:rPr>
                <w:color w:val="000000"/>
                <w:lang w:val="en-US"/>
              </w:rPr>
              <w:t xml:space="preserve">of </w:t>
            </w:r>
            <w:r w:rsidR="00C90944" w:rsidRPr="00EA64FA">
              <w:rPr>
                <w:color w:val="000000"/>
                <w:lang w:val="en-US"/>
              </w:rPr>
              <w:t>November 25, 2016</w:t>
            </w:r>
            <w:r w:rsidR="00660F6E" w:rsidRPr="00EA64FA">
              <w:rPr>
                <w:color w:val="000000"/>
                <w:lang w:val="en-US"/>
              </w:rPr>
              <w:t xml:space="preserve"> (“Law No. 6.106/2016”)</w:t>
            </w:r>
          </w:p>
        </w:tc>
      </w:tr>
      <w:tr w:rsidR="0020064C" w:rsidRPr="00400A9B" w14:paraId="5E528531"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7B84676C" w14:textId="77777777" w:rsidR="0020064C" w:rsidRPr="00687A8F" w:rsidRDefault="0020064C">
            <w:pPr>
              <w:spacing w:after="0"/>
              <w:rPr>
                <w:color w:val="000000"/>
                <w:lang w:val="en-US"/>
              </w:rPr>
            </w:pPr>
            <w:r w:rsidRPr="00687A8F">
              <w:rPr>
                <w:color w:val="000000"/>
                <w:lang w:val="en-US"/>
              </w:rPr>
              <w:t>Salvador/BA</w:t>
            </w:r>
          </w:p>
        </w:tc>
        <w:tc>
          <w:tcPr>
            <w:tcW w:w="7058" w:type="dxa"/>
            <w:tcBorders>
              <w:top w:val="single" w:sz="4" w:space="0" w:color="auto"/>
              <w:left w:val="single" w:sz="4" w:space="0" w:color="auto"/>
              <w:bottom w:val="single" w:sz="4" w:space="0" w:color="auto"/>
              <w:right w:val="single" w:sz="4" w:space="0" w:color="auto"/>
            </w:tcBorders>
            <w:vAlign w:val="center"/>
            <w:hideMark/>
          </w:tcPr>
          <w:p w14:paraId="21809EA3" w14:textId="2907EE81" w:rsidR="0020064C" w:rsidRPr="00EA64FA" w:rsidRDefault="007C38DC">
            <w:pPr>
              <w:spacing w:after="0"/>
              <w:rPr>
                <w:color w:val="000000"/>
                <w:lang w:val="en-US"/>
              </w:rPr>
            </w:pPr>
            <w:r w:rsidRPr="00EA64FA">
              <w:rPr>
                <w:color w:val="000000"/>
                <w:lang w:val="en-US"/>
              </w:rPr>
              <w:t>Law No.</w:t>
            </w:r>
            <w:r w:rsidR="00C90944" w:rsidRPr="00EA64FA">
              <w:rPr>
                <w:color w:val="000000"/>
                <w:lang w:val="en-US"/>
              </w:rPr>
              <w:t xml:space="preserve"> 9.066,</w:t>
            </w:r>
            <w:r w:rsidR="00691F9D" w:rsidRPr="00EA64FA">
              <w:rPr>
                <w:color w:val="000000"/>
                <w:lang w:val="en-US"/>
              </w:rPr>
              <w:t xml:space="preserve"> of</w:t>
            </w:r>
            <w:r w:rsidR="00C90944" w:rsidRPr="00EA64FA">
              <w:rPr>
                <w:color w:val="000000"/>
                <w:lang w:val="en-US"/>
              </w:rPr>
              <w:t xml:space="preserve"> June 1, 2016</w:t>
            </w:r>
            <w:r w:rsidR="00660F6E" w:rsidRPr="00EA64FA">
              <w:rPr>
                <w:color w:val="000000"/>
                <w:lang w:val="en-US"/>
              </w:rPr>
              <w:t xml:space="preserve"> (“Law No. 9.066/2016”)</w:t>
            </w:r>
          </w:p>
        </w:tc>
      </w:tr>
      <w:tr w:rsidR="00C90944" w:rsidRPr="00400A9B" w14:paraId="34F0E101" w14:textId="77777777" w:rsidTr="00117DE6">
        <w:tc>
          <w:tcPr>
            <w:tcW w:w="2014" w:type="dxa"/>
            <w:tcBorders>
              <w:top w:val="single" w:sz="4" w:space="0" w:color="auto"/>
              <w:left w:val="single" w:sz="4" w:space="0" w:color="auto"/>
              <w:bottom w:val="single" w:sz="4" w:space="0" w:color="auto"/>
              <w:right w:val="single" w:sz="4" w:space="0" w:color="auto"/>
            </w:tcBorders>
            <w:vAlign w:val="center"/>
          </w:tcPr>
          <w:p w14:paraId="1ECC8890" w14:textId="77777777" w:rsidR="00C90944" w:rsidRPr="00687A8F" w:rsidRDefault="00C90944">
            <w:pPr>
              <w:spacing w:after="0"/>
              <w:rPr>
                <w:color w:val="000000"/>
                <w:lang w:val="en-US"/>
              </w:rPr>
            </w:pPr>
            <w:r w:rsidRPr="00687A8F">
              <w:rPr>
                <w:color w:val="000000"/>
                <w:lang w:val="en-US"/>
              </w:rPr>
              <w:t>São Luís/MA</w:t>
            </w:r>
          </w:p>
        </w:tc>
        <w:tc>
          <w:tcPr>
            <w:tcW w:w="7058" w:type="dxa"/>
            <w:tcBorders>
              <w:top w:val="single" w:sz="4" w:space="0" w:color="auto"/>
              <w:left w:val="single" w:sz="4" w:space="0" w:color="auto"/>
              <w:bottom w:val="single" w:sz="4" w:space="0" w:color="auto"/>
              <w:right w:val="single" w:sz="4" w:space="0" w:color="auto"/>
            </w:tcBorders>
            <w:vAlign w:val="center"/>
          </w:tcPr>
          <w:p w14:paraId="279FB509" w14:textId="658036C2" w:rsidR="00C90944" w:rsidRPr="00EA64FA" w:rsidRDefault="00C90944">
            <w:pPr>
              <w:spacing w:after="0"/>
              <w:rPr>
                <w:color w:val="000000"/>
                <w:lang w:val="en-US"/>
              </w:rPr>
            </w:pPr>
            <w:r w:rsidRPr="00EA64FA">
              <w:rPr>
                <w:color w:val="000000"/>
                <w:lang w:val="en-US"/>
              </w:rPr>
              <w:t>Law n° 429,</w:t>
            </w:r>
            <w:r w:rsidR="00691F9D" w:rsidRPr="00EA64FA">
              <w:rPr>
                <w:color w:val="000000"/>
                <w:lang w:val="en-US"/>
              </w:rPr>
              <w:t xml:space="preserve"> of</w:t>
            </w:r>
            <w:r w:rsidRPr="00EA64FA">
              <w:rPr>
                <w:color w:val="000000"/>
                <w:lang w:val="en-US"/>
              </w:rPr>
              <w:t xml:space="preserve"> November 23, 2016</w:t>
            </w:r>
            <w:r w:rsidR="00660F6E" w:rsidRPr="00EA64FA">
              <w:rPr>
                <w:color w:val="000000"/>
                <w:lang w:val="en-US"/>
              </w:rPr>
              <w:t xml:space="preserve"> (“Law n° 429/2016”)</w:t>
            </w:r>
          </w:p>
        </w:tc>
      </w:tr>
      <w:tr w:rsidR="0020064C" w:rsidRPr="00400A9B" w14:paraId="57A7FC71"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17F4A8D3" w14:textId="77777777" w:rsidR="0020064C" w:rsidRPr="00687A8F" w:rsidRDefault="0020064C">
            <w:pPr>
              <w:spacing w:after="0"/>
              <w:rPr>
                <w:color w:val="000000"/>
                <w:lang w:val="en-US"/>
              </w:rPr>
            </w:pPr>
            <w:r w:rsidRPr="00687A8F">
              <w:rPr>
                <w:color w:val="000000"/>
                <w:lang w:val="en-US"/>
              </w:rPr>
              <w:t>São Paulo/SP</w:t>
            </w:r>
          </w:p>
        </w:tc>
        <w:tc>
          <w:tcPr>
            <w:tcW w:w="7058" w:type="dxa"/>
            <w:tcBorders>
              <w:top w:val="single" w:sz="4" w:space="0" w:color="auto"/>
              <w:left w:val="single" w:sz="4" w:space="0" w:color="auto"/>
              <w:bottom w:val="single" w:sz="4" w:space="0" w:color="auto"/>
              <w:right w:val="single" w:sz="4" w:space="0" w:color="auto"/>
            </w:tcBorders>
            <w:vAlign w:val="center"/>
            <w:hideMark/>
          </w:tcPr>
          <w:p w14:paraId="1FFD68BE" w14:textId="44C7EAD9" w:rsidR="0020064C" w:rsidRPr="00EA64FA" w:rsidRDefault="00B95C09">
            <w:pPr>
              <w:spacing w:after="0"/>
              <w:rPr>
                <w:color w:val="000000"/>
                <w:lang w:val="en-US"/>
              </w:rPr>
            </w:pPr>
            <w:r w:rsidRPr="00EA64FA">
              <w:rPr>
                <w:color w:val="000000"/>
                <w:lang w:val="en-US"/>
              </w:rPr>
              <w:t>Law Decree No.</w:t>
            </w:r>
            <w:r w:rsidR="00C90944" w:rsidRPr="00EA64FA">
              <w:rPr>
                <w:color w:val="000000"/>
                <w:lang w:val="en-US"/>
              </w:rPr>
              <w:t xml:space="preserve"> 56.981,</w:t>
            </w:r>
            <w:r w:rsidR="00691F9D" w:rsidRPr="00EA64FA">
              <w:rPr>
                <w:color w:val="000000"/>
                <w:lang w:val="en-US"/>
              </w:rPr>
              <w:t xml:space="preserve"> of</w:t>
            </w:r>
            <w:r w:rsidR="00C90944" w:rsidRPr="00EA64FA">
              <w:rPr>
                <w:color w:val="000000"/>
                <w:lang w:val="en-US"/>
              </w:rPr>
              <w:t xml:space="preserve"> May 10, 2016</w:t>
            </w:r>
            <w:r w:rsidR="00660F6E" w:rsidRPr="00EA64FA">
              <w:rPr>
                <w:color w:val="000000"/>
                <w:lang w:val="en-US"/>
              </w:rPr>
              <w:t xml:space="preserve"> (“Law Decree No. 56.981/2016”)</w:t>
            </w:r>
          </w:p>
        </w:tc>
      </w:tr>
      <w:tr w:rsidR="0020064C" w:rsidRPr="00400A9B" w14:paraId="26923798"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628C5676" w14:textId="77777777" w:rsidR="0020064C" w:rsidRPr="00687A8F" w:rsidRDefault="0020064C">
            <w:pPr>
              <w:spacing w:after="0"/>
              <w:rPr>
                <w:color w:val="000000"/>
                <w:lang w:val="en-US"/>
              </w:rPr>
            </w:pPr>
            <w:r w:rsidRPr="00687A8F">
              <w:rPr>
                <w:color w:val="000000"/>
                <w:lang w:val="en-US"/>
              </w:rPr>
              <w:t>Teresina/PI</w:t>
            </w:r>
          </w:p>
        </w:tc>
        <w:tc>
          <w:tcPr>
            <w:tcW w:w="7058" w:type="dxa"/>
            <w:tcBorders>
              <w:top w:val="single" w:sz="4" w:space="0" w:color="auto"/>
              <w:left w:val="single" w:sz="4" w:space="0" w:color="auto"/>
              <w:bottom w:val="single" w:sz="4" w:space="0" w:color="auto"/>
              <w:right w:val="single" w:sz="4" w:space="0" w:color="auto"/>
            </w:tcBorders>
            <w:vAlign w:val="center"/>
            <w:hideMark/>
          </w:tcPr>
          <w:p w14:paraId="3CDDDDC9" w14:textId="0AC352FF" w:rsidR="0020064C" w:rsidRPr="00EA64FA" w:rsidRDefault="007C38DC">
            <w:pPr>
              <w:spacing w:after="0"/>
              <w:rPr>
                <w:color w:val="000000"/>
                <w:lang w:val="en-US"/>
              </w:rPr>
            </w:pPr>
            <w:r w:rsidRPr="00EA64FA">
              <w:rPr>
                <w:color w:val="000000"/>
                <w:lang w:val="en-US"/>
              </w:rPr>
              <w:t>Law No.</w:t>
            </w:r>
            <w:r w:rsidR="00C90944" w:rsidRPr="00EA64FA">
              <w:rPr>
                <w:color w:val="000000"/>
                <w:lang w:val="en-US"/>
              </w:rPr>
              <w:t xml:space="preserve"> 4.942, </w:t>
            </w:r>
            <w:r w:rsidR="00691F9D" w:rsidRPr="00EA64FA">
              <w:rPr>
                <w:color w:val="000000"/>
                <w:lang w:val="en-US"/>
              </w:rPr>
              <w:t xml:space="preserve">of </w:t>
            </w:r>
            <w:r w:rsidR="00C90944" w:rsidRPr="00EA64FA">
              <w:rPr>
                <w:color w:val="000000"/>
                <w:lang w:val="en-US"/>
              </w:rPr>
              <w:t>September 2, 2016</w:t>
            </w:r>
            <w:r w:rsidR="00660F6E" w:rsidRPr="00EA64FA">
              <w:rPr>
                <w:color w:val="000000"/>
                <w:lang w:val="en-US"/>
              </w:rPr>
              <w:t xml:space="preserve"> (“Law No. 4.942/2016”)</w:t>
            </w:r>
          </w:p>
        </w:tc>
      </w:tr>
      <w:tr w:rsidR="0020064C" w:rsidRPr="00400A9B" w14:paraId="2EF9791F" w14:textId="77777777" w:rsidTr="00117DE6">
        <w:tc>
          <w:tcPr>
            <w:tcW w:w="2014" w:type="dxa"/>
            <w:tcBorders>
              <w:top w:val="single" w:sz="4" w:space="0" w:color="auto"/>
              <w:left w:val="single" w:sz="4" w:space="0" w:color="auto"/>
              <w:bottom w:val="single" w:sz="4" w:space="0" w:color="auto"/>
              <w:right w:val="single" w:sz="4" w:space="0" w:color="auto"/>
            </w:tcBorders>
            <w:vAlign w:val="center"/>
            <w:hideMark/>
          </w:tcPr>
          <w:p w14:paraId="526B9850" w14:textId="77777777" w:rsidR="0020064C" w:rsidRPr="00687A8F" w:rsidRDefault="0020064C">
            <w:pPr>
              <w:spacing w:after="0"/>
              <w:rPr>
                <w:color w:val="000000"/>
                <w:lang w:val="en-US"/>
              </w:rPr>
            </w:pPr>
            <w:r w:rsidRPr="00687A8F">
              <w:rPr>
                <w:color w:val="000000"/>
                <w:lang w:val="en-US"/>
              </w:rPr>
              <w:t>Vitória/ES</w:t>
            </w:r>
          </w:p>
        </w:tc>
        <w:tc>
          <w:tcPr>
            <w:tcW w:w="7058" w:type="dxa"/>
            <w:tcBorders>
              <w:top w:val="single" w:sz="4" w:space="0" w:color="auto"/>
              <w:left w:val="single" w:sz="4" w:space="0" w:color="auto"/>
              <w:bottom w:val="single" w:sz="4" w:space="0" w:color="auto"/>
              <w:right w:val="single" w:sz="4" w:space="0" w:color="auto"/>
            </w:tcBorders>
            <w:vAlign w:val="center"/>
            <w:hideMark/>
          </w:tcPr>
          <w:p w14:paraId="04BF0397" w14:textId="7CA3E994" w:rsidR="0020064C" w:rsidRPr="00EA64FA" w:rsidRDefault="00B95C09">
            <w:pPr>
              <w:spacing w:after="0"/>
              <w:rPr>
                <w:color w:val="000000"/>
                <w:lang w:val="en-US"/>
              </w:rPr>
            </w:pPr>
            <w:r w:rsidRPr="00EA64FA">
              <w:rPr>
                <w:color w:val="000000"/>
                <w:lang w:val="en-US"/>
              </w:rPr>
              <w:t>Law Decree No.</w:t>
            </w:r>
            <w:r w:rsidR="00C90944" w:rsidRPr="00EA64FA">
              <w:rPr>
                <w:color w:val="000000"/>
                <w:lang w:val="en-US"/>
              </w:rPr>
              <w:t xml:space="preserve"> 16.770,</w:t>
            </w:r>
            <w:r w:rsidR="00691F9D" w:rsidRPr="00EA64FA">
              <w:rPr>
                <w:color w:val="000000"/>
                <w:lang w:val="en-US"/>
              </w:rPr>
              <w:t xml:space="preserve"> of</w:t>
            </w:r>
            <w:r w:rsidR="00C90944" w:rsidRPr="00EA64FA">
              <w:rPr>
                <w:color w:val="000000"/>
                <w:lang w:val="en-US"/>
              </w:rPr>
              <w:t xml:space="preserve"> July 28, 2016</w:t>
            </w:r>
            <w:r w:rsidR="00660F6E" w:rsidRPr="00EA64FA">
              <w:rPr>
                <w:color w:val="000000"/>
                <w:lang w:val="en-US"/>
              </w:rPr>
              <w:t xml:space="preserve"> (“Law Decree No. 16.770/2016”)</w:t>
            </w:r>
            <w:r w:rsidR="00C90944" w:rsidRPr="00EA64FA">
              <w:rPr>
                <w:color w:val="000000"/>
                <w:lang w:val="en-US"/>
              </w:rPr>
              <w:t xml:space="preserve">, </w:t>
            </w:r>
            <w:r w:rsidRPr="00EA64FA">
              <w:rPr>
                <w:color w:val="000000"/>
                <w:lang w:val="en-US"/>
              </w:rPr>
              <w:t>Law Decree No.</w:t>
            </w:r>
            <w:r w:rsidR="00C90944" w:rsidRPr="00EA64FA">
              <w:rPr>
                <w:color w:val="000000"/>
                <w:lang w:val="en-US"/>
              </w:rPr>
              <w:t xml:space="preserve"> 16.785,</w:t>
            </w:r>
            <w:r w:rsidR="00691F9D" w:rsidRPr="00EA64FA">
              <w:rPr>
                <w:color w:val="000000"/>
                <w:lang w:val="en-US"/>
              </w:rPr>
              <w:t xml:space="preserve"> of</w:t>
            </w:r>
            <w:r w:rsidR="00C90944" w:rsidRPr="00EA64FA">
              <w:rPr>
                <w:color w:val="000000"/>
                <w:lang w:val="en-US"/>
              </w:rPr>
              <w:t xml:space="preserve"> August 18, 2016, Order </w:t>
            </w:r>
            <w:r w:rsidR="002E217E" w:rsidRPr="00EA64FA">
              <w:rPr>
                <w:color w:val="000000"/>
                <w:lang w:val="en-US"/>
              </w:rPr>
              <w:t>No</w:t>
            </w:r>
            <w:r w:rsidR="00C90944" w:rsidRPr="00EA64FA">
              <w:rPr>
                <w:color w:val="000000"/>
                <w:lang w:val="en-US"/>
              </w:rPr>
              <w:t xml:space="preserve"> 16,</w:t>
            </w:r>
            <w:r w:rsidR="00691F9D" w:rsidRPr="00EA64FA">
              <w:rPr>
                <w:color w:val="000000"/>
                <w:lang w:val="en-US"/>
              </w:rPr>
              <w:t xml:space="preserve"> of</w:t>
            </w:r>
            <w:r w:rsidR="00C90944" w:rsidRPr="00EA64FA">
              <w:rPr>
                <w:color w:val="000000"/>
                <w:lang w:val="en-US"/>
              </w:rPr>
              <w:t xml:space="preserve"> August 26, 2016, Order </w:t>
            </w:r>
            <w:r w:rsidR="002E217E" w:rsidRPr="00EA64FA">
              <w:rPr>
                <w:color w:val="000000"/>
                <w:lang w:val="en-US"/>
              </w:rPr>
              <w:t>No</w:t>
            </w:r>
            <w:r w:rsidR="00C90944" w:rsidRPr="00EA64FA">
              <w:rPr>
                <w:color w:val="000000"/>
                <w:lang w:val="en-US"/>
              </w:rPr>
              <w:t xml:space="preserve"> 25, October 12, 2016</w:t>
            </w:r>
          </w:p>
        </w:tc>
      </w:tr>
    </w:tbl>
    <w:bookmarkEnd w:id="2"/>
    <w:p w14:paraId="5BEEAF7E" w14:textId="77777777" w:rsidR="0020064C" w:rsidRPr="004926F1" w:rsidRDefault="00245476" w:rsidP="004926F1">
      <w:pPr>
        <w:spacing w:line="360" w:lineRule="auto"/>
        <w:jc w:val="center"/>
        <w:rPr>
          <w:rFonts w:ascii="Times New Roman" w:hAnsi="Times New Roman"/>
          <w:sz w:val="20"/>
          <w:szCs w:val="20"/>
          <w:lang w:val="en-US"/>
        </w:rPr>
      </w:pPr>
      <w:r w:rsidRPr="004926F1">
        <w:rPr>
          <w:rFonts w:ascii="Times New Roman" w:hAnsi="Times New Roman"/>
          <w:sz w:val="20"/>
          <w:szCs w:val="20"/>
          <w:lang w:val="en-US"/>
        </w:rPr>
        <w:t>Source: author’s elaboration.</w:t>
      </w:r>
    </w:p>
    <w:p w14:paraId="6ECF6191" w14:textId="05847D14" w:rsidR="00245476" w:rsidRPr="00687A8F" w:rsidRDefault="00245476"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As previously exposed, DEE-CADE’</w:t>
      </w:r>
      <w:r w:rsidR="00DB29BA">
        <w:rPr>
          <w:rFonts w:ascii="Times New Roman" w:hAnsi="Times New Roman"/>
          <w:sz w:val="24"/>
          <w:szCs w:val="24"/>
          <w:lang w:val="en-US"/>
        </w:rPr>
        <w:t>s</w:t>
      </w:r>
      <w:r w:rsidRPr="00687A8F">
        <w:rPr>
          <w:rFonts w:ascii="Times New Roman" w:hAnsi="Times New Roman"/>
          <w:sz w:val="24"/>
          <w:szCs w:val="24"/>
          <w:lang w:val="en-US"/>
        </w:rPr>
        <w:t xml:space="preserve"> </w:t>
      </w:r>
      <w:r w:rsidR="009922A0">
        <w:rPr>
          <w:rFonts w:ascii="Times New Roman" w:hAnsi="Times New Roman"/>
          <w:sz w:val="24"/>
          <w:szCs w:val="24"/>
          <w:lang w:val="en-US"/>
        </w:rPr>
        <w:t>S</w:t>
      </w:r>
      <w:r w:rsidRPr="00687A8F">
        <w:rPr>
          <w:rFonts w:ascii="Times New Roman" w:hAnsi="Times New Roman"/>
          <w:sz w:val="24"/>
          <w:szCs w:val="24"/>
          <w:lang w:val="en-US"/>
        </w:rPr>
        <w:t>tudies indicate</w:t>
      </w:r>
      <w:r w:rsidR="00783531">
        <w:rPr>
          <w:rFonts w:ascii="Times New Roman" w:hAnsi="Times New Roman"/>
          <w:sz w:val="24"/>
          <w:szCs w:val="24"/>
          <w:lang w:val="en-US"/>
        </w:rPr>
        <w:t xml:space="preserve"> that</w:t>
      </w:r>
      <w:r w:rsidRPr="00687A8F">
        <w:rPr>
          <w:rFonts w:ascii="Times New Roman" w:hAnsi="Times New Roman"/>
          <w:sz w:val="24"/>
          <w:szCs w:val="24"/>
          <w:lang w:val="en-US"/>
        </w:rPr>
        <w:t xml:space="preserve"> ridesharing apps are capable of minimizing market failures such as asymmetric information (over quality and prices) and negative externalities (traffic conditions and air and noise pollution).</w:t>
      </w:r>
      <w:r w:rsidR="00825B61">
        <w:rPr>
          <w:rFonts w:ascii="Times New Roman" w:hAnsi="Times New Roman"/>
          <w:sz w:val="24"/>
          <w:szCs w:val="24"/>
          <w:lang w:val="en-US"/>
        </w:rPr>
        <w:t xml:space="preserve"> According to the</w:t>
      </w:r>
      <w:r w:rsidR="004B0462">
        <w:rPr>
          <w:rFonts w:ascii="Times New Roman" w:hAnsi="Times New Roman"/>
          <w:sz w:val="24"/>
          <w:szCs w:val="24"/>
          <w:lang w:val="en-US"/>
        </w:rPr>
        <w:t>se</w:t>
      </w:r>
      <w:r w:rsidR="00825B61">
        <w:rPr>
          <w:rFonts w:ascii="Times New Roman" w:hAnsi="Times New Roman"/>
          <w:sz w:val="24"/>
          <w:szCs w:val="24"/>
          <w:lang w:val="en-US"/>
        </w:rPr>
        <w:t xml:space="preserve"> Studies, </w:t>
      </w:r>
      <w:r w:rsidR="003E682A">
        <w:rPr>
          <w:rFonts w:ascii="Times New Roman" w:hAnsi="Times New Roman"/>
          <w:sz w:val="24"/>
          <w:szCs w:val="24"/>
          <w:lang w:val="en-US"/>
        </w:rPr>
        <w:t>authorities</w:t>
      </w:r>
      <w:r w:rsidR="00825B61">
        <w:rPr>
          <w:rFonts w:ascii="Times New Roman" w:hAnsi="Times New Roman"/>
          <w:sz w:val="24"/>
          <w:szCs w:val="24"/>
          <w:lang w:val="en-US"/>
        </w:rPr>
        <w:t xml:space="preserve"> </w:t>
      </w:r>
      <w:r w:rsidR="00456923">
        <w:rPr>
          <w:rFonts w:ascii="Times New Roman" w:hAnsi="Times New Roman"/>
          <w:sz w:val="24"/>
          <w:szCs w:val="24"/>
          <w:lang w:val="en-US"/>
        </w:rPr>
        <w:t>must</w:t>
      </w:r>
      <w:r w:rsidR="00825B61">
        <w:rPr>
          <w:rFonts w:ascii="Times New Roman" w:hAnsi="Times New Roman"/>
          <w:sz w:val="24"/>
          <w:szCs w:val="24"/>
          <w:lang w:val="en-US"/>
        </w:rPr>
        <w:t xml:space="preserve"> </w:t>
      </w:r>
      <w:r w:rsidR="00870271">
        <w:rPr>
          <w:rFonts w:ascii="Times New Roman" w:hAnsi="Times New Roman"/>
          <w:sz w:val="24"/>
          <w:szCs w:val="24"/>
          <w:lang w:val="en-US"/>
        </w:rPr>
        <w:t xml:space="preserve">think </w:t>
      </w:r>
      <w:r w:rsidR="00825B61">
        <w:rPr>
          <w:rFonts w:ascii="Times New Roman" w:hAnsi="Times New Roman"/>
          <w:sz w:val="24"/>
          <w:szCs w:val="24"/>
          <w:lang w:val="en-US"/>
        </w:rPr>
        <w:t>about the real need to maintain regulations in these markets</w:t>
      </w:r>
      <w:r w:rsidR="00825B61">
        <w:rPr>
          <w:rStyle w:val="Refdenotaderodap"/>
          <w:rFonts w:ascii="Times New Roman" w:hAnsi="Times New Roman"/>
          <w:sz w:val="24"/>
          <w:szCs w:val="24"/>
          <w:lang w:val="en-US"/>
        </w:rPr>
        <w:footnoteReference w:id="33"/>
      </w:r>
      <w:r w:rsidR="00825B61">
        <w:rPr>
          <w:rFonts w:ascii="Times New Roman" w:hAnsi="Times New Roman"/>
          <w:sz w:val="24"/>
          <w:szCs w:val="24"/>
          <w:lang w:val="en-US"/>
        </w:rPr>
        <w:t>.</w:t>
      </w:r>
    </w:p>
    <w:p w14:paraId="24DEEDFD" w14:textId="2F9302C7" w:rsidR="00245476" w:rsidRPr="00687A8F" w:rsidRDefault="00245476"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lastRenderedPageBreak/>
        <w:t xml:space="preserve">Considering that there is no </w:t>
      </w:r>
      <w:r w:rsidR="00825B61">
        <w:rPr>
          <w:rFonts w:ascii="Times New Roman" w:hAnsi="Times New Roman"/>
          <w:sz w:val="24"/>
          <w:szCs w:val="24"/>
          <w:lang w:val="en-US"/>
        </w:rPr>
        <w:t xml:space="preserve">statement imposing the </w:t>
      </w:r>
      <w:r w:rsidRPr="00687A8F">
        <w:rPr>
          <w:rFonts w:ascii="Times New Roman" w:hAnsi="Times New Roman"/>
          <w:sz w:val="24"/>
          <w:szCs w:val="24"/>
          <w:lang w:val="en-US"/>
        </w:rPr>
        <w:t>need for regulation, more than 66</w:t>
      </w:r>
      <w:r w:rsidR="00B93AD7" w:rsidRPr="00687A8F">
        <w:rPr>
          <w:rFonts w:ascii="Times New Roman" w:hAnsi="Times New Roman"/>
          <w:sz w:val="24"/>
          <w:szCs w:val="24"/>
          <w:lang w:val="en-US"/>
        </w:rPr>
        <w:t>.</w:t>
      </w:r>
      <w:r w:rsidRPr="00687A8F">
        <w:rPr>
          <w:rFonts w:ascii="Times New Roman" w:hAnsi="Times New Roman"/>
          <w:sz w:val="24"/>
          <w:szCs w:val="24"/>
          <w:lang w:val="en-US"/>
        </w:rPr>
        <w:t>6% of the capitals would be con</w:t>
      </w:r>
      <w:r w:rsidR="00673554" w:rsidRPr="00687A8F">
        <w:rPr>
          <w:rFonts w:ascii="Times New Roman" w:hAnsi="Times New Roman"/>
          <w:sz w:val="24"/>
          <w:szCs w:val="24"/>
          <w:lang w:val="en-US"/>
        </w:rPr>
        <w:t xml:space="preserve">tradicting </w:t>
      </w:r>
      <w:r w:rsidR="00825B61">
        <w:rPr>
          <w:rFonts w:ascii="Times New Roman" w:hAnsi="Times New Roman"/>
          <w:sz w:val="24"/>
          <w:szCs w:val="24"/>
          <w:lang w:val="en-US"/>
        </w:rPr>
        <w:t>DEE-CADE’s Studies</w:t>
      </w:r>
      <w:r w:rsidRPr="00687A8F">
        <w:rPr>
          <w:rFonts w:ascii="Times New Roman" w:hAnsi="Times New Roman"/>
          <w:sz w:val="24"/>
          <w:szCs w:val="24"/>
          <w:lang w:val="en-US"/>
        </w:rPr>
        <w:t>.</w:t>
      </w:r>
      <w:r w:rsidR="00673554" w:rsidRPr="00687A8F">
        <w:rPr>
          <w:rFonts w:ascii="Times New Roman" w:hAnsi="Times New Roman"/>
          <w:sz w:val="24"/>
          <w:szCs w:val="24"/>
          <w:lang w:val="en-US"/>
        </w:rPr>
        <w:t xml:space="preserve"> Similar conclusion could be applied to federal analysis with the sanction of Federal </w:t>
      </w:r>
      <w:r w:rsidR="007C38DC" w:rsidRPr="00687A8F">
        <w:rPr>
          <w:rFonts w:ascii="Times New Roman" w:hAnsi="Times New Roman"/>
          <w:sz w:val="24"/>
          <w:szCs w:val="24"/>
          <w:lang w:val="en-US"/>
        </w:rPr>
        <w:t>Law No.</w:t>
      </w:r>
      <w:r w:rsidR="00673554" w:rsidRPr="00687A8F">
        <w:rPr>
          <w:rFonts w:ascii="Times New Roman" w:hAnsi="Times New Roman"/>
          <w:sz w:val="24"/>
          <w:szCs w:val="24"/>
          <w:lang w:val="en-US"/>
        </w:rPr>
        <w:t xml:space="preserve"> 13.640/2018 (Q.1).</w:t>
      </w:r>
    </w:p>
    <w:p w14:paraId="175CD58F" w14:textId="5A0DD502" w:rsidR="007C35EE" w:rsidRDefault="00673554" w:rsidP="004926F1">
      <w:pPr>
        <w:spacing w:after="0" w:line="360" w:lineRule="auto"/>
        <w:ind w:firstLine="708"/>
        <w:jc w:val="both"/>
        <w:rPr>
          <w:rFonts w:ascii="Times New Roman" w:hAnsi="Times New Roman"/>
          <w:sz w:val="24"/>
          <w:szCs w:val="24"/>
        </w:rPr>
      </w:pPr>
      <w:r w:rsidRPr="00687A8F">
        <w:rPr>
          <w:rFonts w:ascii="Times New Roman" w:hAnsi="Times New Roman"/>
          <w:sz w:val="24"/>
          <w:szCs w:val="24"/>
          <w:lang w:val="en-US"/>
        </w:rPr>
        <w:t>Following to the analysis of whether regulations prohibit the use of the apps</w:t>
      </w:r>
      <w:r w:rsidR="00956C44" w:rsidRPr="00687A8F">
        <w:rPr>
          <w:rFonts w:ascii="Times New Roman" w:hAnsi="Times New Roman"/>
          <w:sz w:val="24"/>
          <w:szCs w:val="24"/>
          <w:lang w:val="en-US"/>
        </w:rPr>
        <w:t xml:space="preserve"> (Q.2)</w:t>
      </w:r>
      <w:r w:rsidRPr="00687A8F">
        <w:rPr>
          <w:rFonts w:ascii="Times New Roman" w:hAnsi="Times New Roman"/>
          <w:sz w:val="24"/>
          <w:szCs w:val="24"/>
          <w:lang w:val="en-US"/>
        </w:rPr>
        <w:t xml:space="preserve">, </w:t>
      </w:r>
      <w:r w:rsidR="00825B61">
        <w:rPr>
          <w:rFonts w:ascii="Times New Roman" w:hAnsi="Times New Roman"/>
          <w:sz w:val="24"/>
          <w:szCs w:val="24"/>
          <w:lang w:val="en-US"/>
        </w:rPr>
        <w:t xml:space="preserve">the </w:t>
      </w:r>
      <w:r w:rsidRPr="00687A8F">
        <w:rPr>
          <w:rFonts w:ascii="Times New Roman" w:hAnsi="Times New Roman"/>
          <w:sz w:val="24"/>
          <w:szCs w:val="24"/>
          <w:lang w:val="en-US"/>
        </w:rPr>
        <w:t>municipal scenario d</w:t>
      </w:r>
      <w:r w:rsidR="00825B61">
        <w:rPr>
          <w:rFonts w:ascii="Times New Roman" w:hAnsi="Times New Roman"/>
          <w:sz w:val="24"/>
          <w:szCs w:val="24"/>
          <w:lang w:val="en-US"/>
        </w:rPr>
        <w:t>eserves</w:t>
      </w:r>
      <w:r w:rsidRPr="00687A8F">
        <w:rPr>
          <w:rFonts w:ascii="Times New Roman" w:hAnsi="Times New Roman"/>
          <w:sz w:val="24"/>
          <w:szCs w:val="24"/>
          <w:lang w:val="en-US"/>
        </w:rPr>
        <w:t xml:space="preserve"> even more attention: 8 out of the 27 Brazilian state capitals prohibit</w:t>
      </w:r>
      <w:r w:rsidR="00825B61">
        <w:rPr>
          <w:rFonts w:ascii="Times New Roman" w:hAnsi="Times New Roman"/>
          <w:sz w:val="24"/>
          <w:szCs w:val="24"/>
          <w:lang w:val="en-US"/>
        </w:rPr>
        <w:t>ed</w:t>
      </w:r>
      <w:r w:rsidRPr="00687A8F">
        <w:rPr>
          <w:rFonts w:ascii="Times New Roman" w:hAnsi="Times New Roman"/>
          <w:sz w:val="24"/>
          <w:szCs w:val="24"/>
          <w:lang w:val="en-US"/>
        </w:rPr>
        <w:t xml:space="preserve"> </w:t>
      </w:r>
      <w:r w:rsidR="00956C44" w:rsidRPr="00687A8F">
        <w:rPr>
          <w:rFonts w:ascii="Times New Roman" w:hAnsi="Times New Roman"/>
          <w:sz w:val="24"/>
          <w:szCs w:val="24"/>
          <w:lang w:val="en-US"/>
        </w:rPr>
        <w:t>it</w:t>
      </w:r>
      <w:r w:rsidRPr="00687A8F">
        <w:rPr>
          <w:rFonts w:ascii="Times New Roman" w:hAnsi="Times New Roman"/>
          <w:sz w:val="24"/>
          <w:szCs w:val="24"/>
          <w:lang w:val="en-US"/>
        </w:rPr>
        <w:t>.</w:t>
      </w:r>
      <w:r w:rsidR="00956C44" w:rsidRPr="00687A8F">
        <w:rPr>
          <w:rFonts w:ascii="Times New Roman" w:hAnsi="Times New Roman"/>
          <w:sz w:val="24"/>
          <w:szCs w:val="24"/>
          <w:lang w:val="en-US"/>
        </w:rPr>
        <w:t xml:space="preserve"> </w:t>
      </w:r>
      <w:r w:rsidR="00956C44" w:rsidRPr="00101EBF">
        <w:rPr>
          <w:rFonts w:ascii="Times New Roman" w:hAnsi="Times New Roman"/>
          <w:sz w:val="24"/>
          <w:szCs w:val="24"/>
        </w:rPr>
        <w:t xml:space="preserve">In 7 </w:t>
      </w:r>
      <w:proofErr w:type="spellStart"/>
      <w:r w:rsidR="008D648D">
        <w:rPr>
          <w:rFonts w:ascii="Times New Roman" w:hAnsi="Times New Roman"/>
          <w:sz w:val="24"/>
          <w:szCs w:val="24"/>
        </w:rPr>
        <w:t>state</w:t>
      </w:r>
      <w:proofErr w:type="spellEnd"/>
      <w:r w:rsidR="008D648D">
        <w:rPr>
          <w:rFonts w:ascii="Times New Roman" w:hAnsi="Times New Roman"/>
          <w:sz w:val="24"/>
          <w:szCs w:val="24"/>
        </w:rPr>
        <w:t xml:space="preserve"> </w:t>
      </w:r>
      <w:proofErr w:type="spellStart"/>
      <w:r w:rsidR="00956C44" w:rsidRPr="00101EBF">
        <w:rPr>
          <w:rFonts w:ascii="Times New Roman" w:hAnsi="Times New Roman"/>
          <w:sz w:val="24"/>
          <w:szCs w:val="24"/>
        </w:rPr>
        <w:t>capitals</w:t>
      </w:r>
      <w:proofErr w:type="spellEnd"/>
      <w:r w:rsidR="00956C44" w:rsidRPr="00101EBF">
        <w:rPr>
          <w:rFonts w:ascii="Times New Roman" w:hAnsi="Times New Roman"/>
          <w:sz w:val="24"/>
          <w:szCs w:val="24"/>
        </w:rPr>
        <w:t xml:space="preserve"> (</w:t>
      </w:r>
      <w:r w:rsidR="007C35EE" w:rsidRPr="00101EBF">
        <w:rPr>
          <w:rFonts w:ascii="Times New Roman" w:hAnsi="Times New Roman"/>
          <w:sz w:val="24"/>
          <w:szCs w:val="24"/>
        </w:rPr>
        <w:t xml:space="preserve">Aracaju/SE, </w:t>
      </w:r>
      <w:proofErr w:type="spellStart"/>
      <w:r w:rsidR="007C35EE" w:rsidRPr="00101EBF">
        <w:rPr>
          <w:rFonts w:ascii="Times New Roman" w:hAnsi="Times New Roman"/>
          <w:sz w:val="24"/>
          <w:szCs w:val="24"/>
        </w:rPr>
        <w:t>Balém</w:t>
      </w:r>
      <w:proofErr w:type="spellEnd"/>
      <w:r w:rsidR="007C35EE" w:rsidRPr="00101EBF">
        <w:rPr>
          <w:rFonts w:ascii="Times New Roman" w:hAnsi="Times New Roman"/>
          <w:sz w:val="24"/>
          <w:szCs w:val="24"/>
        </w:rPr>
        <w:t>/PA, Fortaleza/CE, Rio de Janeiro/RJ, Salvador/BA, São Luís/MA e Teresina/PI</w:t>
      </w:r>
      <w:r w:rsidR="00956C44" w:rsidRPr="00101EBF">
        <w:rPr>
          <w:rFonts w:ascii="Times New Roman" w:hAnsi="Times New Roman"/>
          <w:sz w:val="24"/>
          <w:szCs w:val="24"/>
        </w:rPr>
        <w:t xml:space="preserve">), </w:t>
      </w:r>
      <w:proofErr w:type="spellStart"/>
      <w:r w:rsidR="00EA7DB4" w:rsidRPr="009A5F9E">
        <w:rPr>
          <w:rFonts w:ascii="Times New Roman" w:hAnsi="Times New Roman"/>
          <w:sz w:val="24"/>
          <w:szCs w:val="24"/>
        </w:rPr>
        <w:t>the</w:t>
      </w:r>
      <w:proofErr w:type="spellEnd"/>
      <w:r w:rsidR="00EA7DB4" w:rsidRPr="009A5F9E">
        <w:rPr>
          <w:rFonts w:ascii="Times New Roman" w:hAnsi="Times New Roman"/>
          <w:sz w:val="24"/>
          <w:szCs w:val="24"/>
        </w:rPr>
        <w:t xml:space="preserve"> </w:t>
      </w:r>
      <w:proofErr w:type="spellStart"/>
      <w:r w:rsidR="00EA7DB4" w:rsidRPr="009A5F9E">
        <w:rPr>
          <w:rFonts w:ascii="Times New Roman" w:hAnsi="Times New Roman"/>
          <w:sz w:val="24"/>
          <w:szCs w:val="24"/>
        </w:rPr>
        <w:t>prohibition</w:t>
      </w:r>
      <w:proofErr w:type="spellEnd"/>
      <w:r w:rsidR="00EA7DB4" w:rsidRPr="009A5F9E">
        <w:rPr>
          <w:rFonts w:ascii="Times New Roman" w:hAnsi="Times New Roman"/>
          <w:sz w:val="24"/>
          <w:szCs w:val="24"/>
        </w:rPr>
        <w:t xml:space="preserve"> </w:t>
      </w:r>
      <w:proofErr w:type="spellStart"/>
      <w:r w:rsidR="00825B61">
        <w:rPr>
          <w:rFonts w:ascii="Times New Roman" w:hAnsi="Times New Roman"/>
          <w:sz w:val="24"/>
          <w:szCs w:val="24"/>
        </w:rPr>
        <w:t>was</w:t>
      </w:r>
      <w:proofErr w:type="spellEnd"/>
      <w:r w:rsidR="00EA7DB4" w:rsidRPr="009A5F9E">
        <w:rPr>
          <w:rFonts w:ascii="Times New Roman" w:hAnsi="Times New Roman"/>
          <w:sz w:val="24"/>
          <w:szCs w:val="24"/>
        </w:rPr>
        <w:t xml:space="preserve"> </w:t>
      </w:r>
      <w:proofErr w:type="spellStart"/>
      <w:r w:rsidR="00EA7DB4" w:rsidRPr="009A5F9E">
        <w:rPr>
          <w:rFonts w:ascii="Times New Roman" w:hAnsi="Times New Roman"/>
          <w:sz w:val="24"/>
          <w:szCs w:val="24"/>
        </w:rPr>
        <w:t>expressly</w:t>
      </w:r>
      <w:proofErr w:type="spellEnd"/>
      <w:r w:rsidR="00EA7DB4" w:rsidRPr="009A5F9E">
        <w:rPr>
          <w:rFonts w:ascii="Times New Roman" w:hAnsi="Times New Roman"/>
          <w:sz w:val="24"/>
          <w:szCs w:val="24"/>
        </w:rPr>
        <w:t xml:space="preserve"> </w:t>
      </w:r>
      <w:proofErr w:type="spellStart"/>
      <w:r w:rsidR="007E1C59">
        <w:rPr>
          <w:rFonts w:ascii="Times New Roman" w:hAnsi="Times New Roman"/>
          <w:sz w:val="24"/>
          <w:szCs w:val="24"/>
        </w:rPr>
        <w:t>stat</w:t>
      </w:r>
      <w:r w:rsidR="00EA7DB4" w:rsidRPr="009A5F9E">
        <w:rPr>
          <w:rFonts w:ascii="Times New Roman" w:hAnsi="Times New Roman"/>
          <w:sz w:val="24"/>
          <w:szCs w:val="24"/>
        </w:rPr>
        <w:t>e</w:t>
      </w:r>
      <w:r w:rsidR="007E1C59">
        <w:rPr>
          <w:rFonts w:ascii="Times New Roman" w:hAnsi="Times New Roman"/>
          <w:sz w:val="24"/>
          <w:szCs w:val="24"/>
        </w:rPr>
        <w:t>d</w:t>
      </w:r>
      <w:proofErr w:type="spellEnd"/>
      <w:r w:rsidR="00B93AD7" w:rsidRPr="00101EBF">
        <w:rPr>
          <w:rFonts w:ascii="Times New Roman" w:hAnsi="Times New Roman"/>
          <w:sz w:val="24"/>
          <w:szCs w:val="24"/>
        </w:rPr>
        <w:t>:</w:t>
      </w:r>
    </w:p>
    <w:p w14:paraId="6AA765F0" w14:textId="77777777" w:rsidR="004926F1" w:rsidRPr="00101EBF" w:rsidRDefault="004926F1" w:rsidP="004926F1">
      <w:pPr>
        <w:spacing w:after="0" w:line="360" w:lineRule="auto"/>
        <w:ind w:firstLine="708"/>
        <w:jc w:val="both"/>
        <w:rPr>
          <w:rFonts w:ascii="Times New Roman" w:hAnsi="Times New Roman"/>
          <w:sz w:val="24"/>
          <w:szCs w:val="24"/>
        </w:rPr>
      </w:pPr>
    </w:p>
    <w:p w14:paraId="5F798FD6" w14:textId="4D08B941" w:rsidR="007C35EE" w:rsidRDefault="007C35EE" w:rsidP="00D514A3">
      <w:pPr>
        <w:spacing w:after="0" w:line="240" w:lineRule="auto"/>
        <w:ind w:left="2268"/>
        <w:jc w:val="both"/>
        <w:rPr>
          <w:rFonts w:ascii="Times New Roman" w:hAnsi="Times New Roman"/>
          <w:lang w:val="en-US"/>
        </w:rPr>
      </w:pPr>
      <w:r w:rsidRPr="00687A8F">
        <w:rPr>
          <w:rFonts w:ascii="Times New Roman" w:hAnsi="Times New Roman"/>
          <w:i/>
          <w:lang w:val="en-US"/>
        </w:rPr>
        <w:t>“</w:t>
      </w:r>
      <w:r w:rsidR="00A3639B" w:rsidRPr="00687A8F">
        <w:rPr>
          <w:rFonts w:ascii="Times New Roman" w:hAnsi="Times New Roman"/>
          <w:b/>
          <w:i/>
          <w:lang w:val="en-US"/>
        </w:rPr>
        <w:t>Article</w:t>
      </w:r>
      <w:r w:rsidRPr="00687A8F">
        <w:rPr>
          <w:rFonts w:ascii="Times New Roman" w:hAnsi="Times New Roman"/>
          <w:b/>
          <w:i/>
          <w:lang w:val="en-US"/>
        </w:rPr>
        <w:t xml:space="preserve"> 1 - It is prohibited, within the scope of the Municipality of Rio de Janeiro, the remunerated transportation of passengers in private cars, by way</w:t>
      </w:r>
      <w:r w:rsidR="00683FFB">
        <w:rPr>
          <w:rFonts w:ascii="Times New Roman" w:hAnsi="Times New Roman"/>
          <w:b/>
          <w:i/>
          <w:lang w:val="en-US"/>
        </w:rPr>
        <w:t>s</w:t>
      </w:r>
      <w:r w:rsidRPr="00687A8F">
        <w:rPr>
          <w:rFonts w:ascii="Times New Roman" w:hAnsi="Times New Roman"/>
          <w:b/>
          <w:i/>
          <w:lang w:val="en-US"/>
        </w:rPr>
        <w:t xml:space="preserve"> of collective and/or individual transportation, whether registered</w:t>
      </w:r>
      <w:r w:rsidR="00683FFB">
        <w:rPr>
          <w:rFonts w:ascii="Times New Roman" w:hAnsi="Times New Roman"/>
          <w:b/>
          <w:i/>
          <w:lang w:val="en-US"/>
        </w:rPr>
        <w:t xml:space="preserve"> </w:t>
      </w:r>
      <w:r w:rsidR="00683FFB" w:rsidRPr="00687A8F">
        <w:rPr>
          <w:rFonts w:ascii="Times New Roman" w:hAnsi="Times New Roman"/>
          <w:b/>
          <w:i/>
          <w:lang w:val="en-US"/>
        </w:rPr>
        <w:t>or not</w:t>
      </w:r>
      <w:r w:rsidRPr="00687A8F">
        <w:rPr>
          <w:rFonts w:ascii="Times New Roman" w:hAnsi="Times New Roman"/>
          <w:b/>
          <w:i/>
          <w:lang w:val="en-US"/>
        </w:rPr>
        <w:t xml:space="preserve"> in applications or sites.” </w:t>
      </w:r>
      <w:r w:rsidR="007C38DC" w:rsidRPr="00687A8F">
        <w:rPr>
          <w:rFonts w:ascii="Times New Roman" w:hAnsi="Times New Roman"/>
          <w:lang w:val="en-US"/>
        </w:rPr>
        <w:t>Law No.</w:t>
      </w:r>
      <w:r w:rsidR="00DB7B66" w:rsidRPr="00687A8F">
        <w:rPr>
          <w:rFonts w:ascii="Times New Roman" w:hAnsi="Times New Roman"/>
          <w:lang w:val="en-US"/>
        </w:rPr>
        <w:t xml:space="preserve"> 6.106</w:t>
      </w:r>
      <w:r w:rsidR="00660F6E" w:rsidRPr="00687A8F">
        <w:rPr>
          <w:rFonts w:ascii="Times New Roman" w:hAnsi="Times New Roman"/>
          <w:lang w:val="en-US"/>
        </w:rPr>
        <w:t>/</w:t>
      </w:r>
      <w:r w:rsidR="00DB7B66" w:rsidRPr="00687A8F">
        <w:rPr>
          <w:rFonts w:ascii="Times New Roman" w:hAnsi="Times New Roman"/>
          <w:lang w:val="en-US"/>
        </w:rPr>
        <w:t xml:space="preserve"> 2016</w:t>
      </w:r>
      <w:r w:rsidRPr="00687A8F">
        <w:rPr>
          <w:rFonts w:ascii="Times New Roman" w:hAnsi="Times New Roman"/>
          <w:lang w:val="en-US"/>
        </w:rPr>
        <w:t>, Rio de Janeiro</w:t>
      </w:r>
      <w:r w:rsidR="00DB7B66" w:rsidRPr="00687A8F">
        <w:rPr>
          <w:rFonts w:ascii="Times New Roman" w:hAnsi="Times New Roman"/>
          <w:lang w:val="en-US"/>
        </w:rPr>
        <w:t>/RJ</w:t>
      </w:r>
      <w:r w:rsidRPr="00687A8F">
        <w:rPr>
          <w:rStyle w:val="Refdenotaderodap"/>
          <w:rFonts w:ascii="Times New Roman" w:hAnsi="Times New Roman"/>
          <w:lang w:val="en-US"/>
        </w:rPr>
        <w:footnoteReference w:id="34"/>
      </w:r>
      <w:r w:rsidR="0067483B" w:rsidRPr="00687A8F">
        <w:rPr>
          <w:rFonts w:ascii="Times New Roman" w:hAnsi="Times New Roman"/>
          <w:lang w:val="en-US"/>
        </w:rPr>
        <w:t>.</w:t>
      </w:r>
    </w:p>
    <w:p w14:paraId="739ACD5D" w14:textId="77777777" w:rsidR="007E43F3" w:rsidRPr="00687A8F" w:rsidRDefault="007E43F3" w:rsidP="00D514A3">
      <w:pPr>
        <w:spacing w:after="0" w:line="240" w:lineRule="auto"/>
        <w:ind w:left="2268"/>
        <w:jc w:val="both"/>
        <w:rPr>
          <w:rFonts w:ascii="Times New Roman" w:hAnsi="Times New Roman"/>
          <w:lang w:val="en-US"/>
        </w:rPr>
      </w:pPr>
    </w:p>
    <w:p w14:paraId="558FEA1F" w14:textId="3AF0BA0C" w:rsidR="007C35EE" w:rsidRPr="00687A8F" w:rsidRDefault="007C35EE" w:rsidP="00D514A3">
      <w:pPr>
        <w:spacing w:line="240" w:lineRule="auto"/>
        <w:ind w:left="2268"/>
        <w:jc w:val="both"/>
        <w:rPr>
          <w:rFonts w:ascii="Times New Roman" w:hAnsi="Times New Roman"/>
          <w:i/>
          <w:lang w:val="en-US"/>
        </w:rPr>
      </w:pPr>
      <w:r w:rsidRPr="00687A8F">
        <w:rPr>
          <w:rFonts w:ascii="Times New Roman" w:hAnsi="Times New Roman"/>
          <w:i/>
          <w:lang w:val="en-US"/>
        </w:rPr>
        <w:t>“</w:t>
      </w:r>
      <w:r w:rsidR="00A3639B" w:rsidRPr="00687A8F">
        <w:rPr>
          <w:rFonts w:ascii="Times New Roman" w:hAnsi="Times New Roman"/>
          <w:b/>
          <w:i/>
          <w:lang w:val="en-US"/>
        </w:rPr>
        <w:t>Article</w:t>
      </w:r>
      <w:r w:rsidR="00DB7B66" w:rsidRPr="00687A8F">
        <w:rPr>
          <w:rFonts w:ascii="Times New Roman" w:hAnsi="Times New Roman"/>
          <w:b/>
          <w:i/>
          <w:lang w:val="en-US"/>
        </w:rPr>
        <w:t xml:space="preserve"> 1 -</w:t>
      </w:r>
      <w:r w:rsidRPr="00687A8F">
        <w:rPr>
          <w:rFonts w:ascii="Times New Roman" w:hAnsi="Times New Roman"/>
          <w:i/>
          <w:lang w:val="en-US"/>
        </w:rPr>
        <w:t xml:space="preserve"> </w:t>
      </w:r>
      <w:r w:rsidR="00DB7B66" w:rsidRPr="00687A8F">
        <w:rPr>
          <w:rFonts w:ascii="Times New Roman" w:hAnsi="Times New Roman"/>
          <w:b/>
          <w:i/>
          <w:lang w:val="en-US"/>
        </w:rPr>
        <w:t>It is prohibited, within the scope of the Municipality of Salvador, the remunerated transportation of people in private vehicles</w:t>
      </w:r>
      <w:r w:rsidRPr="00687A8F">
        <w:rPr>
          <w:rFonts w:ascii="Times New Roman" w:hAnsi="Times New Roman"/>
          <w:i/>
          <w:lang w:val="en-US"/>
        </w:rPr>
        <w:t>.</w:t>
      </w:r>
    </w:p>
    <w:p w14:paraId="75400BCA" w14:textId="62B7BF43" w:rsidR="004926F1" w:rsidRDefault="00DB7B66" w:rsidP="004E5309">
      <w:pPr>
        <w:spacing w:line="240" w:lineRule="auto"/>
        <w:ind w:left="2268"/>
        <w:jc w:val="both"/>
        <w:rPr>
          <w:rFonts w:ascii="Times New Roman" w:hAnsi="Times New Roman"/>
          <w:sz w:val="24"/>
          <w:szCs w:val="24"/>
          <w:lang w:val="en-US"/>
        </w:rPr>
      </w:pPr>
      <w:r w:rsidRPr="00687A8F">
        <w:rPr>
          <w:rFonts w:ascii="Times New Roman" w:hAnsi="Times New Roman"/>
          <w:b/>
          <w:i/>
          <w:lang w:val="en-US"/>
        </w:rPr>
        <w:t>Sole paragraph</w:t>
      </w:r>
      <w:r w:rsidR="007C35EE" w:rsidRPr="00687A8F">
        <w:rPr>
          <w:rFonts w:ascii="Times New Roman" w:hAnsi="Times New Roman"/>
          <w:b/>
          <w:i/>
          <w:lang w:val="en-US"/>
        </w:rPr>
        <w:t>.</w:t>
      </w:r>
      <w:r w:rsidR="007C35EE" w:rsidRPr="00687A8F">
        <w:rPr>
          <w:rFonts w:ascii="Times New Roman" w:hAnsi="Times New Roman"/>
          <w:i/>
          <w:lang w:val="en-US"/>
        </w:rPr>
        <w:t xml:space="preserve"> </w:t>
      </w:r>
      <w:r w:rsidRPr="00687A8F">
        <w:rPr>
          <w:rFonts w:ascii="Times New Roman" w:hAnsi="Times New Roman"/>
          <w:i/>
          <w:lang w:val="en-US"/>
        </w:rPr>
        <w:t>Private vehicles are those not included in the municipal registers as approved for the transportation of pe</w:t>
      </w:r>
      <w:r w:rsidR="007E43F3">
        <w:rPr>
          <w:rFonts w:ascii="Times New Roman" w:hAnsi="Times New Roman"/>
          <w:i/>
          <w:lang w:val="en-US"/>
        </w:rPr>
        <w:t>ople</w:t>
      </w:r>
      <w:r w:rsidRPr="00687A8F">
        <w:rPr>
          <w:rFonts w:ascii="Times New Roman" w:hAnsi="Times New Roman"/>
          <w:i/>
          <w:lang w:val="en-US"/>
        </w:rPr>
        <w:t>, by authorization, permission or public concession and compliance with all rites contained in federal, state and municipal legislation</w:t>
      </w:r>
      <w:r w:rsidR="007C35EE" w:rsidRPr="00687A8F">
        <w:rPr>
          <w:rFonts w:ascii="Times New Roman" w:hAnsi="Times New Roman"/>
          <w:i/>
          <w:lang w:val="en-US"/>
        </w:rPr>
        <w:t>.”</w:t>
      </w:r>
      <w:r w:rsidR="007C35EE" w:rsidRPr="00687A8F">
        <w:rPr>
          <w:rFonts w:ascii="Times New Roman" w:hAnsi="Times New Roman"/>
          <w:lang w:val="en-US"/>
        </w:rPr>
        <w:t xml:space="preserve"> </w:t>
      </w:r>
      <w:r w:rsidR="007C38DC" w:rsidRPr="00687A8F">
        <w:rPr>
          <w:rFonts w:ascii="Times New Roman" w:hAnsi="Times New Roman"/>
          <w:lang w:val="en-US"/>
        </w:rPr>
        <w:t>Law No.</w:t>
      </w:r>
      <w:r w:rsidRPr="00687A8F">
        <w:rPr>
          <w:rFonts w:ascii="Times New Roman" w:hAnsi="Times New Roman"/>
          <w:lang w:val="en-US"/>
        </w:rPr>
        <w:t xml:space="preserve"> 9.066</w:t>
      </w:r>
      <w:r w:rsidR="00660F6E" w:rsidRPr="00687A8F">
        <w:rPr>
          <w:rFonts w:ascii="Times New Roman" w:hAnsi="Times New Roman"/>
          <w:lang w:val="en-US"/>
        </w:rPr>
        <w:t>/</w:t>
      </w:r>
      <w:r w:rsidRPr="00687A8F">
        <w:rPr>
          <w:rFonts w:ascii="Times New Roman" w:hAnsi="Times New Roman"/>
          <w:lang w:val="en-US"/>
        </w:rPr>
        <w:t xml:space="preserve">2016, </w:t>
      </w:r>
      <w:r w:rsidR="007C35EE" w:rsidRPr="00687A8F">
        <w:rPr>
          <w:rFonts w:ascii="Times New Roman" w:hAnsi="Times New Roman"/>
          <w:lang w:val="en-US"/>
        </w:rPr>
        <w:t>Salvador</w:t>
      </w:r>
      <w:r w:rsidRPr="00687A8F">
        <w:rPr>
          <w:rFonts w:ascii="Times New Roman" w:hAnsi="Times New Roman"/>
          <w:lang w:val="en-US"/>
        </w:rPr>
        <w:t>/BA</w:t>
      </w:r>
      <w:r w:rsidRPr="00687A8F">
        <w:rPr>
          <w:rStyle w:val="Refdenotaderodap"/>
          <w:rFonts w:ascii="Times New Roman" w:hAnsi="Times New Roman"/>
          <w:lang w:val="en-US"/>
        </w:rPr>
        <w:footnoteReference w:id="35"/>
      </w:r>
      <w:r w:rsidR="0067483B" w:rsidRPr="00687A8F">
        <w:rPr>
          <w:rFonts w:ascii="Times New Roman" w:hAnsi="Times New Roman"/>
          <w:lang w:val="en-US"/>
        </w:rPr>
        <w:t>.</w:t>
      </w:r>
      <w:r w:rsidR="00487863" w:rsidRPr="00687A8F">
        <w:rPr>
          <w:rFonts w:ascii="Times New Roman" w:hAnsi="Times New Roman"/>
          <w:lang w:val="en-US"/>
        </w:rPr>
        <w:t xml:space="preserve"> (Author’s highlights)</w:t>
      </w:r>
    </w:p>
    <w:p w14:paraId="0BA50407" w14:textId="0AA3B62F" w:rsidR="00DB7B66" w:rsidRPr="00687A8F" w:rsidRDefault="00DB7B66" w:rsidP="00DB7B66">
      <w:pPr>
        <w:spacing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In Recife/PE,</w:t>
      </w:r>
      <w:r w:rsidR="00B5643E">
        <w:rPr>
          <w:rFonts w:ascii="Times New Roman" w:hAnsi="Times New Roman"/>
          <w:sz w:val="24"/>
          <w:szCs w:val="24"/>
          <w:lang w:val="en-US"/>
        </w:rPr>
        <w:t xml:space="preserve"> there </w:t>
      </w:r>
      <w:r w:rsidR="00683FFB">
        <w:rPr>
          <w:rFonts w:ascii="Times New Roman" w:hAnsi="Times New Roman"/>
          <w:sz w:val="24"/>
          <w:szCs w:val="24"/>
          <w:lang w:val="en-US"/>
        </w:rPr>
        <w:t>was</w:t>
      </w:r>
      <w:r w:rsidR="00B5643E">
        <w:rPr>
          <w:rFonts w:ascii="Times New Roman" w:hAnsi="Times New Roman"/>
          <w:sz w:val="24"/>
          <w:szCs w:val="24"/>
          <w:lang w:val="en-US"/>
        </w:rPr>
        <w:t xml:space="preserve"> a different </w:t>
      </w:r>
      <w:r w:rsidR="00683FFB">
        <w:rPr>
          <w:rFonts w:ascii="Times New Roman" w:hAnsi="Times New Roman"/>
          <w:sz w:val="24"/>
          <w:szCs w:val="24"/>
          <w:lang w:val="en-US"/>
        </w:rPr>
        <w:t>scenario</w:t>
      </w:r>
      <w:r w:rsidR="00B5643E">
        <w:rPr>
          <w:rFonts w:ascii="Times New Roman" w:hAnsi="Times New Roman"/>
          <w:sz w:val="24"/>
          <w:szCs w:val="24"/>
          <w:lang w:val="en-US"/>
        </w:rPr>
        <w:t>.</w:t>
      </w:r>
      <w:r w:rsidRPr="00687A8F">
        <w:rPr>
          <w:rFonts w:ascii="Times New Roman" w:hAnsi="Times New Roman"/>
          <w:sz w:val="24"/>
          <w:szCs w:val="24"/>
          <w:lang w:val="en-US"/>
        </w:rPr>
        <w:t xml:space="preserve"> Law </w:t>
      </w:r>
      <w:r w:rsidR="004B36E1" w:rsidRPr="004B36E1">
        <w:rPr>
          <w:rFonts w:ascii="Times New Roman" w:hAnsi="Times New Roman"/>
          <w:color w:val="000000"/>
          <w:sz w:val="24"/>
          <w:szCs w:val="24"/>
          <w:lang w:val="en-US"/>
        </w:rPr>
        <w:t>No.</w:t>
      </w:r>
      <w:r w:rsidR="004B36E1">
        <w:rPr>
          <w:color w:val="000000"/>
          <w:lang w:val="en-US"/>
        </w:rPr>
        <w:t xml:space="preserve"> </w:t>
      </w:r>
      <w:r w:rsidRPr="00687A8F">
        <w:rPr>
          <w:rFonts w:ascii="Times New Roman" w:hAnsi="Times New Roman"/>
          <w:sz w:val="24"/>
          <w:szCs w:val="24"/>
          <w:lang w:val="en-US"/>
        </w:rPr>
        <w:t>18.176</w:t>
      </w:r>
      <w:r w:rsidR="00660F6E" w:rsidRPr="00687A8F">
        <w:rPr>
          <w:rFonts w:ascii="Times New Roman" w:hAnsi="Times New Roman"/>
          <w:sz w:val="24"/>
          <w:szCs w:val="24"/>
          <w:lang w:val="en-US"/>
        </w:rPr>
        <w:t>/</w:t>
      </w:r>
      <w:r w:rsidRPr="00687A8F">
        <w:rPr>
          <w:rFonts w:ascii="Times New Roman" w:hAnsi="Times New Roman"/>
          <w:sz w:val="24"/>
          <w:szCs w:val="24"/>
          <w:lang w:val="en-US"/>
        </w:rPr>
        <w:t>2015</w:t>
      </w:r>
      <w:r w:rsidR="00B93AD7" w:rsidRPr="00687A8F">
        <w:rPr>
          <w:rFonts w:ascii="Times New Roman" w:hAnsi="Times New Roman"/>
          <w:sz w:val="24"/>
          <w:szCs w:val="24"/>
          <w:lang w:val="en-US"/>
        </w:rPr>
        <w:t xml:space="preserve"> </w:t>
      </w:r>
      <w:r w:rsidRPr="00687A8F">
        <w:rPr>
          <w:rFonts w:ascii="Times New Roman" w:hAnsi="Times New Roman"/>
          <w:sz w:val="24"/>
          <w:szCs w:val="24"/>
          <w:lang w:val="en-US"/>
        </w:rPr>
        <w:t>establishe</w:t>
      </w:r>
      <w:r w:rsidR="00683FFB">
        <w:rPr>
          <w:rFonts w:ascii="Times New Roman" w:hAnsi="Times New Roman"/>
          <w:sz w:val="24"/>
          <w:szCs w:val="24"/>
          <w:lang w:val="en-US"/>
        </w:rPr>
        <w:t>d</w:t>
      </w:r>
      <w:r w:rsidRPr="00687A8F">
        <w:rPr>
          <w:rFonts w:ascii="Times New Roman" w:hAnsi="Times New Roman"/>
          <w:sz w:val="24"/>
          <w:szCs w:val="24"/>
          <w:lang w:val="en-US"/>
        </w:rPr>
        <w:t xml:space="preserve">, in its </w:t>
      </w:r>
      <w:r w:rsidR="00762DC1">
        <w:rPr>
          <w:rFonts w:ascii="Times New Roman" w:hAnsi="Times New Roman"/>
          <w:sz w:val="24"/>
          <w:szCs w:val="24"/>
          <w:lang w:val="en-US"/>
        </w:rPr>
        <w:t>A</w:t>
      </w:r>
      <w:r w:rsidR="00A3639B" w:rsidRPr="00687A8F">
        <w:rPr>
          <w:rFonts w:ascii="Times New Roman" w:hAnsi="Times New Roman"/>
          <w:sz w:val="24"/>
          <w:szCs w:val="24"/>
          <w:lang w:val="en-US"/>
        </w:rPr>
        <w:t>rticle</w:t>
      </w:r>
      <w:r w:rsidRPr="00687A8F">
        <w:rPr>
          <w:rFonts w:ascii="Times New Roman" w:hAnsi="Times New Roman"/>
          <w:sz w:val="24"/>
          <w:szCs w:val="24"/>
          <w:lang w:val="en-US"/>
        </w:rPr>
        <w:t xml:space="preserve"> 3:</w:t>
      </w:r>
    </w:p>
    <w:p w14:paraId="6F38882A" w14:textId="5E54DC74" w:rsidR="00DB7B66" w:rsidRPr="00687A8F" w:rsidRDefault="00DB7B66" w:rsidP="004E5309">
      <w:pPr>
        <w:spacing w:after="100" w:afterAutospacing="1" w:line="240" w:lineRule="auto"/>
        <w:ind w:left="2268"/>
        <w:jc w:val="both"/>
        <w:rPr>
          <w:rFonts w:ascii="Times New Roman" w:hAnsi="Times New Roman"/>
          <w:i/>
          <w:lang w:val="en-US"/>
        </w:rPr>
      </w:pPr>
      <w:r w:rsidRPr="00687A8F">
        <w:rPr>
          <w:rFonts w:ascii="Times New Roman" w:hAnsi="Times New Roman"/>
          <w:i/>
          <w:lang w:val="en-US"/>
        </w:rPr>
        <w:t>“</w:t>
      </w:r>
      <w:r w:rsidR="00A3639B" w:rsidRPr="00687A8F">
        <w:rPr>
          <w:rFonts w:ascii="Times New Roman" w:hAnsi="Times New Roman"/>
          <w:b/>
          <w:i/>
          <w:lang w:val="en-US"/>
        </w:rPr>
        <w:t>Article</w:t>
      </w:r>
      <w:r w:rsidRPr="00687A8F">
        <w:rPr>
          <w:rFonts w:ascii="Times New Roman" w:hAnsi="Times New Roman"/>
          <w:b/>
          <w:i/>
          <w:lang w:val="en-US"/>
        </w:rPr>
        <w:t xml:space="preserve"> 3</w:t>
      </w:r>
      <w:r w:rsidRPr="00687A8F">
        <w:rPr>
          <w:rFonts w:ascii="Times New Roman" w:hAnsi="Times New Roman"/>
          <w:i/>
          <w:lang w:val="en-US"/>
        </w:rPr>
        <w:t xml:space="preserve"> - </w:t>
      </w:r>
      <w:r w:rsidRPr="00687A8F">
        <w:rPr>
          <w:rFonts w:ascii="Times New Roman" w:hAnsi="Times New Roman"/>
          <w:b/>
          <w:i/>
          <w:lang w:val="en-US"/>
        </w:rPr>
        <w:t xml:space="preserve">The service offered </w:t>
      </w:r>
      <w:r w:rsidR="00B5643E">
        <w:rPr>
          <w:rFonts w:ascii="Times New Roman" w:hAnsi="Times New Roman"/>
          <w:b/>
          <w:i/>
          <w:lang w:val="en-US"/>
        </w:rPr>
        <w:t xml:space="preserve">by </w:t>
      </w:r>
      <w:r w:rsidRPr="00687A8F">
        <w:rPr>
          <w:rFonts w:ascii="Times New Roman" w:hAnsi="Times New Roman"/>
          <w:b/>
          <w:i/>
          <w:lang w:val="en-US"/>
        </w:rPr>
        <w:t xml:space="preserve">application </w:t>
      </w:r>
      <w:proofErr w:type="spellStart"/>
      <w:r w:rsidRPr="00687A8F">
        <w:rPr>
          <w:rFonts w:ascii="Times New Roman" w:hAnsi="Times New Roman"/>
          <w:b/>
          <w:i/>
          <w:lang w:val="en-US"/>
        </w:rPr>
        <w:t>softwares</w:t>
      </w:r>
      <w:proofErr w:type="spellEnd"/>
      <w:r w:rsidRPr="00687A8F">
        <w:rPr>
          <w:rFonts w:ascii="Times New Roman" w:hAnsi="Times New Roman"/>
          <w:b/>
          <w:i/>
          <w:lang w:val="en-US"/>
        </w:rPr>
        <w:t xml:space="preserve"> under the terms of </w:t>
      </w:r>
      <w:r w:rsidR="00A3639B" w:rsidRPr="00687A8F">
        <w:rPr>
          <w:rFonts w:ascii="Times New Roman" w:hAnsi="Times New Roman"/>
          <w:b/>
          <w:i/>
          <w:lang w:val="en-US"/>
        </w:rPr>
        <w:t>Article</w:t>
      </w:r>
      <w:r w:rsidRPr="00687A8F">
        <w:rPr>
          <w:rFonts w:ascii="Times New Roman" w:hAnsi="Times New Roman"/>
          <w:b/>
          <w:i/>
          <w:lang w:val="en-US"/>
        </w:rPr>
        <w:t xml:space="preserve"> 1 may only be provided by drivers and vehicles with registration and </w:t>
      </w:r>
      <w:r w:rsidR="00683FFB">
        <w:rPr>
          <w:rFonts w:ascii="Times New Roman" w:hAnsi="Times New Roman"/>
          <w:b/>
          <w:i/>
          <w:lang w:val="en-US"/>
        </w:rPr>
        <w:t xml:space="preserve">valid </w:t>
      </w:r>
      <w:r w:rsidRPr="00687A8F">
        <w:rPr>
          <w:rFonts w:ascii="Times New Roman" w:hAnsi="Times New Roman"/>
          <w:b/>
          <w:i/>
          <w:lang w:val="en-US"/>
        </w:rPr>
        <w:t xml:space="preserve">authorization within Recife’s City Hall, </w:t>
      </w:r>
      <w:r w:rsidRPr="00687A8F">
        <w:rPr>
          <w:rFonts w:ascii="Times New Roman" w:hAnsi="Times New Roman"/>
          <w:i/>
          <w:lang w:val="en-US"/>
        </w:rPr>
        <w:t xml:space="preserve">being forbidden the provision of drivers and vehicles that do not meet the requirements of Federal Law </w:t>
      </w:r>
      <w:r w:rsidR="004B36E1" w:rsidRPr="004B36E1">
        <w:rPr>
          <w:rFonts w:ascii="Times New Roman" w:hAnsi="Times New Roman"/>
          <w:i/>
          <w:lang w:val="en-US"/>
        </w:rPr>
        <w:t>No.</w:t>
      </w:r>
      <w:r w:rsidRPr="00687A8F">
        <w:rPr>
          <w:rFonts w:ascii="Times New Roman" w:hAnsi="Times New Roman"/>
          <w:i/>
          <w:lang w:val="en-US"/>
        </w:rPr>
        <w:t xml:space="preserve"> 12.468/2011 or </w:t>
      </w:r>
      <w:r w:rsidRPr="00687A8F">
        <w:rPr>
          <w:rFonts w:ascii="Times New Roman" w:hAnsi="Times New Roman"/>
          <w:b/>
          <w:i/>
          <w:lang w:val="en-US"/>
        </w:rPr>
        <w:t>the municipal legislation that regulates the individual transport of passengers</w:t>
      </w:r>
      <w:r w:rsidRPr="00687A8F">
        <w:rPr>
          <w:rFonts w:ascii="Times New Roman" w:hAnsi="Times New Roman"/>
          <w:i/>
          <w:lang w:val="en-US"/>
        </w:rPr>
        <w:t>”.</w:t>
      </w:r>
      <w:r w:rsidRPr="00687A8F">
        <w:rPr>
          <w:rFonts w:ascii="Times New Roman" w:hAnsi="Times New Roman"/>
          <w:lang w:val="en-US"/>
        </w:rPr>
        <w:t xml:space="preserve"> Law </w:t>
      </w:r>
      <w:r w:rsidR="004B36E1" w:rsidRPr="004B36E1">
        <w:rPr>
          <w:rFonts w:ascii="Times New Roman" w:hAnsi="Times New Roman"/>
          <w:lang w:val="en-US"/>
        </w:rPr>
        <w:t>No.</w:t>
      </w:r>
      <w:r w:rsidRPr="00687A8F">
        <w:rPr>
          <w:rFonts w:ascii="Times New Roman" w:hAnsi="Times New Roman"/>
          <w:lang w:val="en-US"/>
        </w:rPr>
        <w:t xml:space="preserve"> 18.176</w:t>
      </w:r>
      <w:r w:rsidR="00660F6E" w:rsidRPr="00687A8F">
        <w:rPr>
          <w:rFonts w:ascii="Times New Roman" w:hAnsi="Times New Roman"/>
          <w:lang w:val="en-US"/>
        </w:rPr>
        <w:t>/</w:t>
      </w:r>
      <w:r w:rsidRPr="00687A8F">
        <w:rPr>
          <w:rFonts w:ascii="Times New Roman" w:hAnsi="Times New Roman"/>
          <w:lang w:val="en-US"/>
        </w:rPr>
        <w:t>2015, Recife/PE</w:t>
      </w:r>
      <w:r w:rsidRPr="00687A8F">
        <w:rPr>
          <w:rStyle w:val="Refdenotaderodap"/>
          <w:rFonts w:ascii="Times New Roman" w:hAnsi="Times New Roman"/>
          <w:lang w:val="en-US"/>
        </w:rPr>
        <w:footnoteReference w:id="36"/>
      </w:r>
      <w:r w:rsidR="0067483B" w:rsidRPr="00687A8F">
        <w:rPr>
          <w:rFonts w:ascii="Times New Roman" w:hAnsi="Times New Roman"/>
          <w:lang w:val="en-US"/>
        </w:rPr>
        <w:t>.</w:t>
      </w:r>
      <w:r w:rsidR="00487863" w:rsidRPr="00687A8F">
        <w:rPr>
          <w:rFonts w:ascii="Times New Roman" w:hAnsi="Times New Roman"/>
          <w:lang w:val="en-US"/>
        </w:rPr>
        <w:t xml:space="preserve"> (Author’s highlights)</w:t>
      </w:r>
    </w:p>
    <w:p w14:paraId="66CCB089" w14:textId="789A3CF5" w:rsidR="00DB7B66" w:rsidRPr="00687A8F" w:rsidRDefault="00F60B44" w:rsidP="004E5309">
      <w:pPr>
        <w:spacing w:after="100" w:afterAutospacing="1"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In this sense</w:t>
      </w:r>
      <w:r w:rsidR="00DB7B66" w:rsidRPr="00687A8F">
        <w:rPr>
          <w:rFonts w:ascii="Times New Roman" w:hAnsi="Times New Roman"/>
          <w:sz w:val="24"/>
          <w:szCs w:val="24"/>
          <w:lang w:val="en-US"/>
        </w:rPr>
        <w:t xml:space="preserve">, </w:t>
      </w:r>
      <w:r w:rsidR="00B95C09" w:rsidRPr="00687A8F">
        <w:rPr>
          <w:rFonts w:ascii="Times New Roman" w:hAnsi="Times New Roman"/>
          <w:sz w:val="24"/>
          <w:szCs w:val="24"/>
          <w:lang w:val="en-US"/>
        </w:rPr>
        <w:t>Law Decree No.</w:t>
      </w:r>
      <w:r w:rsidRPr="00687A8F">
        <w:rPr>
          <w:rFonts w:ascii="Times New Roman" w:hAnsi="Times New Roman"/>
          <w:sz w:val="24"/>
          <w:szCs w:val="24"/>
          <w:lang w:val="en-US"/>
        </w:rPr>
        <w:t xml:space="preserve"> 29.558</w:t>
      </w:r>
      <w:r w:rsidR="00660F6E" w:rsidRPr="00687A8F">
        <w:rPr>
          <w:rFonts w:ascii="Times New Roman" w:hAnsi="Times New Roman"/>
          <w:sz w:val="24"/>
          <w:szCs w:val="24"/>
          <w:lang w:val="en-US"/>
        </w:rPr>
        <w:t>/</w:t>
      </w:r>
      <w:r w:rsidRPr="00687A8F">
        <w:rPr>
          <w:rFonts w:ascii="Times New Roman" w:hAnsi="Times New Roman"/>
          <w:sz w:val="24"/>
          <w:szCs w:val="24"/>
          <w:lang w:val="en-US"/>
        </w:rPr>
        <w:t>2016</w:t>
      </w:r>
      <w:r w:rsidR="00DB7B66" w:rsidRPr="00687A8F">
        <w:rPr>
          <w:rFonts w:ascii="Times New Roman" w:hAnsi="Times New Roman"/>
          <w:sz w:val="24"/>
          <w:szCs w:val="24"/>
          <w:lang w:val="en-US"/>
        </w:rPr>
        <w:t xml:space="preserve">, </w:t>
      </w:r>
      <w:r w:rsidRPr="00687A8F">
        <w:rPr>
          <w:rFonts w:ascii="Times New Roman" w:hAnsi="Times New Roman"/>
          <w:sz w:val="24"/>
          <w:szCs w:val="24"/>
          <w:lang w:val="en-US"/>
        </w:rPr>
        <w:t xml:space="preserve">which regulated Law </w:t>
      </w:r>
      <w:r w:rsidR="004B36E1" w:rsidRPr="004B36E1">
        <w:rPr>
          <w:rFonts w:ascii="Times New Roman" w:hAnsi="Times New Roman"/>
          <w:sz w:val="24"/>
          <w:szCs w:val="24"/>
          <w:lang w:val="en-US"/>
        </w:rPr>
        <w:t>No.</w:t>
      </w:r>
      <w:r w:rsidRPr="00687A8F">
        <w:rPr>
          <w:rFonts w:ascii="Times New Roman" w:hAnsi="Times New Roman"/>
          <w:sz w:val="24"/>
          <w:szCs w:val="24"/>
          <w:lang w:val="en-US"/>
        </w:rPr>
        <w:t xml:space="preserve"> 18.176</w:t>
      </w:r>
      <w:r w:rsidR="00660F6E" w:rsidRPr="00687A8F">
        <w:rPr>
          <w:rFonts w:ascii="Times New Roman" w:hAnsi="Times New Roman"/>
          <w:sz w:val="24"/>
          <w:szCs w:val="24"/>
          <w:lang w:val="en-US"/>
        </w:rPr>
        <w:t>/</w:t>
      </w:r>
      <w:r w:rsidRPr="00687A8F">
        <w:rPr>
          <w:rFonts w:ascii="Times New Roman" w:hAnsi="Times New Roman"/>
          <w:sz w:val="24"/>
          <w:szCs w:val="24"/>
          <w:lang w:val="en-US"/>
        </w:rPr>
        <w:t xml:space="preserve">2015, </w:t>
      </w:r>
      <w:r w:rsidR="00683FFB">
        <w:rPr>
          <w:rFonts w:ascii="Times New Roman" w:hAnsi="Times New Roman"/>
          <w:sz w:val="24"/>
          <w:szCs w:val="24"/>
          <w:lang w:val="en-US"/>
        </w:rPr>
        <w:t>stated</w:t>
      </w:r>
      <w:r w:rsidRPr="00687A8F">
        <w:rPr>
          <w:rFonts w:ascii="Times New Roman" w:hAnsi="Times New Roman"/>
          <w:sz w:val="24"/>
          <w:szCs w:val="24"/>
          <w:lang w:val="en-US"/>
        </w:rPr>
        <w:t xml:space="preserve">, in its </w:t>
      </w:r>
      <w:r w:rsidR="00B93AD7" w:rsidRPr="00687A8F">
        <w:rPr>
          <w:rFonts w:ascii="Times New Roman" w:hAnsi="Times New Roman"/>
          <w:sz w:val="24"/>
          <w:szCs w:val="24"/>
          <w:lang w:val="en-US"/>
        </w:rPr>
        <w:t xml:space="preserve">first </w:t>
      </w:r>
      <w:r w:rsidR="00762DC1">
        <w:rPr>
          <w:rFonts w:ascii="Times New Roman" w:hAnsi="Times New Roman"/>
          <w:sz w:val="24"/>
          <w:szCs w:val="24"/>
          <w:lang w:val="en-US"/>
        </w:rPr>
        <w:t>A</w:t>
      </w:r>
      <w:r w:rsidR="00A3639B" w:rsidRPr="00687A8F">
        <w:rPr>
          <w:rFonts w:ascii="Times New Roman" w:hAnsi="Times New Roman"/>
          <w:sz w:val="24"/>
          <w:szCs w:val="24"/>
          <w:lang w:val="en-US"/>
        </w:rPr>
        <w:t>rticle</w:t>
      </w:r>
      <w:r w:rsidR="00487863" w:rsidRPr="00687A8F">
        <w:rPr>
          <w:rFonts w:ascii="Times New Roman" w:hAnsi="Times New Roman"/>
          <w:sz w:val="24"/>
          <w:szCs w:val="24"/>
          <w:lang w:val="en-US"/>
        </w:rPr>
        <w:t>, paragraph first</w:t>
      </w:r>
      <w:r w:rsidRPr="00687A8F">
        <w:rPr>
          <w:rFonts w:ascii="Times New Roman" w:hAnsi="Times New Roman"/>
          <w:sz w:val="24"/>
          <w:szCs w:val="24"/>
          <w:lang w:val="en-US"/>
        </w:rPr>
        <w:t>, that:</w:t>
      </w:r>
    </w:p>
    <w:p w14:paraId="559D6C95" w14:textId="08E93D2F" w:rsidR="00DB7B66" w:rsidRPr="00687A8F" w:rsidRDefault="00DB7B66" w:rsidP="00DB7B66">
      <w:pPr>
        <w:spacing w:line="240" w:lineRule="auto"/>
        <w:ind w:left="2268"/>
        <w:jc w:val="both"/>
        <w:rPr>
          <w:rFonts w:ascii="Times New Roman" w:hAnsi="Times New Roman"/>
          <w:i/>
          <w:lang w:val="en-US"/>
        </w:rPr>
      </w:pPr>
      <w:r w:rsidRPr="00687A8F">
        <w:rPr>
          <w:rFonts w:ascii="Times New Roman" w:hAnsi="Times New Roman"/>
          <w:i/>
          <w:lang w:val="en-US"/>
        </w:rPr>
        <w:lastRenderedPageBreak/>
        <w:t>“</w:t>
      </w:r>
      <w:r w:rsidR="00A3639B" w:rsidRPr="00687A8F">
        <w:rPr>
          <w:rFonts w:ascii="Times New Roman" w:hAnsi="Times New Roman"/>
          <w:b/>
          <w:i/>
          <w:lang w:val="en-US"/>
        </w:rPr>
        <w:t>Article</w:t>
      </w:r>
      <w:r w:rsidR="00F60B44" w:rsidRPr="00687A8F">
        <w:rPr>
          <w:rFonts w:ascii="Times New Roman" w:hAnsi="Times New Roman"/>
          <w:b/>
          <w:i/>
          <w:lang w:val="en-US"/>
        </w:rPr>
        <w:t xml:space="preserve"> 1 - </w:t>
      </w:r>
      <w:r w:rsidRPr="00687A8F">
        <w:rPr>
          <w:rFonts w:ascii="Times New Roman" w:hAnsi="Times New Roman"/>
          <w:i/>
          <w:lang w:val="en-US"/>
        </w:rPr>
        <w:t xml:space="preserve"> </w:t>
      </w:r>
      <w:r w:rsidR="00B93AD7" w:rsidRPr="00687A8F">
        <w:rPr>
          <w:rFonts w:ascii="Times New Roman" w:hAnsi="Times New Roman"/>
          <w:i/>
          <w:lang w:val="en-US"/>
        </w:rPr>
        <w:t>[…]</w:t>
      </w:r>
      <w:r w:rsidRPr="00687A8F">
        <w:rPr>
          <w:rFonts w:ascii="Times New Roman" w:hAnsi="Times New Roman"/>
          <w:i/>
          <w:lang w:val="en-US"/>
        </w:rPr>
        <w:t>.</w:t>
      </w:r>
    </w:p>
    <w:p w14:paraId="135B70CA" w14:textId="18003123" w:rsidR="00DB7B66" w:rsidRPr="00687A8F" w:rsidRDefault="00F60B44" w:rsidP="004926F1">
      <w:pPr>
        <w:spacing w:after="0" w:line="240" w:lineRule="auto"/>
        <w:ind w:left="2268"/>
        <w:jc w:val="both"/>
        <w:rPr>
          <w:rFonts w:ascii="Times New Roman" w:hAnsi="Times New Roman"/>
          <w:lang w:val="en-US"/>
        </w:rPr>
      </w:pPr>
      <w:r w:rsidRPr="00687A8F">
        <w:rPr>
          <w:rFonts w:ascii="Times New Roman" w:hAnsi="Times New Roman"/>
          <w:b/>
          <w:i/>
          <w:lang w:val="en-US"/>
        </w:rPr>
        <w:t xml:space="preserve">§ 1 - The individual service of remunerated passenger transportation may only be provided by individuals or legal entities that, as established in Municipal Law </w:t>
      </w:r>
      <w:r w:rsidR="004B36E1" w:rsidRPr="004B36E1">
        <w:rPr>
          <w:rFonts w:ascii="Times New Roman" w:hAnsi="Times New Roman"/>
          <w:b/>
          <w:i/>
          <w:lang w:val="en-US"/>
        </w:rPr>
        <w:t>No.</w:t>
      </w:r>
      <w:r w:rsidRPr="00687A8F">
        <w:rPr>
          <w:rFonts w:ascii="Times New Roman" w:hAnsi="Times New Roman"/>
          <w:b/>
          <w:i/>
          <w:lang w:val="en-US"/>
        </w:rPr>
        <w:t xml:space="preserve"> 17.537/2009, and subsequent amendments, integrate the Municipal Taxi Service of Recife - SMTX/Recife</w:t>
      </w:r>
      <w:r w:rsidR="00DB7B66" w:rsidRPr="00687A8F">
        <w:rPr>
          <w:rFonts w:ascii="Times New Roman" w:hAnsi="Times New Roman"/>
          <w:b/>
          <w:i/>
          <w:lang w:val="en-US"/>
        </w:rPr>
        <w:t>.</w:t>
      </w:r>
      <w:r w:rsidR="00DB7B66" w:rsidRPr="00687A8F">
        <w:rPr>
          <w:rFonts w:ascii="Times New Roman" w:hAnsi="Times New Roman"/>
          <w:i/>
          <w:lang w:val="en-US"/>
        </w:rPr>
        <w:t xml:space="preserve">” </w:t>
      </w:r>
      <w:r w:rsidR="00B95C09" w:rsidRPr="00687A8F">
        <w:rPr>
          <w:rFonts w:ascii="Times New Roman" w:hAnsi="Times New Roman"/>
          <w:lang w:val="en-US"/>
        </w:rPr>
        <w:t>Law Decree No.</w:t>
      </w:r>
      <w:r w:rsidRPr="00687A8F">
        <w:rPr>
          <w:rFonts w:ascii="Times New Roman" w:hAnsi="Times New Roman"/>
          <w:lang w:val="en-US"/>
        </w:rPr>
        <w:t xml:space="preserve"> 29.558</w:t>
      </w:r>
      <w:r w:rsidR="00660F6E" w:rsidRPr="00687A8F">
        <w:rPr>
          <w:rFonts w:ascii="Times New Roman" w:hAnsi="Times New Roman"/>
          <w:lang w:val="en-US"/>
        </w:rPr>
        <w:t>/</w:t>
      </w:r>
      <w:r w:rsidRPr="00687A8F">
        <w:rPr>
          <w:rFonts w:ascii="Times New Roman" w:hAnsi="Times New Roman"/>
          <w:lang w:val="en-US"/>
        </w:rPr>
        <w:t xml:space="preserve">2016, </w:t>
      </w:r>
      <w:r w:rsidR="00DB7B66" w:rsidRPr="00687A8F">
        <w:rPr>
          <w:rFonts w:ascii="Times New Roman" w:hAnsi="Times New Roman"/>
          <w:lang w:val="en-US"/>
        </w:rPr>
        <w:t>Recife/PE</w:t>
      </w:r>
      <w:r w:rsidRPr="00687A8F">
        <w:rPr>
          <w:rStyle w:val="Refdenotaderodap"/>
          <w:rFonts w:ascii="Times New Roman" w:hAnsi="Times New Roman"/>
          <w:lang w:val="en-US"/>
        </w:rPr>
        <w:footnoteReference w:id="37"/>
      </w:r>
      <w:r w:rsidR="0067483B" w:rsidRPr="00687A8F">
        <w:rPr>
          <w:rFonts w:ascii="Times New Roman" w:hAnsi="Times New Roman"/>
          <w:lang w:val="en-US"/>
        </w:rPr>
        <w:t>.</w:t>
      </w:r>
      <w:r w:rsidR="00487863" w:rsidRPr="00687A8F">
        <w:rPr>
          <w:rFonts w:ascii="Times New Roman" w:hAnsi="Times New Roman"/>
          <w:lang w:val="en-US"/>
        </w:rPr>
        <w:t xml:space="preserve"> (Author’s highlights)</w:t>
      </w:r>
    </w:p>
    <w:p w14:paraId="3602B4FF" w14:textId="77777777" w:rsidR="00DB7B66" w:rsidRPr="00687A8F" w:rsidRDefault="00DB7B66" w:rsidP="004926F1">
      <w:pPr>
        <w:spacing w:after="0" w:line="360" w:lineRule="auto"/>
        <w:ind w:left="2268"/>
        <w:jc w:val="both"/>
        <w:rPr>
          <w:rFonts w:ascii="Times New Roman" w:hAnsi="Times New Roman"/>
          <w:i/>
          <w:lang w:val="en-US"/>
        </w:rPr>
      </w:pPr>
    </w:p>
    <w:p w14:paraId="20E67CA5" w14:textId="73CA9404" w:rsidR="001A43F0" w:rsidRPr="00687A8F" w:rsidRDefault="001A43F0"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Therefore, in</w:t>
      </w:r>
      <w:r w:rsidR="00DB7B66" w:rsidRPr="00687A8F">
        <w:rPr>
          <w:rFonts w:ascii="Times New Roman" w:hAnsi="Times New Roman"/>
          <w:sz w:val="24"/>
          <w:szCs w:val="24"/>
          <w:lang w:val="en-US"/>
        </w:rPr>
        <w:t xml:space="preserve"> Recife/PE </w:t>
      </w:r>
      <w:r w:rsidRPr="00687A8F">
        <w:rPr>
          <w:rFonts w:ascii="Times New Roman" w:hAnsi="Times New Roman"/>
          <w:sz w:val="24"/>
          <w:szCs w:val="24"/>
          <w:lang w:val="en-US"/>
        </w:rPr>
        <w:t xml:space="preserve">there </w:t>
      </w:r>
      <w:r w:rsidR="00683FFB">
        <w:rPr>
          <w:rFonts w:ascii="Times New Roman" w:hAnsi="Times New Roman"/>
          <w:sz w:val="24"/>
          <w:szCs w:val="24"/>
          <w:lang w:val="en-US"/>
        </w:rPr>
        <w:t>was</w:t>
      </w:r>
      <w:r w:rsidRPr="00687A8F">
        <w:rPr>
          <w:rFonts w:ascii="Times New Roman" w:hAnsi="Times New Roman"/>
          <w:sz w:val="24"/>
          <w:szCs w:val="24"/>
          <w:lang w:val="en-US"/>
        </w:rPr>
        <w:t xml:space="preserve"> an indirect prohibition </w:t>
      </w:r>
      <w:r w:rsidR="00683FFB">
        <w:rPr>
          <w:rFonts w:ascii="Times New Roman" w:hAnsi="Times New Roman"/>
          <w:sz w:val="24"/>
          <w:szCs w:val="24"/>
          <w:lang w:val="en-US"/>
        </w:rPr>
        <w:t xml:space="preserve">of </w:t>
      </w:r>
      <w:r w:rsidRPr="00687A8F">
        <w:rPr>
          <w:rFonts w:ascii="Times New Roman" w:hAnsi="Times New Roman"/>
          <w:sz w:val="24"/>
          <w:szCs w:val="24"/>
          <w:lang w:val="en-US"/>
        </w:rPr>
        <w:t xml:space="preserve">ridesharing </w:t>
      </w:r>
      <w:r w:rsidR="00B93AD7" w:rsidRPr="00687A8F">
        <w:rPr>
          <w:rFonts w:ascii="Times New Roman" w:hAnsi="Times New Roman"/>
          <w:sz w:val="24"/>
          <w:szCs w:val="24"/>
          <w:lang w:val="en-US"/>
        </w:rPr>
        <w:t>apps</w:t>
      </w:r>
      <w:r w:rsidR="00683FFB">
        <w:rPr>
          <w:rFonts w:ascii="Times New Roman" w:hAnsi="Times New Roman"/>
          <w:sz w:val="24"/>
          <w:szCs w:val="24"/>
          <w:lang w:val="en-US"/>
        </w:rPr>
        <w:t>,</w:t>
      </w:r>
      <w:r w:rsidR="00B93AD7" w:rsidRPr="00687A8F">
        <w:rPr>
          <w:rFonts w:ascii="Times New Roman" w:hAnsi="Times New Roman"/>
          <w:sz w:val="24"/>
          <w:szCs w:val="24"/>
          <w:lang w:val="en-US"/>
        </w:rPr>
        <w:t xml:space="preserve"> once</w:t>
      </w:r>
      <w:r w:rsidR="00C83848" w:rsidRPr="00687A8F">
        <w:rPr>
          <w:rFonts w:ascii="Times New Roman" w:hAnsi="Times New Roman"/>
          <w:sz w:val="24"/>
          <w:szCs w:val="24"/>
          <w:lang w:val="en-US"/>
        </w:rPr>
        <w:t xml:space="preserve"> </w:t>
      </w:r>
      <w:r w:rsidRPr="00687A8F">
        <w:rPr>
          <w:rFonts w:ascii="Times New Roman" w:hAnsi="Times New Roman"/>
          <w:sz w:val="24"/>
          <w:szCs w:val="24"/>
          <w:lang w:val="en-US"/>
        </w:rPr>
        <w:t>the service c</w:t>
      </w:r>
      <w:r w:rsidR="00683FFB">
        <w:rPr>
          <w:rFonts w:ascii="Times New Roman" w:hAnsi="Times New Roman"/>
          <w:sz w:val="24"/>
          <w:szCs w:val="24"/>
          <w:lang w:val="en-US"/>
        </w:rPr>
        <w:t>ould</w:t>
      </w:r>
      <w:r w:rsidRPr="00687A8F">
        <w:rPr>
          <w:rFonts w:ascii="Times New Roman" w:hAnsi="Times New Roman"/>
          <w:sz w:val="24"/>
          <w:szCs w:val="24"/>
          <w:lang w:val="en-US"/>
        </w:rPr>
        <w:t xml:space="preserve"> only be provided by taxis. Considering that the activities of ridesharing apps consist precisely in providing a service with peculiarities compared to the individual public transport, a regulation that establishes that the </w:t>
      </w:r>
      <w:r w:rsidR="00683FFB">
        <w:rPr>
          <w:rFonts w:ascii="Times New Roman" w:hAnsi="Times New Roman"/>
          <w:sz w:val="24"/>
          <w:szCs w:val="24"/>
          <w:lang w:val="en-US"/>
        </w:rPr>
        <w:t>transportation</w:t>
      </w:r>
      <w:r w:rsidR="00683FFB" w:rsidRPr="00687A8F">
        <w:rPr>
          <w:rFonts w:ascii="Times New Roman" w:hAnsi="Times New Roman"/>
          <w:sz w:val="24"/>
          <w:szCs w:val="24"/>
          <w:lang w:val="en-US"/>
        </w:rPr>
        <w:t xml:space="preserve"> </w:t>
      </w:r>
      <w:r w:rsidRPr="00687A8F">
        <w:rPr>
          <w:rFonts w:ascii="Times New Roman" w:hAnsi="Times New Roman"/>
          <w:sz w:val="24"/>
          <w:szCs w:val="24"/>
          <w:lang w:val="en-US"/>
        </w:rPr>
        <w:t>can only be provided by taxi drivers ends up prohibiting the availability of this new service.</w:t>
      </w:r>
    </w:p>
    <w:p w14:paraId="45488FE5" w14:textId="42850985" w:rsidR="009D0C36" w:rsidRPr="00687A8F" w:rsidRDefault="001A43F0" w:rsidP="004926F1">
      <w:pPr>
        <w:spacing w:after="0" w:line="360" w:lineRule="auto"/>
        <w:ind w:firstLine="709"/>
        <w:jc w:val="both"/>
        <w:rPr>
          <w:rFonts w:ascii="Times New Roman" w:hAnsi="Times New Roman"/>
          <w:noProof/>
          <w:sz w:val="24"/>
          <w:szCs w:val="24"/>
          <w:lang w:val="en-US"/>
        </w:rPr>
      </w:pPr>
      <w:r w:rsidRPr="00687A8F">
        <w:rPr>
          <w:rFonts w:ascii="Times New Roman" w:hAnsi="Times New Roman"/>
          <w:sz w:val="24"/>
          <w:szCs w:val="24"/>
          <w:lang w:val="en-US"/>
        </w:rPr>
        <w:t>In a national analysis of state capitals</w:t>
      </w:r>
      <w:r w:rsidR="00683FFB">
        <w:rPr>
          <w:rFonts w:ascii="Times New Roman" w:hAnsi="Times New Roman"/>
          <w:sz w:val="24"/>
          <w:szCs w:val="24"/>
          <w:lang w:val="en-US"/>
        </w:rPr>
        <w:t xml:space="preserve"> –</w:t>
      </w:r>
      <w:r w:rsidRPr="00687A8F">
        <w:rPr>
          <w:rFonts w:ascii="Times New Roman" w:hAnsi="Times New Roman"/>
          <w:sz w:val="24"/>
          <w:szCs w:val="24"/>
          <w:lang w:val="en-US"/>
        </w:rPr>
        <w:t xml:space="preserve"> if </w:t>
      </w:r>
      <w:r w:rsidR="00683FFB">
        <w:rPr>
          <w:rFonts w:ascii="Times New Roman" w:hAnsi="Times New Roman"/>
          <w:sz w:val="24"/>
          <w:szCs w:val="24"/>
          <w:lang w:val="en-US"/>
        </w:rPr>
        <w:t xml:space="preserve">it is assumed that </w:t>
      </w:r>
      <w:r w:rsidRPr="00687A8F">
        <w:rPr>
          <w:rFonts w:ascii="Times New Roman" w:hAnsi="Times New Roman"/>
          <w:sz w:val="24"/>
          <w:szCs w:val="24"/>
          <w:lang w:val="en-US"/>
        </w:rPr>
        <w:t xml:space="preserve">cities that do not have regulations </w:t>
      </w:r>
      <w:r w:rsidR="00683FFB">
        <w:rPr>
          <w:rFonts w:ascii="Times New Roman" w:hAnsi="Times New Roman"/>
          <w:sz w:val="24"/>
          <w:szCs w:val="24"/>
          <w:lang w:val="en-US"/>
        </w:rPr>
        <w:t>are considered</w:t>
      </w:r>
      <w:r w:rsidRPr="00687A8F">
        <w:rPr>
          <w:rFonts w:ascii="Times New Roman" w:hAnsi="Times New Roman"/>
          <w:sz w:val="24"/>
          <w:szCs w:val="24"/>
          <w:lang w:val="en-US"/>
        </w:rPr>
        <w:t xml:space="preserve"> not </w:t>
      </w:r>
      <w:r w:rsidR="00683FFB">
        <w:rPr>
          <w:rFonts w:ascii="Times New Roman" w:hAnsi="Times New Roman"/>
          <w:sz w:val="24"/>
          <w:szCs w:val="24"/>
          <w:lang w:val="en-US"/>
        </w:rPr>
        <w:t xml:space="preserve">to </w:t>
      </w:r>
      <w:r w:rsidRPr="00687A8F">
        <w:rPr>
          <w:rFonts w:ascii="Times New Roman" w:hAnsi="Times New Roman"/>
          <w:sz w:val="24"/>
          <w:szCs w:val="24"/>
          <w:lang w:val="en-US"/>
        </w:rPr>
        <w:t>prohibit the service</w:t>
      </w:r>
      <w:r w:rsidR="00683FFB">
        <w:rPr>
          <w:rFonts w:ascii="Times New Roman" w:hAnsi="Times New Roman"/>
          <w:sz w:val="24"/>
          <w:szCs w:val="24"/>
          <w:lang w:val="en-US"/>
        </w:rPr>
        <w:t xml:space="preserve"> –</w:t>
      </w:r>
      <w:r w:rsidRPr="00687A8F">
        <w:rPr>
          <w:rFonts w:ascii="Times New Roman" w:hAnsi="Times New Roman"/>
          <w:sz w:val="24"/>
          <w:szCs w:val="24"/>
          <w:lang w:val="en-US"/>
        </w:rPr>
        <w:t xml:space="preserve">, a scenario divided </w:t>
      </w:r>
      <w:r w:rsidR="00683FFB">
        <w:rPr>
          <w:rFonts w:ascii="Times New Roman" w:hAnsi="Times New Roman"/>
          <w:sz w:val="24"/>
          <w:szCs w:val="24"/>
          <w:lang w:val="en-US"/>
        </w:rPr>
        <w:t>in</w:t>
      </w:r>
      <w:r w:rsidRPr="00687A8F">
        <w:rPr>
          <w:rFonts w:ascii="Times New Roman" w:hAnsi="Times New Roman"/>
          <w:sz w:val="24"/>
          <w:szCs w:val="24"/>
          <w:lang w:val="en-US"/>
        </w:rPr>
        <w:t xml:space="preserve"> Brazil</w:t>
      </w:r>
      <w:r w:rsidR="00683FFB">
        <w:rPr>
          <w:rFonts w:ascii="Times New Roman" w:hAnsi="Times New Roman"/>
          <w:sz w:val="24"/>
          <w:szCs w:val="24"/>
          <w:lang w:val="en-US"/>
        </w:rPr>
        <w:t>ian</w:t>
      </w:r>
      <w:r w:rsidRPr="00687A8F">
        <w:rPr>
          <w:rFonts w:ascii="Times New Roman" w:hAnsi="Times New Roman"/>
          <w:sz w:val="24"/>
          <w:szCs w:val="24"/>
          <w:lang w:val="en-US"/>
        </w:rPr>
        <w:t xml:space="preserve"> political regions </w:t>
      </w:r>
      <w:r w:rsidR="00683FFB">
        <w:rPr>
          <w:rFonts w:ascii="Times New Roman" w:hAnsi="Times New Roman"/>
          <w:sz w:val="24"/>
          <w:szCs w:val="24"/>
          <w:lang w:val="en-US"/>
        </w:rPr>
        <w:t>was</w:t>
      </w:r>
      <w:r w:rsidRPr="00687A8F">
        <w:rPr>
          <w:rFonts w:ascii="Times New Roman" w:hAnsi="Times New Roman"/>
          <w:sz w:val="24"/>
          <w:szCs w:val="24"/>
          <w:lang w:val="en-US"/>
        </w:rPr>
        <w:t xml:space="preserve"> drawn as follows: the </w:t>
      </w:r>
      <w:r w:rsidR="007A63A8" w:rsidRPr="00687A8F">
        <w:rPr>
          <w:rFonts w:ascii="Times New Roman" w:hAnsi="Times New Roman"/>
          <w:sz w:val="24"/>
          <w:szCs w:val="24"/>
          <w:lang w:val="en-US"/>
        </w:rPr>
        <w:t>Northeast</w:t>
      </w:r>
      <w:r w:rsidRPr="00687A8F">
        <w:rPr>
          <w:rFonts w:ascii="Times New Roman" w:hAnsi="Times New Roman"/>
          <w:sz w:val="24"/>
          <w:szCs w:val="24"/>
          <w:lang w:val="en-US"/>
        </w:rPr>
        <w:t xml:space="preserve"> region </w:t>
      </w:r>
      <w:r w:rsidR="00683FFB">
        <w:rPr>
          <w:rFonts w:ascii="Times New Roman" w:hAnsi="Times New Roman"/>
          <w:sz w:val="24"/>
          <w:szCs w:val="24"/>
          <w:lang w:val="en-US"/>
        </w:rPr>
        <w:t>was</w:t>
      </w:r>
      <w:r w:rsidRPr="00687A8F">
        <w:rPr>
          <w:rFonts w:ascii="Times New Roman" w:hAnsi="Times New Roman"/>
          <w:sz w:val="24"/>
          <w:szCs w:val="24"/>
          <w:lang w:val="en-US"/>
        </w:rPr>
        <w:t xml:space="preserve"> the one with major percenta</w:t>
      </w:r>
      <w:r w:rsidR="00487863" w:rsidRPr="00687A8F">
        <w:rPr>
          <w:rFonts w:ascii="Times New Roman" w:hAnsi="Times New Roman"/>
          <w:sz w:val="24"/>
          <w:szCs w:val="24"/>
          <w:lang w:val="en-US"/>
        </w:rPr>
        <w:t>ge</w:t>
      </w:r>
      <w:r w:rsidRPr="00687A8F">
        <w:rPr>
          <w:rFonts w:ascii="Times New Roman" w:hAnsi="Times New Roman"/>
          <w:sz w:val="24"/>
          <w:szCs w:val="24"/>
          <w:lang w:val="en-US"/>
        </w:rPr>
        <w:t xml:space="preserve"> </w:t>
      </w:r>
      <w:r w:rsidR="00683FFB">
        <w:rPr>
          <w:rFonts w:ascii="Times New Roman" w:hAnsi="Times New Roman"/>
          <w:sz w:val="24"/>
          <w:szCs w:val="24"/>
          <w:lang w:val="en-US"/>
        </w:rPr>
        <w:t xml:space="preserve">of </w:t>
      </w:r>
      <w:r w:rsidRPr="00687A8F">
        <w:rPr>
          <w:rFonts w:ascii="Times New Roman" w:hAnsi="Times New Roman"/>
          <w:sz w:val="24"/>
          <w:szCs w:val="24"/>
          <w:lang w:val="en-US"/>
        </w:rPr>
        <w:t>prohibition</w:t>
      </w:r>
      <w:r w:rsidR="007A63A8" w:rsidRPr="00687A8F">
        <w:rPr>
          <w:rFonts w:ascii="Times New Roman" w:hAnsi="Times New Roman"/>
          <w:sz w:val="24"/>
          <w:szCs w:val="24"/>
          <w:lang w:val="en-US"/>
        </w:rPr>
        <w:t xml:space="preserve"> (66</w:t>
      </w:r>
      <w:r w:rsidR="00B93AD7" w:rsidRPr="00687A8F">
        <w:rPr>
          <w:rFonts w:ascii="Times New Roman" w:hAnsi="Times New Roman"/>
          <w:sz w:val="24"/>
          <w:szCs w:val="24"/>
          <w:lang w:val="en-US"/>
        </w:rPr>
        <w:t>.</w:t>
      </w:r>
      <w:r w:rsidR="007A63A8" w:rsidRPr="00687A8F">
        <w:rPr>
          <w:rFonts w:ascii="Times New Roman" w:hAnsi="Times New Roman"/>
          <w:sz w:val="24"/>
          <w:szCs w:val="24"/>
          <w:lang w:val="en-US"/>
        </w:rPr>
        <w:t>6%)</w:t>
      </w:r>
      <w:r w:rsidR="00683FFB">
        <w:rPr>
          <w:rFonts w:ascii="Times New Roman" w:hAnsi="Times New Roman"/>
          <w:sz w:val="24"/>
          <w:szCs w:val="24"/>
          <w:lang w:val="en-US"/>
        </w:rPr>
        <w:t>,</w:t>
      </w:r>
      <w:r w:rsidRPr="00687A8F">
        <w:rPr>
          <w:rFonts w:ascii="Times New Roman" w:hAnsi="Times New Roman"/>
          <w:sz w:val="24"/>
          <w:szCs w:val="24"/>
          <w:lang w:val="en-US"/>
        </w:rPr>
        <w:t xml:space="preserve"> followed by </w:t>
      </w:r>
      <w:r w:rsidR="007A63A8" w:rsidRPr="00687A8F">
        <w:rPr>
          <w:rFonts w:ascii="Times New Roman" w:hAnsi="Times New Roman"/>
          <w:sz w:val="24"/>
          <w:szCs w:val="24"/>
          <w:lang w:val="en-US"/>
        </w:rPr>
        <w:t>Southeast (25%), North (14</w:t>
      </w:r>
      <w:r w:rsidR="00B93AD7" w:rsidRPr="00687A8F">
        <w:rPr>
          <w:rFonts w:ascii="Times New Roman" w:hAnsi="Times New Roman"/>
          <w:sz w:val="24"/>
          <w:szCs w:val="24"/>
          <w:lang w:val="en-US"/>
        </w:rPr>
        <w:t>.</w:t>
      </w:r>
      <w:r w:rsidR="007A63A8" w:rsidRPr="00687A8F">
        <w:rPr>
          <w:rFonts w:ascii="Times New Roman" w:hAnsi="Times New Roman"/>
          <w:sz w:val="24"/>
          <w:szCs w:val="24"/>
          <w:lang w:val="en-US"/>
        </w:rPr>
        <w:t>3%), and Midwest and South</w:t>
      </w:r>
      <w:r w:rsidR="00683FFB">
        <w:rPr>
          <w:rFonts w:ascii="Times New Roman" w:hAnsi="Times New Roman"/>
          <w:sz w:val="24"/>
          <w:szCs w:val="24"/>
          <w:lang w:val="en-US"/>
        </w:rPr>
        <w:t xml:space="preserve"> regions</w:t>
      </w:r>
      <w:r w:rsidR="007A63A8" w:rsidRPr="00687A8F">
        <w:rPr>
          <w:rFonts w:ascii="Times New Roman" w:hAnsi="Times New Roman"/>
          <w:sz w:val="24"/>
          <w:szCs w:val="24"/>
          <w:lang w:val="en-US"/>
        </w:rPr>
        <w:t>, both without capitals prohibiting the apps</w:t>
      </w:r>
      <w:r w:rsidRPr="00687A8F">
        <w:rPr>
          <w:rFonts w:ascii="Times New Roman" w:hAnsi="Times New Roman"/>
          <w:sz w:val="24"/>
          <w:szCs w:val="24"/>
          <w:lang w:val="en-US"/>
        </w:rPr>
        <w:t>.</w:t>
      </w:r>
      <w:r w:rsidR="009D0C36" w:rsidRPr="00687A8F">
        <w:rPr>
          <w:rFonts w:ascii="Times New Roman" w:hAnsi="Times New Roman"/>
          <w:sz w:val="24"/>
          <w:szCs w:val="24"/>
          <w:lang w:val="en-US"/>
        </w:rPr>
        <w:t xml:space="preserve"> In national scenario, 29</w:t>
      </w:r>
      <w:r w:rsidR="00B93AD7" w:rsidRPr="00687A8F">
        <w:rPr>
          <w:rFonts w:ascii="Times New Roman" w:hAnsi="Times New Roman"/>
          <w:sz w:val="24"/>
          <w:szCs w:val="24"/>
          <w:lang w:val="en-US"/>
        </w:rPr>
        <w:t>.</w:t>
      </w:r>
      <w:r w:rsidR="009D0C36" w:rsidRPr="00687A8F">
        <w:rPr>
          <w:rFonts w:ascii="Times New Roman" w:hAnsi="Times New Roman"/>
          <w:sz w:val="24"/>
          <w:szCs w:val="24"/>
          <w:lang w:val="en-US"/>
        </w:rPr>
        <w:t>6% of</w:t>
      </w:r>
      <w:r w:rsidR="00487863" w:rsidRPr="00687A8F">
        <w:rPr>
          <w:rFonts w:ascii="Times New Roman" w:hAnsi="Times New Roman"/>
          <w:sz w:val="24"/>
          <w:szCs w:val="24"/>
          <w:lang w:val="en-US"/>
        </w:rPr>
        <w:t xml:space="preserve"> the</w:t>
      </w:r>
      <w:r w:rsidR="009D0C36" w:rsidRPr="00687A8F">
        <w:rPr>
          <w:rFonts w:ascii="Times New Roman" w:hAnsi="Times New Roman"/>
          <w:sz w:val="24"/>
          <w:szCs w:val="24"/>
          <w:lang w:val="en-US"/>
        </w:rPr>
        <w:t xml:space="preserve"> capitals prohibit</w:t>
      </w:r>
      <w:r w:rsidR="00683FFB">
        <w:rPr>
          <w:rFonts w:ascii="Times New Roman" w:hAnsi="Times New Roman"/>
          <w:sz w:val="24"/>
          <w:szCs w:val="24"/>
          <w:lang w:val="en-US"/>
        </w:rPr>
        <w:t>ed</w:t>
      </w:r>
      <w:r w:rsidR="009D0C36" w:rsidRPr="00687A8F">
        <w:rPr>
          <w:rFonts w:ascii="Times New Roman" w:hAnsi="Times New Roman"/>
          <w:sz w:val="24"/>
          <w:szCs w:val="24"/>
          <w:lang w:val="en-US"/>
        </w:rPr>
        <w:t xml:space="preserve"> the use of apps through regulations, as illustrated by Figure 1.</w:t>
      </w:r>
      <w:r w:rsidR="009138BC" w:rsidRPr="00687A8F">
        <w:rPr>
          <w:rFonts w:ascii="Times New Roman" w:hAnsi="Times New Roman"/>
          <w:noProof/>
          <w:sz w:val="24"/>
          <w:szCs w:val="24"/>
          <w:lang w:val="en-US"/>
        </w:rPr>
        <w:t xml:space="preserve"> </w:t>
      </w:r>
    </w:p>
    <w:p w14:paraId="0BC528C0" w14:textId="77777777" w:rsidR="00A964EC" w:rsidRPr="00687A8F" w:rsidRDefault="00A964EC" w:rsidP="00A964EC">
      <w:pPr>
        <w:spacing w:after="0" w:line="360" w:lineRule="auto"/>
        <w:ind w:firstLine="709"/>
        <w:jc w:val="both"/>
        <w:rPr>
          <w:rFonts w:ascii="Times New Roman" w:hAnsi="Times New Roman"/>
          <w:sz w:val="24"/>
          <w:szCs w:val="24"/>
          <w:lang w:val="en-US"/>
        </w:rPr>
      </w:pPr>
    </w:p>
    <w:p w14:paraId="25B8F816" w14:textId="7E683651" w:rsidR="00DB7B66" w:rsidRPr="00687A8F" w:rsidRDefault="009D0C36" w:rsidP="009138BC">
      <w:pPr>
        <w:spacing w:line="240" w:lineRule="auto"/>
        <w:jc w:val="center"/>
        <w:rPr>
          <w:rFonts w:ascii="Times New Roman" w:hAnsi="Times New Roman"/>
          <w:lang w:val="en-US"/>
        </w:rPr>
      </w:pPr>
      <w:r w:rsidRPr="00687A8F">
        <w:rPr>
          <w:rFonts w:ascii="Times New Roman" w:hAnsi="Times New Roman"/>
          <w:b/>
          <w:lang w:val="en-US"/>
        </w:rPr>
        <w:t>Figur</w:t>
      </w:r>
      <w:r w:rsidR="00F668D2" w:rsidRPr="00687A8F">
        <w:rPr>
          <w:rFonts w:ascii="Times New Roman" w:hAnsi="Times New Roman"/>
          <w:b/>
          <w:lang w:val="en-US"/>
        </w:rPr>
        <w:t>e</w:t>
      </w:r>
      <w:r w:rsidRPr="00687A8F">
        <w:rPr>
          <w:rFonts w:ascii="Times New Roman" w:hAnsi="Times New Roman"/>
          <w:b/>
          <w:lang w:val="en-US"/>
        </w:rPr>
        <w:t xml:space="preserve"> 1</w:t>
      </w:r>
      <w:r w:rsidRPr="00687A8F">
        <w:rPr>
          <w:rFonts w:ascii="Times New Roman" w:hAnsi="Times New Roman"/>
          <w:lang w:val="en-US"/>
        </w:rPr>
        <w:t xml:space="preserve"> – </w:t>
      </w:r>
      <w:r w:rsidR="00B93AD7" w:rsidRPr="00687A8F">
        <w:rPr>
          <w:rFonts w:ascii="Times New Roman" w:hAnsi="Times New Roman"/>
          <w:lang w:val="en-US"/>
        </w:rPr>
        <w:t>A</w:t>
      </w:r>
      <w:r w:rsidR="00F668D2" w:rsidRPr="00687A8F">
        <w:rPr>
          <w:rFonts w:ascii="Times New Roman" w:hAnsi="Times New Roman"/>
          <w:lang w:val="en-US"/>
        </w:rPr>
        <w:t>nalysis of ridesharing apps</w:t>
      </w:r>
      <w:r w:rsidR="00D112B9">
        <w:rPr>
          <w:rFonts w:ascii="Times New Roman" w:hAnsi="Times New Roman"/>
          <w:lang w:val="en-US"/>
        </w:rPr>
        <w:t>’</w:t>
      </w:r>
      <w:r w:rsidR="00F668D2" w:rsidRPr="00687A8F">
        <w:rPr>
          <w:rFonts w:ascii="Times New Roman" w:hAnsi="Times New Roman"/>
          <w:lang w:val="en-US"/>
        </w:rPr>
        <w:t xml:space="preserve"> prohibition in Brazilian </w:t>
      </w:r>
      <w:r w:rsidR="001710C0">
        <w:rPr>
          <w:rFonts w:ascii="Times New Roman" w:hAnsi="Times New Roman"/>
          <w:lang w:val="en-US"/>
        </w:rPr>
        <w:t xml:space="preserve">state </w:t>
      </w:r>
      <w:r w:rsidR="00F668D2" w:rsidRPr="00687A8F">
        <w:rPr>
          <w:rFonts w:ascii="Times New Roman" w:hAnsi="Times New Roman"/>
          <w:lang w:val="en-US"/>
        </w:rPr>
        <w:t>capitals by political regions</w:t>
      </w:r>
    </w:p>
    <w:p w14:paraId="44122F85" w14:textId="7F6F1C2C" w:rsidR="00F668D2" w:rsidRPr="00687A8F" w:rsidRDefault="00EA1D68" w:rsidP="00E83512">
      <w:pPr>
        <w:spacing w:line="360" w:lineRule="auto"/>
        <w:jc w:val="center"/>
        <w:rPr>
          <w:rFonts w:ascii="Times New Roman" w:hAnsi="Times New Roman"/>
          <w:sz w:val="24"/>
          <w:szCs w:val="24"/>
          <w:lang w:val="en-US"/>
        </w:rPr>
      </w:pPr>
      <w:r w:rsidRPr="00687A8F">
        <w:rPr>
          <w:rFonts w:ascii="Times New Roman" w:hAnsi="Times New Roman"/>
          <w:noProof/>
          <w:sz w:val="24"/>
          <w:szCs w:val="24"/>
          <w:highlight w:val="yellow"/>
        </w:rPr>
        <mc:AlternateContent>
          <mc:Choice Requires="wps">
            <w:drawing>
              <wp:anchor distT="0" distB="0" distL="114300" distR="114300" simplePos="0" relativeHeight="251659264" behindDoc="0" locked="0" layoutInCell="1" allowOverlap="1" wp14:anchorId="41528B45" wp14:editId="0B139E56">
                <wp:simplePos x="0" y="0"/>
                <wp:positionH relativeFrom="column">
                  <wp:posOffset>1612637</wp:posOffset>
                </wp:positionH>
                <wp:positionV relativeFrom="paragraph">
                  <wp:posOffset>62601</wp:posOffset>
                </wp:positionV>
                <wp:extent cx="733425" cy="257810"/>
                <wp:effectExtent l="0" t="0" r="9525" b="8890"/>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57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1DB98E" w14:textId="1766F79A" w:rsidR="00F33963" w:rsidRPr="004E5309" w:rsidRDefault="00F33963" w:rsidP="009138BC">
                            <w:pPr>
                              <w:rPr>
                                <w:rFonts w:ascii="Times New Roman" w:hAnsi="Times New Roman"/>
                                <w:b/>
                                <w:sz w:val="20"/>
                                <w:szCs w:val="20"/>
                                <w:lang w:val="en-GB"/>
                              </w:rPr>
                            </w:pPr>
                            <w:r w:rsidRPr="004E5309">
                              <w:rPr>
                                <w:rFonts w:ascii="Times New Roman" w:hAnsi="Times New Roman"/>
                                <w:b/>
                                <w:sz w:val="20"/>
                                <w:szCs w:val="20"/>
                              </w:rPr>
                              <w:t>N/A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528B45" id="_x0000_t202" coordsize="21600,21600" o:spt="202" path="m,l,21600r21600,l21600,xe">
                <v:stroke joinstyle="miter"/>
                <v:path gradientshapeok="t" o:connecttype="rect"/>
              </v:shapetype>
              <v:shape id="Caixa de Texto 8" o:spid="_x0000_s1026" type="#_x0000_t202" style="position:absolute;left:0;text-align:left;margin-left:127pt;margin-top:4.95pt;width:57.75pt;height:2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" stroked="f">
                <v:textbox>
                  <w:txbxContent>
                    <w:p w14:paraId="261DB98E" w14:textId="1766F79A" w:rsidR="00F33963" w:rsidRPr="004E5309" w:rsidRDefault="00F33963" w:rsidP="009138BC">
                      <w:pPr>
                        <w:rPr>
                          <w:rFonts w:ascii="Times New Roman" w:hAnsi="Times New Roman"/>
                          <w:b/>
                          <w:sz w:val="20"/>
                          <w:szCs w:val="20"/>
                          <w:lang w:val="en-GB"/>
                        </w:rPr>
                      </w:pPr>
                      <w:r w:rsidRPr="004E5309">
                        <w:rPr>
                          <w:rFonts w:ascii="Times New Roman" w:hAnsi="Times New Roman"/>
                          <w:b/>
                          <w:sz w:val="20"/>
                          <w:szCs w:val="20"/>
                        </w:rPr>
                        <w:t>N/A (%)</w:t>
                      </w:r>
                    </w:p>
                  </w:txbxContent>
                </v:textbox>
              </v:shape>
            </w:pict>
          </mc:Fallback>
        </mc:AlternateContent>
      </w:r>
      <w:r w:rsidRPr="00687A8F">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706D11B2" wp14:editId="1CBDA127">
                <wp:simplePos x="0" y="0"/>
                <wp:positionH relativeFrom="column">
                  <wp:posOffset>4345881</wp:posOffset>
                </wp:positionH>
                <wp:positionV relativeFrom="paragraph">
                  <wp:posOffset>1883829</wp:posOffset>
                </wp:positionV>
                <wp:extent cx="129396" cy="472848"/>
                <wp:effectExtent l="0" t="0" r="4445" b="3810"/>
                <wp:wrapNone/>
                <wp:docPr id="5" name="Retângulo 5" descr="Wide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396" cy="472848"/>
                        </a:xfrm>
                        <a:prstGeom prst="rect">
                          <a:avLst/>
                        </a:prstGeom>
                        <a:pattFill prst="wdUpDiag">
                          <a:fgClr>
                            <a:srgbClr val="FF0000"/>
                          </a:fgClr>
                          <a:bgClr>
                            <a:srgbClr val="FFFFFF"/>
                          </a:bgClr>
                        </a:pattFill>
                        <a:ln>
                          <a:noFill/>
                        </a:ln>
                        <a:extLst>
                          <a:ext uri="{91240B29-F687-4F45-9708-019B960494DF}">
                            <a14:hiddenLine xmlns:a14="http://schemas.microsoft.com/office/drawing/2010/main" w="317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EBF27" id="Retângulo 5" o:spid="_x0000_s1026" alt="Wide upward diagonal" style="position:absolute;margin-left:342.2pt;margin-top:148.35pt;width:10.2pt;height:3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" fillcolor="red" stroked="f" strokecolor="black [3213]" strokeweight=".25pt">
                <v:fill r:id="rId11" o:title="" type="pattern"/>
              </v:rect>
            </w:pict>
          </mc:Fallback>
        </mc:AlternateContent>
      </w:r>
      <w:r w:rsidRPr="00687A8F">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7500BC4D" wp14:editId="51C418DE">
                <wp:simplePos x="0" y="0"/>
                <wp:positionH relativeFrom="column">
                  <wp:posOffset>1360170</wp:posOffset>
                </wp:positionH>
                <wp:positionV relativeFrom="paragraph">
                  <wp:posOffset>1943735</wp:posOffset>
                </wp:positionV>
                <wp:extent cx="128905" cy="410845"/>
                <wp:effectExtent l="0" t="0" r="4445" b="8255"/>
                <wp:wrapNone/>
                <wp:docPr id="11" name="Retângulo 11" descr="Wide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 cy="410845"/>
                        </a:xfrm>
                        <a:prstGeom prst="rect">
                          <a:avLst/>
                        </a:prstGeom>
                        <a:pattFill prst="wdUpDiag">
                          <a:fgClr>
                            <a:srgbClr val="FF0000"/>
                          </a:fgClr>
                          <a:bgClr>
                            <a:srgbClr val="FFFFFF"/>
                          </a:bgClr>
                        </a:pattFill>
                        <a:ln>
                          <a:noFill/>
                        </a:ln>
                        <a:extLst>
                          <a:ext uri="{91240B29-F687-4F45-9708-019B960494DF}">
                            <a14:hiddenLine xmlns:a14="http://schemas.microsoft.com/office/drawing/2010/main" w="317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DEA8D" id="Retângulo 11" o:spid="_x0000_s1026" alt="Wide upward diagonal" style="position:absolute;margin-left:107.1pt;margin-top:153.05pt;width:10.15pt;height:3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" fillcolor="red" stroked="f" strokecolor="black [3213]" strokeweight=".25pt">
                <v:fill r:id="rId11" o:title="" type="pattern"/>
              </v:rect>
            </w:pict>
          </mc:Fallback>
        </mc:AlternateContent>
      </w:r>
      <w:r w:rsidRPr="00687A8F">
        <w:rPr>
          <w:rFonts w:ascii="Times New Roman" w:hAnsi="Times New Roman"/>
          <w:noProof/>
          <w:sz w:val="24"/>
          <w:szCs w:val="24"/>
        </w:rPr>
        <mc:AlternateContent>
          <mc:Choice Requires="wps">
            <w:drawing>
              <wp:anchor distT="0" distB="0" distL="114300" distR="114300" simplePos="0" relativeHeight="251665408" behindDoc="0" locked="0" layoutInCell="1" allowOverlap="1" wp14:anchorId="5374CC3E" wp14:editId="7E05BCFD">
                <wp:simplePos x="0" y="0"/>
                <wp:positionH relativeFrom="column">
                  <wp:posOffset>2551059</wp:posOffset>
                </wp:positionH>
                <wp:positionV relativeFrom="paragraph">
                  <wp:posOffset>1193165</wp:posOffset>
                </wp:positionV>
                <wp:extent cx="129396" cy="1176128"/>
                <wp:effectExtent l="0" t="0" r="4445" b="5080"/>
                <wp:wrapNone/>
                <wp:docPr id="3" name="Retângulo 3" descr="Wide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396" cy="1176128"/>
                        </a:xfrm>
                        <a:prstGeom prst="rect">
                          <a:avLst/>
                        </a:prstGeom>
                        <a:pattFill prst="wdUpDiag">
                          <a:fgClr>
                            <a:srgbClr val="FF0000"/>
                          </a:fgClr>
                          <a:bgClr>
                            <a:srgbClr val="FFFFFF"/>
                          </a:bgClr>
                        </a:pattFill>
                        <a:ln>
                          <a:noFill/>
                        </a:ln>
                        <a:extLst>
                          <a:ext uri="{91240B29-F687-4F45-9708-019B960494DF}">
                            <a14:hiddenLine xmlns:a14="http://schemas.microsoft.com/office/drawing/2010/main" w="317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48CDA" id="Retângulo 3" o:spid="_x0000_s1026" alt="Wide upward diagonal" style="position:absolute;margin-left:200.85pt;margin-top:93.95pt;width:10.2pt;height:9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" fillcolor="red" stroked="f" strokecolor="black [3213]" strokeweight=".25pt">
                <v:fill r:id="rId11" o:title="" type="pattern"/>
              </v:rect>
            </w:pict>
          </mc:Fallback>
        </mc:AlternateContent>
      </w:r>
      <w:r w:rsidRPr="00687A8F">
        <w:rPr>
          <w:rFonts w:ascii="Times New Roman" w:hAnsi="Times New Roman"/>
          <w:noProof/>
          <w:sz w:val="24"/>
          <w:szCs w:val="24"/>
        </w:rPr>
        <mc:AlternateContent>
          <mc:Choice Requires="wps">
            <w:drawing>
              <wp:anchor distT="0" distB="0" distL="114300" distR="114300" simplePos="0" relativeHeight="251663360" behindDoc="0" locked="0" layoutInCell="1" allowOverlap="1" wp14:anchorId="1F8F24AA" wp14:editId="7C5DE824">
                <wp:simplePos x="0" y="0"/>
                <wp:positionH relativeFrom="column">
                  <wp:posOffset>1964426</wp:posOffset>
                </wp:positionH>
                <wp:positionV relativeFrom="paragraph">
                  <wp:posOffset>1995170</wp:posOffset>
                </wp:positionV>
                <wp:extent cx="120650" cy="362585"/>
                <wp:effectExtent l="0" t="0" r="0" b="0"/>
                <wp:wrapNone/>
                <wp:docPr id="2" name="Retângulo 2" descr="Wide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 cy="362585"/>
                        </a:xfrm>
                        <a:prstGeom prst="rect">
                          <a:avLst/>
                        </a:prstGeom>
                        <a:pattFill prst="wdUpDiag">
                          <a:fgClr>
                            <a:srgbClr val="FF0000"/>
                          </a:fgClr>
                          <a:bgClr>
                            <a:srgbClr val="FFFFFF"/>
                          </a:bgClr>
                        </a:pattFill>
                        <a:ln>
                          <a:noFill/>
                        </a:ln>
                        <a:extLst>
                          <a:ext uri="{91240B29-F687-4F45-9708-019B960494DF}">
                            <a14:hiddenLine xmlns:a14="http://schemas.microsoft.com/office/drawing/2010/main" w="317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C4B00" id="Retângulo 2" o:spid="_x0000_s1026" alt="Wide upward diagonal" style="position:absolute;margin-left:154.7pt;margin-top:157.1pt;width:9.5pt;height:2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" fillcolor="red" stroked="f" strokecolor="black [3213]" strokeweight=".25pt">
                <v:fill r:id="rId11" o:title="" type="pattern"/>
              </v:rect>
            </w:pict>
          </mc:Fallback>
        </mc:AlternateContent>
      </w:r>
      <w:r w:rsidRPr="00687A8F">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336BC353" wp14:editId="6498B8B9">
                <wp:simplePos x="0" y="0"/>
                <wp:positionH relativeFrom="column">
                  <wp:posOffset>3758936</wp:posOffset>
                </wp:positionH>
                <wp:positionV relativeFrom="paragraph">
                  <wp:posOffset>1883410</wp:posOffset>
                </wp:positionV>
                <wp:extent cx="129396" cy="472704"/>
                <wp:effectExtent l="0" t="0" r="4445" b="3810"/>
                <wp:wrapNone/>
                <wp:docPr id="4" name="Retângulo 4" descr="Wide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396" cy="472704"/>
                        </a:xfrm>
                        <a:prstGeom prst="rect">
                          <a:avLst/>
                        </a:prstGeom>
                        <a:pattFill prst="wdUpDiag">
                          <a:fgClr>
                            <a:srgbClr val="FF0000"/>
                          </a:fgClr>
                          <a:bgClr>
                            <a:srgbClr val="FFFFFF"/>
                          </a:bgClr>
                        </a:pattFill>
                        <a:ln>
                          <a:noFill/>
                        </a:ln>
                        <a:extLst>
                          <a:ext uri="{91240B29-F687-4F45-9708-019B960494DF}">
                            <a14:hiddenLine xmlns:a14="http://schemas.microsoft.com/office/drawing/2010/main" w="3175">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CB54AD" id="Retângulo 4" o:spid="_x0000_s1026" alt="Wide upward diagonal" style="position:absolute;margin-left:296pt;margin-top:148.3pt;width:10.2pt;height:37.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" fillcolor="red" stroked="f" strokecolor="black [3213]" strokeweight=".25pt">
                <v:fill r:id="rId11" o:title="" type="pattern"/>
              </v:rect>
            </w:pict>
          </mc:Fallback>
        </mc:AlternateContent>
      </w:r>
      <w:r w:rsidR="00E83512" w:rsidRPr="00687A8F">
        <w:rPr>
          <w:rFonts w:ascii="Times New Roman" w:hAnsi="Times New Roman"/>
          <w:noProof/>
          <w:sz w:val="20"/>
          <w:szCs w:val="20"/>
        </w:rPr>
        <w:drawing>
          <wp:inline distT="0" distB="0" distL="0" distR="0" wp14:anchorId="5069E8A3" wp14:editId="50ED0332">
            <wp:extent cx="4580626" cy="2809348"/>
            <wp:effectExtent l="0" t="0" r="0" b="0"/>
            <wp:docPr id="1" name="Gráfico 1">
              <a:extLst xmlns:a="http://schemas.openxmlformats.org/drawingml/2006/main">
                <a:ext uri="{FF2B5EF4-FFF2-40B4-BE49-F238E27FC236}">
                  <a16:creationId xmlns:a16="http://schemas.microsoft.com/office/drawing/2014/main" id="{581975C7-A8D8-471A-BF8A-496A45F908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8B5DEC1" w14:textId="77777777" w:rsidR="009D0C36" w:rsidRPr="004926F1" w:rsidRDefault="00F668D2" w:rsidP="004926F1">
      <w:pPr>
        <w:spacing w:after="0" w:line="240" w:lineRule="auto"/>
        <w:jc w:val="center"/>
        <w:rPr>
          <w:rFonts w:ascii="Times New Roman" w:hAnsi="Times New Roman"/>
          <w:sz w:val="20"/>
          <w:szCs w:val="20"/>
          <w:lang w:val="en-US"/>
        </w:rPr>
      </w:pPr>
      <w:r w:rsidRPr="004926F1">
        <w:rPr>
          <w:rFonts w:ascii="Times New Roman" w:hAnsi="Times New Roman"/>
          <w:sz w:val="20"/>
          <w:szCs w:val="20"/>
          <w:lang w:val="en-US"/>
        </w:rPr>
        <w:t>Source: author’s elaboration</w:t>
      </w:r>
      <w:r w:rsidR="009D0C36" w:rsidRPr="004926F1">
        <w:rPr>
          <w:rFonts w:ascii="Times New Roman" w:hAnsi="Times New Roman"/>
          <w:sz w:val="20"/>
          <w:szCs w:val="20"/>
          <w:lang w:val="en-US"/>
        </w:rPr>
        <w:t>.</w:t>
      </w:r>
    </w:p>
    <w:p w14:paraId="67760208" w14:textId="04645ABE" w:rsidR="005035C0" w:rsidRPr="00687A8F" w:rsidRDefault="009D0C36" w:rsidP="004E5309">
      <w:pPr>
        <w:spacing w:after="0" w:line="240" w:lineRule="auto"/>
        <w:jc w:val="center"/>
        <w:rPr>
          <w:rFonts w:ascii="Times New Roman" w:hAnsi="Times New Roman"/>
          <w:i/>
          <w:lang w:val="en-US"/>
        </w:rPr>
      </w:pPr>
      <w:r w:rsidRPr="004926F1">
        <w:rPr>
          <w:rFonts w:ascii="Times New Roman" w:hAnsi="Times New Roman"/>
          <w:sz w:val="20"/>
          <w:szCs w:val="20"/>
          <w:lang w:val="en-US"/>
        </w:rPr>
        <w:t>“</w:t>
      </w:r>
      <w:r w:rsidR="00FF4140" w:rsidRPr="004926F1">
        <w:rPr>
          <w:rFonts w:ascii="Times New Roman" w:hAnsi="Times New Roman"/>
          <w:sz w:val="20"/>
          <w:szCs w:val="20"/>
          <w:lang w:val="en-US"/>
        </w:rPr>
        <w:t>N/A</w:t>
      </w:r>
      <w:r w:rsidRPr="004926F1">
        <w:rPr>
          <w:rFonts w:ascii="Times New Roman" w:hAnsi="Times New Roman"/>
          <w:sz w:val="20"/>
          <w:szCs w:val="20"/>
          <w:lang w:val="en-US"/>
        </w:rPr>
        <w:t xml:space="preserve">” </w:t>
      </w:r>
      <w:r w:rsidR="00F668D2" w:rsidRPr="004926F1">
        <w:rPr>
          <w:rFonts w:ascii="Times New Roman" w:hAnsi="Times New Roman"/>
          <w:sz w:val="20"/>
          <w:szCs w:val="20"/>
          <w:lang w:val="en-US"/>
        </w:rPr>
        <w:t>–</w:t>
      </w:r>
      <w:r w:rsidRPr="004926F1">
        <w:rPr>
          <w:rFonts w:ascii="Times New Roman" w:hAnsi="Times New Roman"/>
          <w:sz w:val="20"/>
          <w:szCs w:val="20"/>
          <w:lang w:val="en-US"/>
        </w:rPr>
        <w:t xml:space="preserve"> cas</w:t>
      </w:r>
      <w:r w:rsidR="00F668D2" w:rsidRPr="004926F1">
        <w:rPr>
          <w:rFonts w:ascii="Times New Roman" w:hAnsi="Times New Roman"/>
          <w:sz w:val="20"/>
          <w:szCs w:val="20"/>
          <w:lang w:val="en-US"/>
        </w:rPr>
        <w:t>es in which there is no regulation and, therefore</w:t>
      </w:r>
      <w:r w:rsidR="00EA1D68">
        <w:rPr>
          <w:rFonts w:ascii="Times New Roman" w:hAnsi="Times New Roman"/>
          <w:sz w:val="20"/>
          <w:szCs w:val="20"/>
          <w:lang w:val="en-US"/>
        </w:rPr>
        <w:t>,</w:t>
      </w:r>
      <w:r w:rsidR="00F668D2" w:rsidRPr="004926F1">
        <w:rPr>
          <w:rFonts w:ascii="Times New Roman" w:hAnsi="Times New Roman"/>
          <w:sz w:val="20"/>
          <w:szCs w:val="20"/>
          <w:lang w:val="en-US"/>
        </w:rPr>
        <w:t xml:space="preserve"> no prohibition to </w:t>
      </w:r>
      <w:proofErr w:type="spellStart"/>
      <w:r w:rsidR="00F668D2" w:rsidRPr="004926F1">
        <w:rPr>
          <w:rFonts w:ascii="Times New Roman" w:hAnsi="Times New Roman"/>
          <w:sz w:val="20"/>
          <w:szCs w:val="20"/>
          <w:lang w:val="en-US"/>
        </w:rPr>
        <w:t>apps.</w:t>
      </w:r>
      <w:r w:rsidRPr="004926F1">
        <w:rPr>
          <w:rFonts w:ascii="Times New Roman" w:hAnsi="Times New Roman"/>
          <w:sz w:val="20"/>
          <w:szCs w:val="20"/>
          <w:lang w:val="en-US"/>
        </w:rPr>
        <w:t>“IND</w:t>
      </w:r>
      <w:proofErr w:type="spellEnd"/>
      <w:r w:rsidRPr="004926F1">
        <w:rPr>
          <w:rFonts w:ascii="Times New Roman" w:hAnsi="Times New Roman"/>
          <w:sz w:val="20"/>
          <w:szCs w:val="20"/>
          <w:lang w:val="en-US"/>
        </w:rPr>
        <w:t xml:space="preserve">.” </w:t>
      </w:r>
      <w:r w:rsidR="00F668D2" w:rsidRPr="004926F1">
        <w:rPr>
          <w:rFonts w:ascii="Times New Roman" w:hAnsi="Times New Roman"/>
          <w:sz w:val="20"/>
          <w:szCs w:val="20"/>
          <w:lang w:val="en-US"/>
        </w:rPr>
        <w:t>–</w:t>
      </w:r>
      <w:r w:rsidR="00EA1D68">
        <w:rPr>
          <w:rFonts w:ascii="Times New Roman" w:hAnsi="Times New Roman"/>
          <w:sz w:val="20"/>
          <w:szCs w:val="20"/>
          <w:lang w:val="en-US"/>
        </w:rPr>
        <w:t xml:space="preserve"> </w:t>
      </w:r>
      <w:r w:rsidR="00F668D2" w:rsidRPr="004926F1">
        <w:rPr>
          <w:rFonts w:ascii="Times New Roman" w:hAnsi="Times New Roman"/>
          <w:sz w:val="20"/>
          <w:szCs w:val="20"/>
          <w:lang w:val="en-US"/>
        </w:rPr>
        <w:t>indirect prohibit</w:t>
      </w:r>
      <w:r w:rsidR="00EA1D68">
        <w:rPr>
          <w:rFonts w:ascii="Times New Roman" w:hAnsi="Times New Roman"/>
          <w:sz w:val="20"/>
          <w:szCs w:val="20"/>
          <w:lang w:val="en-US"/>
        </w:rPr>
        <w:t>ion</w:t>
      </w:r>
    </w:p>
    <w:p w14:paraId="3538CD1D" w14:textId="0EFD6A52" w:rsidR="00E71160" w:rsidRPr="00687A8F" w:rsidRDefault="00F668D2"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lastRenderedPageBreak/>
        <w:t>In these capitals</w:t>
      </w:r>
      <w:r w:rsidR="005035C0" w:rsidRPr="00687A8F">
        <w:rPr>
          <w:rFonts w:ascii="Times New Roman" w:hAnsi="Times New Roman"/>
          <w:sz w:val="24"/>
          <w:szCs w:val="24"/>
          <w:lang w:val="en-US"/>
        </w:rPr>
        <w:t>,</w:t>
      </w:r>
      <w:r w:rsidRPr="00687A8F">
        <w:rPr>
          <w:rFonts w:ascii="Times New Roman" w:hAnsi="Times New Roman"/>
          <w:sz w:val="24"/>
          <w:szCs w:val="24"/>
          <w:lang w:val="en-US"/>
        </w:rPr>
        <w:t xml:space="preserve"> the research verified that the </w:t>
      </w:r>
      <w:r w:rsidR="005F7C04">
        <w:rPr>
          <w:rFonts w:ascii="Times New Roman" w:hAnsi="Times New Roman"/>
          <w:sz w:val="24"/>
          <w:szCs w:val="24"/>
          <w:lang w:val="en-US"/>
        </w:rPr>
        <w:t>violation</w:t>
      </w:r>
      <w:r w:rsidRPr="00687A8F">
        <w:rPr>
          <w:rFonts w:ascii="Times New Roman" w:hAnsi="Times New Roman"/>
          <w:sz w:val="24"/>
          <w:szCs w:val="24"/>
          <w:lang w:val="en-US"/>
        </w:rPr>
        <w:t xml:space="preserve"> of</w:t>
      </w:r>
      <w:r w:rsidR="00323C43" w:rsidRPr="00687A8F">
        <w:rPr>
          <w:rFonts w:ascii="Times New Roman" w:hAnsi="Times New Roman"/>
          <w:sz w:val="24"/>
          <w:szCs w:val="24"/>
          <w:lang w:val="en-US"/>
        </w:rPr>
        <w:t xml:space="preserve"> </w:t>
      </w:r>
      <w:r w:rsidR="005F7C04">
        <w:rPr>
          <w:rFonts w:ascii="Times New Roman" w:hAnsi="Times New Roman"/>
          <w:sz w:val="24"/>
          <w:szCs w:val="24"/>
          <w:lang w:val="en-US"/>
        </w:rPr>
        <w:t>the provisions was</w:t>
      </w:r>
      <w:r w:rsidRPr="00687A8F">
        <w:rPr>
          <w:rFonts w:ascii="Times New Roman" w:hAnsi="Times New Roman"/>
          <w:sz w:val="24"/>
          <w:szCs w:val="24"/>
          <w:lang w:val="en-US"/>
        </w:rPr>
        <w:t xml:space="preserve"> punishable</w:t>
      </w:r>
      <w:r w:rsidR="00487863" w:rsidRPr="00687A8F">
        <w:rPr>
          <w:rFonts w:ascii="Times New Roman" w:hAnsi="Times New Roman"/>
          <w:sz w:val="24"/>
          <w:szCs w:val="24"/>
          <w:lang w:val="en-US"/>
        </w:rPr>
        <w:t xml:space="preserve"> </w:t>
      </w:r>
      <w:r w:rsidR="003F1CFC">
        <w:rPr>
          <w:rFonts w:ascii="Times New Roman" w:hAnsi="Times New Roman"/>
          <w:sz w:val="24"/>
          <w:szCs w:val="24"/>
          <w:lang w:val="en-US"/>
        </w:rPr>
        <w:t>with</w:t>
      </w:r>
      <w:r w:rsidRPr="00687A8F">
        <w:rPr>
          <w:rFonts w:ascii="Times New Roman" w:hAnsi="Times New Roman"/>
          <w:sz w:val="24"/>
          <w:szCs w:val="24"/>
          <w:lang w:val="en-US"/>
        </w:rPr>
        <w:t xml:space="preserve"> pecuniary fines that may reach </w:t>
      </w:r>
      <w:r w:rsidR="0074304B">
        <w:rPr>
          <w:rFonts w:ascii="Times New Roman" w:hAnsi="Times New Roman"/>
          <w:sz w:val="24"/>
          <w:szCs w:val="24"/>
          <w:lang w:val="en-US"/>
        </w:rPr>
        <w:t xml:space="preserve">up to </w:t>
      </w:r>
      <w:r w:rsidRPr="00687A8F">
        <w:rPr>
          <w:rFonts w:ascii="Times New Roman" w:hAnsi="Times New Roman"/>
          <w:sz w:val="24"/>
          <w:szCs w:val="24"/>
          <w:lang w:val="en-US"/>
        </w:rPr>
        <w:t xml:space="preserve">R$ </w:t>
      </w:r>
      <w:r w:rsidR="009C1A88" w:rsidRPr="00687A8F">
        <w:rPr>
          <w:rFonts w:ascii="Times New Roman" w:hAnsi="Times New Roman"/>
          <w:sz w:val="24"/>
          <w:szCs w:val="24"/>
          <w:lang w:val="en-US"/>
        </w:rPr>
        <w:t>1,700.00</w:t>
      </w:r>
      <w:r w:rsidRPr="00687A8F">
        <w:rPr>
          <w:rFonts w:ascii="Times New Roman" w:hAnsi="Times New Roman"/>
          <w:sz w:val="24"/>
          <w:szCs w:val="24"/>
          <w:lang w:val="en-US"/>
        </w:rPr>
        <w:t xml:space="preserve"> (ap</w:t>
      </w:r>
      <w:r w:rsidR="005A6EE8" w:rsidRPr="00687A8F">
        <w:rPr>
          <w:rFonts w:ascii="Times New Roman" w:hAnsi="Times New Roman"/>
          <w:sz w:val="24"/>
          <w:szCs w:val="24"/>
          <w:lang w:val="en-US"/>
        </w:rPr>
        <w:t>p</w:t>
      </w:r>
      <w:r w:rsidRPr="00687A8F">
        <w:rPr>
          <w:rFonts w:ascii="Times New Roman" w:hAnsi="Times New Roman"/>
          <w:sz w:val="24"/>
          <w:szCs w:val="24"/>
          <w:lang w:val="en-US"/>
        </w:rPr>
        <w:t xml:space="preserve">rox. USD </w:t>
      </w:r>
      <w:r w:rsidR="002F1033">
        <w:rPr>
          <w:rFonts w:ascii="Times New Roman" w:hAnsi="Times New Roman"/>
          <w:sz w:val="24"/>
          <w:szCs w:val="24"/>
          <w:lang w:val="en-US"/>
        </w:rPr>
        <w:t>418</w:t>
      </w:r>
      <w:r w:rsidRPr="00687A8F">
        <w:rPr>
          <w:rFonts w:ascii="Times New Roman" w:hAnsi="Times New Roman"/>
          <w:sz w:val="24"/>
          <w:szCs w:val="24"/>
          <w:lang w:val="en-US"/>
        </w:rPr>
        <w:t>.</w:t>
      </w:r>
      <w:r w:rsidR="002F1033">
        <w:rPr>
          <w:rFonts w:ascii="Times New Roman" w:hAnsi="Times New Roman"/>
          <w:sz w:val="24"/>
          <w:szCs w:val="24"/>
          <w:lang w:val="en-US"/>
        </w:rPr>
        <w:t>2</w:t>
      </w:r>
      <w:r w:rsidRPr="00687A8F">
        <w:rPr>
          <w:rFonts w:ascii="Times New Roman" w:hAnsi="Times New Roman"/>
          <w:sz w:val="24"/>
          <w:szCs w:val="24"/>
          <w:lang w:val="en-US"/>
        </w:rPr>
        <w:t>0),</w:t>
      </w:r>
      <w:r w:rsidR="009C1A88" w:rsidRPr="00687A8F">
        <w:rPr>
          <w:rFonts w:ascii="Times New Roman" w:hAnsi="Times New Roman"/>
          <w:sz w:val="24"/>
          <w:szCs w:val="24"/>
          <w:lang w:val="en-US"/>
        </w:rPr>
        <w:t xml:space="preserve"> </w:t>
      </w:r>
      <w:r w:rsidR="003F1CFC">
        <w:rPr>
          <w:rFonts w:ascii="Times New Roman" w:hAnsi="Times New Roman"/>
          <w:sz w:val="24"/>
          <w:szCs w:val="24"/>
          <w:lang w:val="en-US"/>
        </w:rPr>
        <w:t>doubled</w:t>
      </w:r>
      <w:r w:rsidR="009C1A88" w:rsidRPr="00687A8F">
        <w:rPr>
          <w:rFonts w:ascii="Times New Roman" w:hAnsi="Times New Roman"/>
          <w:sz w:val="24"/>
          <w:szCs w:val="24"/>
          <w:lang w:val="en-US"/>
        </w:rPr>
        <w:t xml:space="preserve"> in hypothesis of recurrence,</w:t>
      </w:r>
      <w:r w:rsidRPr="00687A8F">
        <w:rPr>
          <w:rFonts w:ascii="Times New Roman" w:hAnsi="Times New Roman"/>
          <w:sz w:val="24"/>
          <w:szCs w:val="24"/>
          <w:lang w:val="en-US"/>
        </w:rPr>
        <w:t xml:space="preserve"> in addition to the seizure of the vehicle and possib</w:t>
      </w:r>
      <w:r w:rsidR="000B3E81" w:rsidRPr="00687A8F">
        <w:rPr>
          <w:rFonts w:ascii="Times New Roman" w:hAnsi="Times New Roman"/>
          <w:sz w:val="24"/>
          <w:szCs w:val="24"/>
          <w:lang w:val="en-US"/>
        </w:rPr>
        <w:t>le</w:t>
      </w:r>
      <w:r w:rsidRPr="00687A8F">
        <w:rPr>
          <w:rFonts w:ascii="Times New Roman" w:hAnsi="Times New Roman"/>
          <w:sz w:val="24"/>
          <w:szCs w:val="24"/>
          <w:lang w:val="en-US"/>
        </w:rPr>
        <w:t xml:space="preserve"> criminal responsibility</w:t>
      </w:r>
      <w:r w:rsidR="005035C0" w:rsidRPr="00687A8F">
        <w:rPr>
          <w:rStyle w:val="Refdenotaderodap"/>
          <w:rFonts w:ascii="Times New Roman" w:hAnsi="Times New Roman"/>
          <w:sz w:val="24"/>
          <w:szCs w:val="24"/>
          <w:lang w:val="en-US"/>
        </w:rPr>
        <w:footnoteReference w:id="38"/>
      </w:r>
      <w:r w:rsidR="0067483B" w:rsidRPr="00687A8F">
        <w:rPr>
          <w:rFonts w:ascii="Times New Roman" w:hAnsi="Times New Roman"/>
          <w:sz w:val="24"/>
          <w:szCs w:val="24"/>
          <w:lang w:val="en-US"/>
        </w:rPr>
        <w:t>.</w:t>
      </w:r>
    </w:p>
    <w:p w14:paraId="5F21B410" w14:textId="105544C7" w:rsidR="000B3E81" w:rsidRPr="00687A8F" w:rsidRDefault="000B3E81"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Moving forward to the analysis of questions </w:t>
      </w:r>
      <w:r w:rsidR="00487863" w:rsidRPr="00687A8F">
        <w:rPr>
          <w:rFonts w:ascii="Times New Roman" w:hAnsi="Times New Roman"/>
          <w:sz w:val="24"/>
          <w:szCs w:val="24"/>
          <w:lang w:val="en-US"/>
        </w:rPr>
        <w:t>(</w:t>
      </w:r>
      <w:r w:rsidRPr="00687A8F">
        <w:rPr>
          <w:rFonts w:ascii="Times New Roman" w:hAnsi="Times New Roman"/>
          <w:sz w:val="24"/>
          <w:szCs w:val="24"/>
          <w:lang w:val="en-US"/>
        </w:rPr>
        <w:t>Q.3</w:t>
      </w:r>
      <w:r w:rsidR="00487863" w:rsidRPr="00687A8F">
        <w:rPr>
          <w:rFonts w:ascii="Times New Roman" w:hAnsi="Times New Roman"/>
          <w:sz w:val="24"/>
          <w:szCs w:val="24"/>
          <w:lang w:val="en-US"/>
        </w:rPr>
        <w:t>)</w:t>
      </w:r>
      <w:r w:rsidRPr="00687A8F">
        <w:rPr>
          <w:rFonts w:ascii="Times New Roman" w:hAnsi="Times New Roman"/>
          <w:sz w:val="24"/>
          <w:szCs w:val="24"/>
          <w:lang w:val="en-US"/>
        </w:rPr>
        <w:t xml:space="preserve"> to </w:t>
      </w:r>
      <w:r w:rsidR="00487863" w:rsidRPr="00687A8F">
        <w:rPr>
          <w:rFonts w:ascii="Times New Roman" w:hAnsi="Times New Roman"/>
          <w:sz w:val="24"/>
          <w:szCs w:val="24"/>
          <w:lang w:val="en-US"/>
        </w:rPr>
        <w:t>(</w:t>
      </w:r>
      <w:r w:rsidRPr="00687A8F">
        <w:rPr>
          <w:rFonts w:ascii="Times New Roman" w:hAnsi="Times New Roman"/>
          <w:sz w:val="24"/>
          <w:szCs w:val="24"/>
          <w:lang w:val="en-US"/>
        </w:rPr>
        <w:t>Q.6</w:t>
      </w:r>
      <w:r w:rsidR="00487863" w:rsidRPr="00687A8F">
        <w:rPr>
          <w:rFonts w:ascii="Times New Roman" w:hAnsi="Times New Roman"/>
          <w:sz w:val="24"/>
          <w:szCs w:val="24"/>
          <w:lang w:val="en-US"/>
        </w:rPr>
        <w:t>)</w:t>
      </w:r>
      <w:r w:rsidRPr="00687A8F">
        <w:rPr>
          <w:rFonts w:ascii="Times New Roman" w:hAnsi="Times New Roman"/>
          <w:sz w:val="24"/>
          <w:szCs w:val="24"/>
          <w:lang w:val="en-US"/>
        </w:rPr>
        <w:t xml:space="preserve">, considering </w:t>
      </w:r>
      <w:r w:rsidR="000B79CF">
        <w:rPr>
          <w:rFonts w:ascii="Times New Roman" w:hAnsi="Times New Roman"/>
          <w:sz w:val="24"/>
          <w:szCs w:val="24"/>
          <w:lang w:val="en-US"/>
        </w:rPr>
        <w:t>they</w:t>
      </w:r>
      <w:r w:rsidRPr="00687A8F">
        <w:rPr>
          <w:rFonts w:ascii="Times New Roman" w:hAnsi="Times New Roman"/>
          <w:sz w:val="24"/>
          <w:szCs w:val="24"/>
          <w:lang w:val="en-US"/>
        </w:rPr>
        <w:t xml:space="preserve"> address specific disposals of regulations that do not prohibit ridesharing apps, only the following capitals w</w:t>
      </w:r>
      <w:r w:rsidR="000B79CF">
        <w:rPr>
          <w:rFonts w:ascii="Times New Roman" w:hAnsi="Times New Roman"/>
          <w:sz w:val="24"/>
          <w:szCs w:val="24"/>
          <w:lang w:val="en-US"/>
        </w:rPr>
        <w:t>ere</w:t>
      </w:r>
      <w:r w:rsidRPr="00687A8F">
        <w:rPr>
          <w:rFonts w:ascii="Times New Roman" w:hAnsi="Times New Roman"/>
          <w:sz w:val="24"/>
          <w:szCs w:val="24"/>
          <w:lang w:val="en-US"/>
        </w:rPr>
        <w:t xml:space="preserve"> considered in the analysis: Belo Horizonte/MG, Brasília/DF, Campo Grande/MS, Curitiba/PR, </w:t>
      </w:r>
      <w:proofErr w:type="spellStart"/>
      <w:r w:rsidRPr="00687A8F">
        <w:rPr>
          <w:rFonts w:ascii="Times New Roman" w:hAnsi="Times New Roman"/>
          <w:sz w:val="24"/>
          <w:szCs w:val="24"/>
          <w:lang w:val="en-US"/>
        </w:rPr>
        <w:t>Goiânia</w:t>
      </w:r>
      <w:proofErr w:type="spellEnd"/>
      <w:r w:rsidRPr="00687A8F">
        <w:rPr>
          <w:rFonts w:ascii="Times New Roman" w:hAnsi="Times New Roman"/>
          <w:sz w:val="24"/>
          <w:szCs w:val="24"/>
          <w:lang w:val="en-US"/>
        </w:rPr>
        <w:t xml:space="preserve">/GO, </w:t>
      </w:r>
      <w:proofErr w:type="spellStart"/>
      <w:r w:rsidRPr="00687A8F">
        <w:rPr>
          <w:rFonts w:ascii="Times New Roman" w:hAnsi="Times New Roman"/>
          <w:sz w:val="24"/>
          <w:szCs w:val="24"/>
          <w:lang w:val="en-US"/>
        </w:rPr>
        <w:t>Maceió</w:t>
      </w:r>
      <w:proofErr w:type="spellEnd"/>
      <w:r w:rsidRPr="00687A8F">
        <w:rPr>
          <w:rFonts w:ascii="Times New Roman" w:hAnsi="Times New Roman"/>
          <w:sz w:val="24"/>
          <w:szCs w:val="24"/>
          <w:lang w:val="en-US"/>
        </w:rPr>
        <w:t>/AL, Palmas/TO, Porto Alegre/RS, São Paulo/SP and Vitória/ES</w:t>
      </w:r>
      <w:r w:rsidR="00441590" w:rsidRPr="00687A8F">
        <w:rPr>
          <w:rFonts w:ascii="Times New Roman" w:hAnsi="Times New Roman"/>
          <w:sz w:val="24"/>
          <w:szCs w:val="24"/>
          <w:lang w:val="en-US"/>
        </w:rPr>
        <w:t xml:space="preserve">, as well as </w:t>
      </w:r>
      <w:r w:rsidR="006461DD">
        <w:rPr>
          <w:rFonts w:ascii="Times New Roman" w:hAnsi="Times New Roman"/>
          <w:sz w:val="24"/>
          <w:szCs w:val="24"/>
          <w:lang w:val="en-US"/>
        </w:rPr>
        <w:t xml:space="preserve">the </w:t>
      </w:r>
      <w:r w:rsidR="00441590" w:rsidRPr="00687A8F">
        <w:rPr>
          <w:rFonts w:ascii="Times New Roman" w:hAnsi="Times New Roman"/>
          <w:sz w:val="24"/>
          <w:szCs w:val="24"/>
          <w:lang w:val="en-US"/>
        </w:rPr>
        <w:t xml:space="preserve">Federal </w:t>
      </w:r>
      <w:r w:rsidR="007C38DC" w:rsidRPr="00687A8F">
        <w:rPr>
          <w:rFonts w:ascii="Times New Roman" w:hAnsi="Times New Roman"/>
          <w:sz w:val="24"/>
          <w:szCs w:val="24"/>
          <w:lang w:val="en-US"/>
        </w:rPr>
        <w:t>Law No.</w:t>
      </w:r>
      <w:r w:rsidR="00441590" w:rsidRPr="00687A8F">
        <w:rPr>
          <w:rFonts w:ascii="Times New Roman" w:hAnsi="Times New Roman"/>
          <w:sz w:val="24"/>
          <w:szCs w:val="24"/>
          <w:lang w:val="en-US"/>
        </w:rPr>
        <w:t xml:space="preserve"> 13.640/2018.</w:t>
      </w:r>
    </w:p>
    <w:p w14:paraId="2B05C48C" w14:textId="46BF0962" w:rsidR="00B32426" w:rsidRPr="00687A8F" w:rsidRDefault="006461DD" w:rsidP="004926F1">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 xml:space="preserve">The </w:t>
      </w:r>
      <w:r w:rsidR="00DB3F02" w:rsidRPr="00687A8F">
        <w:rPr>
          <w:rFonts w:ascii="Times New Roman" w:hAnsi="Times New Roman"/>
          <w:sz w:val="24"/>
          <w:szCs w:val="24"/>
          <w:lang w:val="en-US"/>
        </w:rPr>
        <w:t xml:space="preserve">Federal </w:t>
      </w:r>
      <w:r w:rsidR="007C38DC" w:rsidRPr="00687A8F">
        <w:rPr>
          <w:rFonts w:ascii="Times New Roman" w:hAnsi="Times New Roman"/>
          <w:sz w:val="24"/>
          <w:szCs w:val="24"/>
          <w:lang w:val="en-US"/>
        </w:rPr>
        <w:t>Law No.</w:t>
      </w:r>
      <w:r w:rsidR="00DB3F02" w:rsidRPr="00687A8F">
        <w:rPr>
          <w:rFonts w:ascii="Times New Roman" w:hAnsi="Times New Roman"/>
          <w:sz w:val="24"/>
          <w:szCs w:val="24"/>
          <w:lang w:val="en-US"/>
        </w:rPr>
        <w:t xml:space="preserve"> 13.640/2018, following the </w:t>
      </w:r>
      <w:r w:rsidR="002F0EEE" w:rsidRPr="00687A8F">
        <w:rPr>
          <w:rFonts w:ascii="Times New Roman" w:hAnsi="Times New Roman"/>
          <w:sz w:val="24"/>
          <w:szCs w:val="24"/>
          <w:lang w:val="en-US"/>
        </w:rPr>
        <w:t xml:space="preserve">attributions </w:t>
      </w:r>
      <w:r w:rsidR="00BA4412">
        <w:rPr>
          <w:rFonts w:ascii="Times New Roman" w:hAnsi="Times New Roman"/>
          <w:sz w:val="24"/>
          <w:szCs w:val="24"/>
          <w:lang w:val="en-US"/>
        </w:rPr>
        <w:t>determined</w:t>
      </w:r>
      <w:r w:rsidR="00BA4412" w:rsidRPr="00687A8F">
        <w:rPr>
          <w:rFonts w:ascii="Times New Roman" w:hAnsi="Times New Roman"/>
          <w:sz w:val="24"/>
          <w:szCs w:val="24"/>
          <w:lang w:val="en-US"/>
        </w:rPr>
        <w:t xml:space="preserve"> </w:t>
      </w:r>
      <w:r w:rsidR="002F0EEE" w:rsidRPr="00687A8F">
        <w:rPr>
          <w:rFonts w:ascii="Times New Roman" w:hAnsi="Times New Roman"/>
          <w:sz w:val="24"/>
          <w:szCs w:val="24"/>
          <w:lang w:val="en-US"/>
        </w:rPr>
        <w:t xml:space="preserve">both by </w:t>
      </w:r>
      <w:r w:rsidR="00A3639B" w:rsidRPr="00687A8F">
        <w:rPr>
          <w:rFonts w:ascii="Times New Roman" w:hAnsi="Times New Roman"/>
          <w:sz w:val="24"/>
          <w:szCs w:val="24"/>
          <w:lang w:val="en-US"/>
        </w:rPr>
        <w:t>Brazilian</w:t>
      </w:r>
      <w:r w:rsidR="002F0EEE" w:rsidRPr="00687A8F">
        <w:rPr>
          <w:rFonts w:ascii="Times New Roman" w:hAnsi="Times New Roman"/>
          <w:sz w:val="24"/>
          <w:szCs w:val="24"/>
          <w:lang w:val="en-US"/>
        </w:rPr>
        <w:t xml:space="preserve"> Constitution and </w:t>
      </w:r>
      <w:r w:rsidR="00487863" w:rsidRPr="00687A8F">
        <w:rPr>
          <w:rFonts w:ascii="Times New Roman" w:hAnsi="Times New Roman"/>
          <w:sz w:val="24"/>
          <w:szCs w:val="24"/>
          <w:lang w:val="en-US"/>
        </w:rPr>
        <w:t>by</w:t>
      </w:r>
      <w:r w:rsidR="002F0EEE" w:rsidRPr="00687A8F">
        <w:rPr>
          <w:rFonts w:ascii="Times New Roman" w:hAnsi="Times New Roman"/>
          <w:sz w:val="24"/>
          <w:szCs w:val="24"/>
          <w:lang w:val="en-US"/>
        </w:rPr>
        <w:t xml:space="preserve"> </w:t>
      </w:r>
      <w:r w:rsidR="002F0EEE" w:rsidRPr="00687A8F">
        <w:rPr>
          <w:rFonts w:ascii="Times New Roman" w:eastAsiaTheme="majorEastAsia" w:hAnsi="Times New Roman"/>
          <w:sz w:val="24"/>
          <w:szCs w:val="24"/>
          <w:lang w:val="en-US"/>
        </w:rPr>
        <w:t xml:space="preserve">Federal </w:t>
      </w:r>
      <w:r w:rsidR="007C38DC" w:rsidRPr="00687A8F">
        <w:rPr>
          <w:rFonts w:ascii="Times New Roman" w:eastAsiaTheme="majorEastAsia" w:hAnsi="Times New Roman"/>
          <w:sz w:val="24"/>
          <w:szCs w:val="24"/>
          <w:lang w:val="en-US"/>
        </w:rPr>
        <w:t>Law No.</w:t>
      </w:r>
      <w:r w:rsidR="002F0EEE" w:rsidRPr="00687A8F">
        <w:rPr>
          <w:rFonts w:ascii="Times New Roman" w:eastAsiaTheme="majorEastAsia" w:hAnsi="Times New Roman"/>
          <w:sz w:val="24"/>
          <w:szCs w:val="24"/>
          <w:lang w:val="en-US"/>
        </w:rPr>
        <w:t xml:space="preserve"> 12.587/2012, fixes </w:t>
      </w:r>
      <w:r w:rsidR="00BA4412">
        <w:rPr>
          <w:rFonts w:ascii="Times New Roman" w:eastAsiaTheme="majorEastAsia" w:hAnsi="Times New Roman"/>
          <w:sz w:val="24"/>
          <w:szCs w:val="24"/>
          <w:lang w:val="en-US"/>
        </w:rPr>
        <w:t xml:space="preserve">a </w:t>
      </w:r>
      <w:r w:rsidR="002F0EEE" w:rsidRPr="00687A8F">
        <w:rPr>
          <w:rFonts w:ascii="Times New Roman" w:eastAsiaTheme="majorEastAsia" w:hAnsi="Times New Roman"/>
          <w:sz w:val="24"/>
          <w:szCs w:val="24"/>
          <w:lang w:val="en-US"/>
        </w:rPr>
        <w:t xml:space="preserve">general basis for regulation, but continues to </w:t>
      </w:r>
      <w:r w:rsidR="00BA4412">
        <w:rPr>
          <w:rFonts w:ascii="Times New Roman" w:eastAsiaTheme="majorEastAsia" w:hAnsi="Times New Roman"/>
          <w:sz w:val="24"/>
          <w:szCs w:val="24"/>
          <w:lang w:val="en-US"/>
        </w:rPr>
        <w:t>guarantee</w:t>
      </w:r>
      <w:r w:rsidR="00BA4412" w:rsidRPr="00687A8F">
        <w:rPr>
          <w:rFonts w:ascii="Times New Roman" w:eastAsiaTheme="majorEastAsia" w:hAnsi="Times New Roman"/>
          <w:sz w:val="24"/>
          <w:szCs w:val="24"/>
          <w:lang w:val="en-US"/>
        </w:rPr>
        <w:t xml:space="preserve"> </w:t>
      </w:r>
      <w:r w:rsidR="002F0EEE" w:rsidRPr="00687A8F">
        <w:rPr>
          <w:rFonts w:ascii="Times New Roman" w:eastAsiaTheme="majorEastAsia" w:hAnsi="Times New Roman"/>
          <w:sz w:val="24"/>
          <w:szCs w:val="24"/>
          <w:lang w:val="en-US"/>
        </w:rPr>
        <w:t>municipal authorit</w:t>
      </w:r>
      <w:r w:rsidR="00BA4412">
        <w:rPr>
          <w:rFonts w:ascii="Times New Roman" w:eastAsiaTheme="majorEastAsia" w:hAnsi="Times New Roman"/>
          <w:sz w:val="24"/>
          <w:szCs w:val="24"/>
          <w:lang w:val="en-US"/>
        </w:rPr>
        <w:t>ies</w:t>
      </w:r>
      <w:r w:rsidR="00725681">
        <w:rPr>
          <w:rFonts w:ascii="Times New Roman" w:eastAsiaTheme="majorEastAsia" w:hAnsi="Times New Roman"/>
          <w:sz w:val="24"/>
          <w:szCs w:val="24"/>
          <w:lang w:val="en-US"/>
        </w:rPr>
        <w:t xml:space="preserve"> the</w:t>
      </w:r>
      <w:r w:rsidR="00BA4412">
        <w:rPr>
          <w:rFonts w:ascii="Times New Roman" w:eastAsiaTheme="majorEastAsia" w:hAnsi="Times New Roman"/>
          <w:sz w:val="24"/>
          <w:szCs w:val="24"/>
          <w:lang w:val="en-US"/>
        </w:rPr>
        <w:t xml:space="preserve"> competence</w:t>
      </w:r>
      <w:r w:rsidR="002F0EEE" w:rsidRPr="00687A8F">
        <w:rPr>
          <w:rFonts w:ascii="Times New Roman" w:eastAsiaTheme="majorEastAsia" w:hAnsi="Times New Roman"/>
          <w:sz w:val="24"/>
          <w:szCs w:val="24"/>
          <w:lang w:val="en-US"/>
        </w:rPr>
        <w:t xml:space="preserve"> to regulate specific points according to their individual realities</w:t>
      </w:r>
      <w:r w:rsidR="00B32426" w:rsidRPr="00687A8F">
        <w:rPr>
          <w:rFonts w:ascii="Times New Roman" w:hAnsi="Times New Roman"/>
          <w:sz w:val="24"/>
          <w:szCs w:val="24"/>
          <w:lang w:val="en-US"/>
        </w:rPr>
        <w:t>.</w:t>
      </w:r>
      <w:r w:rsidR="002F0EEE" w:rsidRPr="00687A8F">
        <w:rPr>
          <w:rFonts w:ascii="Times New Roman" w:hAnsi="Times New Roman"/>
          <w:sz w:val="24"/>
          <w:szCs w:val="24"/>
          <w:lang w:val="en-US"/>
        </w:rPr>
        <w:t xml:space="preserve"> The only question addressed in a more specific way by Federal </w:t>
      </w:r>
      <w:r w:rsidR="007C38DC" w:rsidRPr="00687A8F">
        <w:rPr>
          <w:rFonts w:ascii="Times New Roman" w:hAnsi="Times New Roman"/>
          <w:sz w:val="24"/>
          <w:szCs w:val="24"/>
          <w:lang w:val="en-US"/>
        </w:rPr>
        <w:t>Law No.</w:t>
      </w:r>
      <w:r w:rsidR="002F0EEE" w:rsidRPr="00687A8F">
        <w:rPr>
          <w:rFonts w:ascii="Times New Roman" w:hAnsi="Times New Roman"/>
          <w:sz w:val="24"/>
          <w:szCs w:val="24"/>
          <w:lang w:val="en-US"/>
        </w:rPr>
        <w:t xml:space="preserve"> 13.640/2018 regards </w:t>
      </w:r>
      <w:r w:rsidR="00487863" w:rsidRPr="00687A8F">
        <w:rPr>
          <w:rFonts w:ascii="Times New Roman" w:hAnsi="Times New Roman"/>
          <w:sz w:val="24"/>
          <w:szCs w:val="24"/>
          <w:lang w:val="en-US"/>
        </w:rPr>
        <w:t>(</w:t>
      </w:r>
      <w:r w:rsidR="002F0EEE" w:rsidRPr="00687A8F">
        <w:rPr>
          <w:rFonts w:ascii="Times New Roman" w:hAnsi="Times New Roman"/>
          <w:sz w:val="24"/>
          <w:szCs w:val="24"/>
          <w:lang w:val="en-US"/>
        </w:rPr>
        <w:t>Q.4</w:t>
      </w:r>
      <w:r w:rsidR="00487863" w:rsidRPr="00687A8F">
        <w:rPr>
          <w:rFonts w:ascii="Times New Roman" w:hAnsi="Times New Roman"/>
          <w:sz w:val="24"/>
          <w:szCs w:val="24"/>
          <w:lang w:val="en-US"/>
        </w:rPr>
        <w:t>)</w:t>
      </w:r>
      <w:r w:rsidR="002F0EEE" w:rsidRPr="00687A8F">
        <w:rPr>
          <w:rFonts w:ascii="Times New Roman" w:hAnsi="Times New Roman"/>
          <w:sz w:val="24"/>
          <w:szCs w:val="24"/>
          <w:lang w:val="en-US"/>
        </w:rPr>
        <w:t>, once i</w:t>
      </w:r>
      <w:r w:rsidR="00487863" w:rsidRPr="00687A8F">
        <w:rPr>
          <w:rFonts w:ascii="Times New Roman" w:hAnsi="Times New Roman"/>
          <w:sz w:val="24"/>
          <w:szCs w:val="24"/>
          <w:lang w:val="en-US"/>
        </w:rPr>
        <w:t>t</w:t>
      </w:r>
      <w:r w:rsidR="002F0EEE" w:rsidRPr="00687A8F">
        <w:rPr>
          <w:rFonts w:ascii="Times New Roman" w:hAnsi="Times New Roman"/>
          <w:sz w:val="24"/>
          <w:szCs w:val="24"/>
          <w:lang w:val="en-US"/>
        </w:rPr>
        <w:t xml:space="preserve"> establishes, in its </w:t>
      </w:r>
      <w:r w:rsidR="00762DC1">
        <w:rPr>
          <w:rFonts w:ascii="Times New Roman" w:hAnsi="Times New Roman"/>
          <w:sz w:val="24"/>
          <w:szCs w:val="24"/>
          <w:lang w:val="en-US"/>
        </w:rPr>
        <w:t>A</w:t>
      </w:r>
      <w:r w:rsidR="00A3639B" w:rsidRPr="00687A8F">
        <w:rPr>
          <w:rFonts w:ascii="Times New Roman" w:hAnsi="Times New Roman"/>
          <w:sz w:val="24"/>
          <w:szCs w:val="24"/>
          <w:lang w:val="en-US"/>
        </w:rPr>
        <w:t>rticle</w:t>
      </w:r>
      <w:r w:rsidR="002F0EEE" w:rsidRPr="00687A8F">
        <w:rPr>
          <w:rFonts w:ascii="Times New Roman" w:hAnsi="Times New Roman"/>
          <w:sz w:val="24"/>
          <w:szCs w:val="24"/>
          <w:lang w:val="en-US"/>
        </w:rPr>
        <w:t xml:space="preserve"> </w:t>
      </w:r>
      <w:r w:rsidR="00BA4412" w:rsidRPr="00687A8F">
        <w:rPr>
          <w:rFonts w:ascii="Times New Roman" w:hAnsi="Times New Roman"/>
          <w:sz w:val="24"/>
          <w:szCs w:val="24"/>
          <w:lang w:val="en-US"/>
        </w:rPr>
        <w:t xml:space="preserve">3, </w:t>
      </w:r>
      <w:r w:rsidR="002F0EEE" w:rsidRPr="00687A8F">
        <w:rPr>
          <w:rFonts w:ascii="Times New Roman" w:hAnsi="Times New Roman"/>
          <w:sz w:val="24"/>
          <w:szCs w:val="24"/>
          <w:lang w:val="en-US"/>
        </w:rPr>
        <w:t>vehicles should attend to maximum age and other characteristics required by municipal authorities</w:t>
      </w:r>
      <w:r w:rsidR="002F0EEE" w:rsidRPr="00687A8F">
        <w:rPr>
          <w:rStyle w:val="Refdenotaderodap"/>
          <w:rFonts w:ascii="Times New Roman" w:hAnsi="Times New Roman"/>
          <w:sz w:val="24"/>
          <w:szCs w:val="24"/>
          <w:lang w:val="en-US"/>
        </w:rPr>
        <w:footnoteReference w:id="39"/>
      </w:r>
      <w:r w:rsidR="0067483B" w:rsidRPr="00687A8F">
        <w:rPr>
          <w:rFonts w:ascii="Times New Roman" w:hAnsi="Times New Roman"/>
          <w:sz w:val="24"/>
          <w:szCs w:val="24"/>
          <w:lang w:val="en-US"/>
        </w:rPr>
        <w:t>.</w:t>
      </w:r>
      <w:r w:rsidR="002F0EEE" w:rsidRPr="00687A8F">
        <w:rPr>
          <w:rFonts w:ascii="Times New Roman" w:hAnsi="Times New Roman"/>
          <w:sz w:val="24"/>
          <w:szCs w:val="24"/>
          <w:lang w:val="en-US"/>
        </w:rPr>
        <w:t xml:space="preserve"> </w:t>
      </w:r>
    </w:p>
    <w:p w14:paraId="1751F692" w14:textId="76351A7E" w:rsidR="00441590" w:rsidRPr="00687A8F" w:rsidRDefault="00441590"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Regarding the existence of </w:t>
      </w:r>
      <w:r w:rsidR="0048138C">
        <w:rPr>
          <w:rFonts w:ascii="Times New Roman" w:hAnsi="Times New Roman"/>
          <w:sz w:val="24"/>
          <w:szCs w:val="24"/>
          <w:lang w:val="en-US"/>
        </w:rPr>
        <w:t>defined</w:t>
      </w:r>
      <w:r w:rsidRPr="00687A8F">
        <w:rPr>
          <w:rFonts w:ascii="Times New Roman" w:hAnsi="Times New Roman"/>
          <w:sz w:val="24"/>
          <w:szCs w:val="24"/>
          <w:lang w:val="en-US"/>
        </w:rPr>
        <w:t xml:space="preserve"> prices or price calculation basis/method</w:t>
      </w:r>
      <w:r w:rsidR="00233E4A" w:rsidRPr="00687A8F">
        <w:rPr>
          <w:rFonts w:ascii="Times New Roman" w:hAnsi="Times New Roman"/>
          <w:sz w:val="24"/>
          <w:szCs w:val="24"/>
          <w:lang w:val="en-US"/>
        </w:rPr>
        <w:t xml:space="preserve"> (Q.3)</w:t>
      </w:r>
      <w:r w:rsidRPr="00687A8F">
        <w:rPr>
          <w:rFonts w:ascii="Times New Roman" w:hAnsi="Times New Roman"/>
          <w:sz w:val="24"/>
          <w:szCs w:val="24"/>
          <w:lang w:val="en-US"/>
        </w:rPr>
        <w:t>,</w:t>
      </w:r>
      <w:r w:rsidR="00233E4A" w:rsidRPr="00687A8F">
        <w:rPr>
          <w:rFonts w:ascii="Times New Roman" w:hAnsi="Times New Roman"/>
          <w:sz w:val="24"/>
          <w:szCs w:val="24"/>
          <w:lang w:val="en-US"/>
        </w:rPr>
        <w:t xml:space="preserve"> provisions about service’s quality standards (Q.4) and provisions for enabling the measurement of impacts on urban infrastructure (Q.6)</w:t>
      </w:r>
      <w:r w:rsidR="006461DD">
        <w:rPr>
          <w:rFonts w:ascii="Times New Roman" w:hAnsi="Times New Roman"/>
          <w:sz w:val="24"/>
          <w:szCs w:val="24"/>
          <w:lang w:val="en-US"/>
        </w:rPr>
        <w:t>,</w:t>
      </w:r>
      <w:r w:rsidRPr="00687A8F">
        <w:rPr>
          <w:rFonts w:ascii="Times New Roman" w:hAnsi="Times New Roman"/>
          <w:sz w:val="24"/>
          <w:szCs w:val="24"/>
          <w:lang w:val="en-US"/>
        </w:rPr>
        <w:t xml:space="preserve"> the research verified that </w:t>
      </w:r>
      <w:r w:rsidR="00233E4A" w:rsidRPr="00687A8F">
        <w:rPr>
          <w:rFonts w:ascii="Times New Roman" w:hAnsi="Times New Roman"/>
          <w:sz w:val="24"/>
          <w:szCs w:val="24"/>
          <w:lang w:val="en-US"/>
        </w:rPr>
        <w:t xml:space="preserve">all of them </w:t>
      </w:r>
      <w:r w:rsidR="0048138C">
        <w:rPr>
          <w:rFonts w:ascii="Times New Roman" w:hAnsi="Times New Roman"/>
          <w:sz w:val="24"/>
          <w:szCs w:val="24"/>
          <w:lang w:val="en-US"/>
        </w:rPr>
        <w:t>were</w:t>
      </w:r>
      <w:r w:rsidR="00233E4A" w:rsidRPr="00687A8F">
        <w:rPr>
          <w:rFonts w:ascii="Times New Roman" w:hAnsi="Times New Roman"/>
          <w:sz w:val="24"/>
          <w:szCs w:val="24"/>
          <w:lang w:val="en-US"/>
        </w:rPr>
        <w:t xml:space="preserve"> addressed by all</w:t>
      </w:r>
      <w:r w:rsidR="00E840D7" w:rsidRPr="00687A8F">
        <w:rPr>
          <w:rFonts w:ascii="Times New Roman" w:hAnsi="Times New Roman"/>
          <w:sz w:val="24"/>
          <w:szCs w:val="24"/>
          <w:lang w:val="en-US"/>
        </w:rPr>
        <w:t xml:space="preserve"> </w:t>
      </w:r>
      <w:r w:rsidR="00233E4A" w:rsidRPr="00687A8F">
        <w:rPr>
          <w:rFonts w:ascii="Times New Roman" w:hAnsi="Times New Roman"/>
          <w:sz w:val="24"/>
          <w:szCs w:val="24"/>
          <w:lang w:val="en-US"/>
        </w:rPr>
        <w:t>capital</w:t>
      </w:r>
      <w:r w:rsidR="0048138C">
        <w:rPr>
          <w:rFonts w:ascii="Times New Roman" w:hAnsi="Times New Roman"/>
          <w:sz w:val="24"/>
          <w:szCs w:val="24"/>
          <w:lang w:val="en-US"/>
        </w:rPr>
        <w:t>s’</w:t>
      </w:r>
      <w:r w:rsidR="00233E4A" w:rsidRPr="00687A8F">
        <w:rPr>
          <w:rFonts w:ascii="Times New Roman" w:hAnsi="Times New Roman"/>
          <w:sz w:val="24"/>
          <w:szCs w:val="24"/>
          <w:lang w:val="en-US"/>
        </w:rPr>
        <w:t xml:space="preserve"> regulations.</w:t>
      </w:r>
    </w:p>
    <w:p w14:paraId="3E6CEBFF" w14:textId="7BD2A212" w:rsidR="00B32426" w:rsidRDefault="00233E4A"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Even though regulations d</w:t>
      </w:r>
      <w:r w:rsidR="00313D3F">
        <w:rPr>
          <w:rFonts w:ascii="Times New Roman" w:hAnsi="Times New Roman"/>
          <w:sz w:val="24"/>
          <w:szCs w:val="24"/>
          <w:lang w:val="en-US"/>
        </w:rPr>
        <w:t>id</w:t>
      </w:r>
      <w:r w:rsidRPr="00687A8F">
        <w:rPr>
          <w:rFonts w:ascii="Times New Roman" w:hAnsi="Times New Roman"/>
          <w:sz w:val="24"/>
          <w:szCs w:val="24"/>
          <w:lang w:val="en-US"/>
        </w:rPr>
        <w:t xml:space="preserve"> not fix exact prices to be charged f</w:t>
      </w:r>
      <w:r w:rsidR="006461DD">
        <w:rPr>
          <w:rFonts w:ascii="Times New Roman" w:hAnsi="Times New Roman"/>
          <w:sz w:val="24"/>
          <w:szCs w:val="24"/>
          <w:lang w:val="en-US"/>
        </w:rPr>
        <w:t>rom the</w:t>
      </w:r>
      <w:r w:rsidRPr="00687A8F">
        <w:rPr>
          <w:rFonts w:ascii="Times New Roman" w:hAnsi="Times New Roman"/>
          <w:sz w:val="24"/>
          <w:szCs w:val="24"/>
          <w:lang w:val="en-US"/>
        </w:rPr>
        <w:t xml:space="preserve"> final consumer </w:t>
      </w:r>
      <w:r w:rsidR="00CF3410">
        <w:rPr>
          <w:rFonts w:ascii="Times New Roman" w:hAnsi="Times New Roman"/>
          <w:sz w:val="24"/>
          <w:szCs w:val="24"/>
          <w:lang w:val="en-US"/>
        </w:rPr>
        <w:t xml:space="preserve">– </w:t>
      </w:r>
      <w:r w:rsidRPr="00687A8F">
        <w:rPr>
          <w:rFonts w:ascii="Times New Roman" w:hAnsi="Times New Roman"/>
          <w:sz w:val="24"/>
          <w:szCs w:val="24"/>
          <w:lang w:val="en-US"/>
        </w:rPr>
        <w:t>as it is done for taxis</w:t>
      </w:r>
      <w:r w:rsidR="00CF3410">
        <w:rPr>
          <w:rFonts w:ascii="Times New Roman" w:hAnsi="Times New Roman"/>
          <w:sz w:val="24"/>
          <w:szCs w:val="24"/>
          <w:lang w:val="en-US"/>
        </w:rPr>
        <w:t xml:space="preserve"> –</w:t>
      </w:r>
      <w:r w:rsidRPr="00687A8F">
        <w:rPr>
          <w:rFonts w:ascii="Times New Roman" w:hAnsi="Times New Roman"/>
          <w:sz w:val="24"/>
          <w:szCs w:val="24"/>
          <w:lang w:val="en-US"/>
        </w:rPr>
        <w:t xml:space="preserve">, all </w:t>
      </w:r>
      <w:r w:rsidR="005453E1" w:rsidRPr="00687A8F">
        <w:rPr>
          <w:rFonts w:ascii="Times New Roman" w:hAnsi="Times New Roman"/>
          <w:sz w:val="24"/>
          <w:szCs w:val="24"/>
          <w:lang w:val="en-US"/>
        </w:rPr>
        <w:t>of them</w:t>
      </w:r>
      <w:r w:rsidRPr="00687A8F">
        <w:rPr>
          <w:rFonts w:ascii="Times New Roman" w:hAnsi="Times New Roman"/>
          <w:sz w:val="24"/>
          <w:szCs w:val="24"/>
          <w:lang w:val="en-US"/>
        </w:rPr>
        <w:t xml:space="preserve"> </w:t>
      </w:r>
      <w:r w:rsidR="00487863" w:rsidRPr="00687A8F">
        <w:rPr>
          <w:rFonts w:ascii="Times New Roman" w:hAnsi="Times New Roman"/>
          <w:sz w:val="24"/>
          <w:szCs w:val="24"/>
          <w:lang w:val="en-US"/>
        </w:rPr>
        <w:t>fix</w:t>
      </w:r>
      <w:r w:rsidR="00313D3F">
        <w:rPr>
          <w:rFonts w:ascii="Times New Roman" w:hAnsi="Times New Roman"/>
          <w:sz w:val="24"/>
          <w:szCs w:val="24"/>
          <w:lang w:val="en-US"/>
        </w:rPr>
        <w:t>ed</w:t>
      </w:r>
      <w:r w:rsidRPr="00687A8F">
        <w:rPr>
          <w:rFonts w:ascii="Times New Roman" w:hAnsi="Times New Roman"/>
          <w:sz w:val="24"/>
          <w:szCs w:val="24"/>
          <w:lang w:val="en-US"/>
        </w:rPr>
        <w:t xml:space="preserve"> public prices, tariffs and registration fees (for both apps or </w:t>
      </w:r>
      <w:r w:rsidR="00CF3410">
        <w:rPr>
          <w:rFonts w:ascii="Times New Roman" w:hAnsi="Times New Roman"/>
          <w:sz w:val="24"/>
          <w:szCs w:val="24"/>
          <w:lang w:val="en-US"/>
        </w:rPr>
        <w:t xml:space="preserve">for </w:t>
      </w:r>
      <w:r w:rsidR="00B32426" w:rsidRPr="00687A8F">
        <w:rPr>
          <w:rFonts w:ascii="Times New Roman" w:hAnsi="Times New Roman"/>
          <w:sz w:val="24"/>
          <w:szCs w:val="24"/>
          <w:lang w:val="en-US"/>
        </w:rPr>
        <w:t>each vehicle registered</w:t>
      </w:r>
      <w:r w:rsidRPr="00687A8F">
        <w:rPr>
          <w:rFonts w:ascii="Times New Roman" w:hAnsi="Times New Roman"/>
          <w:sz w:val="24"/>
          <w:szCs w:val="24"/>
          <w:lang w:val="en-US"/>
        </w:rPr>
        <w:t>)</w:t>
      </w:r>
      <w:r w:rsidR="00FE35DB">
        <w:rPr>
          <w:rFonts w:ascii="Times New Roman" w:hAnsi="Times New Roman"/>
          <w:sz w:val="24"/>
          <w:szCs w:val="24"/>
          <w:lang w:val="en-US"/>
        </w:rPr>
        <w:t>. Considering these values</w:t>
      </w:r>
      <w:r w:rsidR="00B32426" w:rsidRPr="00687A8F">
        <w:rPr>
          <w:rFonts w:ascii="Times New Roman" w:hAnsi="Times New Roman"/>
          <w:sz w:val="24"/>
          <w:szCs w:val="24"/>
          <w:lang w:val="en-US"/>
        </w:rPr>
        <w:t xml:space="preserve"> may be passed on to the final consumer</w:t>
      </w:r>
      <w:r w:rsidR="00FE35DB">
        <w:rPr>
          <w:rFonts w:ascii="Times New Roman" w:hAnsi="Times New Roman"/>
          <w:sz w:val="24"/>
          <w:szCs w:val="24"/>
          <w:lang w:val="en-US"/>
        </w:rPr>
        <w:t xml:space="preserve">, authorities should be </w:t>
      </w:r>
      <w:r w:rsidR="009C4CC7">
        <w:rPr>
          <w:rFonts w:ascii="Times New Roman" w:hAnsi="Times New Roman"/>
          <w:sz w:val="24"/>
          <w:szCs w:val="24"/>
          <w:lang w:val="en-US"/>
        </w:rPr>
        <w:t>cautious</w:t>
      </w:r>
      <w:r w:rsidR="00FE35DB">
        <w:rPr>
          <w:rFonts w:ascii="Times New Roman" w:hAnsi="Times New Roman"/>
          <w:sz w:val="24"/>
          <w:szCs w:val="24"/>
          <w:lang w:val="en-US"/>
        </w:rPr>
        <w:t xml:space="preserve"> when interfering in prices through different forms </w:t>
      </w:r>
      <w:r w:rsidR="00F61CFE">
        <w:rPr>
          <w:rFonts w:ascii="Times New Roman" w:hAnsi="Times New Roman"/>
          <w:sz w:val="24"/>
          <w:szCs w:val="24"/>
          <w:lang w:val="en-US"/>
        </w:rPr>
        <w:t>(Q.3)</w:t>
      </w:r>
      <w:r w:rsidR="00B32426" w:rsidRPr="00687A8F">
        <w:rPr>
          <w:rStyle w:val="Refdenotaderodap"/>
          <w:rFonts w:ascii="Times New Roman" w:hAnsi="Times New Roman"/>
          <w:sz w:val="24"/>
          <w:szCs w:val="24"/>
          <w:lang w:val="en-US"/>
        </w:rPr>
        <w:footnoteReference w:id="40"/>
      </w:r>
      <w:r w:rsidR="0067483B" w:rsidRPr="00687A8F">
        <w:rPr>
          <w:rFonts w:ascii="Times New Roman" w:hAnsi="Times New Roman"/>
          <w:sz w:val="24"/>
          <w:szCs w:val="24"/>
          <w:lang w:val="en-US"/>
        </w:rPr>
        <w:t>.</w:t>
      </w:r>
      <w:r w:rsidR="00B32426" w:rsidRPr="00687A8F">
        <w:rPr>
          <w:rFonts w:ascii="Times New Roman" w:hAnsi="Times New Roman"/>
          <w:sz w:val="24"/>
          <w:szCs w:val="24"/>
          <w:lang w:val="en-US"/>
        </w:rPr>
        <w:t xml:space="preserve"> </w:t>
      </w:r>
      <w:r w:rsidR="00AA4003" w:rsidRPr="00687A8F">
        <w:rPr>
          <w:rFonts w:ascii="Times New Roman" w:hAnsi="Times New Roman"/>
          <w:sz w:val="24"/>
          <w:szCs w:val="24"/>
          <w:lang w:val="en-US"/>
        </w:rPr>
        <w:t xml:space="preserve">These tariffs </w:t>
      </w:r>
      <w:r w:rsidR="00313D3F">
        <w:rPr>
          <w:rFonts w:ascii="Times New Roman" w:hAnsi="Times New Roman"/>
          <w:sz w:val="24"/>
          <w:szCs w:val="24"/>
          <w:lang w:val="en-US"/>
        </w:rPr>
        <w:t>were</w:t>
      </w:r>
      <w:r w:rsidR="00AA4003" w:rsidRPr="00687A8F">
        <w:rPr>
          <w:rFonts w:ascii="Times New Roman" w:hAnsi="Times New Roman"/>
          <w:sz w:val="24"/>
          <w:szCs w:val="24"/>
          <w:lang w:val="en-US"/>
        </w:rPr>
        <w:t xml:space="preserve"> </w:t>
      </w:r>
      <w:r w:rsidR="00CF3410">
        <w:rPr>
          <w:rFonts w:ascii="Times New Roman" w:hAnsi="Times New Roman"/>
          <w:sz w:val="24"/>
          <w:szCs w:val="24"/>
          <w:lang w:val="en-US"/>
        </w:rPr>
        <w:t>imposed</w:t>
      </w:r>
      <w:r w:rsidR="00CF3410" w:rsidRPr="00687A8F">
        <w:rPr>
          <w:rFonts w:ascii="Times New Roman" w:hAnsi="Times New Roman"/>
          <w:sz w:val="24"/>
          <w:szCs w:val="24"/>
          <w:lang w:val="en-US"/>
        </w:rPr>
        <w:t xml:space="preserve"> </w:t>
      </w:r>
      <w:r w:rsidR="00AA4003" w:rsidRPr="00687A8F">
        <w:rPr>
          <w:rFonts w:ascii="Times New Roman" w:hAnsi="Times New Roman"/>
          <w:sz w:val="24"/>
          <w:szCs w:val="24"/>
          <w:lang w:val="en-US"/>
        </w:rPr>
        <w:t>in addition to</w:t>
      </w:r>
      <w:r w:rsidR="00CF3410">
        <w:rPr>
          <w:rFonts w:ascii="Times New Roman" w:hAnsi="Times New Roman"/>
          <w:sz w:val="24"/>
          <w:szCs w:val="24"/>
          <w:lang w:val="en-US"/>
        </w:rPr>
        <w:t xml:space="preserve"> the</w:t>
      </w:r>
      <w:r w:rsidR="00AA4003" w:rsidRPr="00687A8F">
        <w:rPr>
          <w:rFonts w:ascii="Times New Roman" w:hAnsi="Times New Roman"/>
          <w:sz w:val="24"/>
          <w:szCs w:val="24"/>
          <w:lang w:val="en-US"/>
        </w:rPr>
        <w:t xml:space="preserve"> municipal service tax (</w:t>
      </w:r>
      <w:r w:rsidR="005453E1" w:rsidRPr="00687A8F">
        <w:rPr>
          <w:rFonts w:ascii="Times New Roman" w:hAnsi="Times New Roman"/>
          <w:sz w:val="24"/>
          <w:szCs w:val="24"/>
          <w:lang w:val="en-US"/>
        </w:rPr>
        <w:t>“</w:t>
      </w:r>
      <w:proofErr w:type="spellStart"/>
      <w:r w:rsidR="00AA4003" w:rsidRPr="00687A8F">
        <w:rPr>
          <w:rFonts w:ascii="Times New Roman" w:hAnsi="Times New Roman"/>
          <w:i/>
          <w:sz w:val="24"/>
          <w:szCs w:val="24"/>
          <w:lang w:val="en-US"/>
        </w:rPr>
        <w:t>Imposto</w:t>
      </w:r>
      <w:proofErr w:type="spellEnd"/>
      <w:r w:rsidR="00AA4003" w:rsidRPr="00687A8F">
        <w:rPr>
          <w:rFonts w:ascii="Times New Roman" w:hAnsi="Times New Roman"/>
          <w:i/>
          <w:sz w:val="24"/>
          <w:szCs w:val="24"/>
          <w:lang w:val="en-US"/>
        </w:rPr>
        <w:t xml:space="preserve"> </w:t>
      </w:r>
      <w:proofErr w:type="spellStart"/>
      <w:r w:rsidR="00AA4003" w:rsidRPr="00687A8F">
        <w:rPr>
          <w:rFonts w:ascii="Times New Roman" w:hAnsi="Times New Roman"/>
          <w:i/>
          <w:sz w:val="24"/>
          <w:szCs w:val="24"/>
          <w:lang w:val="en-US"/>
        </w:rPr>
        <w:t>Sobre</w:t>
      </w:r>
      <w:proofErr w:type="spellEnd"/>
      <w:r w:rsidR="00AA4003" w:rsidRPr="00687A8F">
        <w:rPr>
          <w:rFonts w:ascii="Times New Roman" w:hAnsi="Times New Roman"/>
          <w:i/>
          <w:sz w:val="24"/>
          <w:szCs w:val="24"/>
          <w:lang w:val="en-US"/>
        </w:rPr>
        <w:t xml:space="preserve"> </w:t>
      </w:r>
      <w:proofErr w:type="spellStart"/>
      <w:r w:rsidR="00AA4003" w:rsidRPr="00687A8F">
        <w:rPr>
          <w:rFonts w:ascii="Times New Roman" w:hAnsi="Times New Roman"/>
          <w:i/>
          <w:sz w:val="24"/>
          <w:szCs w:val="24"/>
          <w:lang w:val="en-US"/>
        </w:rPr>
        <w:t>Serviço</w:t>
      </w:r>
      <w:proofErr w:type="spellEnd"/>
      <w:r w:rsidR="00AA4003" w:rsidRPr="00687A8F">
        <w:rPr>
          <w:rFonts w:ascii="Times New Roman" w:hAnsi="Times New Roman"/>
          <w:i/>
          <w:sz w:val="24"/>
          <w:szCs w:val="24"/>
          <w:lang w:val="en-US"/>
        </w:rPr>
        <w:t xml:space="preserve"> de </w:t>
      </w:r>
      <w:proofErr w:type="spellStart"/>
      <w:r w:rsidR="00AA4003" w:rsidRPr="00687A8F">
        <w:rPr>
          <w:rFonts w:ascii="Times New Roman" w:hAnsi="Times New Roman"/>
          <w:i/>
          <w:sz w:val="24"/>
          <w:szCs w:val="24"/>
          <w:lang w:val="en-US"/>
        </w:rPr>
        <w:t>Qualquer</w:t>
      </w:r>
      <w:proofErr w:type="spellEnd"/>
      <w:r w:rsidR="00AA4003" w:rsidRPr="00687A8F">
        <w:rPr>
          <w:rFonts w:ascii="Times New Roman" w:hAnsi="Times New Roman"/>
          <w:i/>
          <w:sz w:val="24"/>
          <w:szCs w:val="24"/>
          <w:lang w:val="en-US"/>
        </w:rPr>
        <w:t xml:space="preserve"> </w:t>
      </w:r>
      <w:proofErr w:type="spellStart"/>
      <w:r w:rsidR="00AA4003" w:rsidRPr="00687A8F">
        <w:rPr>
          <w:rFonts w:ascii="Times New Roman" w:hAnsi="Times New Roman"/>
          <w:i/>
          <w:sz w:val="24"/>
          <w:szCs w:val="24"/>
          <w:lang w:val="en-US"/>
        </w:rPr>
        <w:t>Natureza</w:t>
      </w:r>
      <w:proofErr w:type="spellEnd"/>
      <w:r w:rsidR="00AA4003" w:rsidRPr="00687A8F">
        <w:rPr>
          <w:rFonts w:ascii="Times New Roman" w:hAnsi="Times New Roman"/>
          <w:i/>
          <w:sz w:val="24"/>
          <w:szCs w:val="24"/>
          <w:lang w:val="en-US"/>
        </w:rPr>
        <w:t xml:space="preserve"> </w:t>
      </w:r>
      <w:r w:rsidR="00487863" w:rsidRPr="00687A8F">
        <w:rPr>
          <w:rFonts w:ascii="Times New Roman" w:hAnsi="Times New Roman"/>
          <w:i/>
          <w:sz w:val="24"/>
          <w:szCs w:val="24"/>
          <w:lang w:val="en-US"/>
        </w:rPr>
        <w:t>–</w:t>
      </w:r>
      <w:r w:rsidR="00AA4003" w:rsidRPr="00687A8F">
        <w:rPr>
          <w:rFonts w:ascii="Times New Roman" w:hAnsi="Times New Roman"/>
          <w:i/>
          <w:sz w:val="24"/>
          <w:szCs w:val="24"/>
          <w:lang w:val="en-US"/>
        </w:rPr>
        <w:t xml:space="preserve"> ISS</w:t>
      </w:r>
      <w:r w:rsidR="005453E1" w:rsidRPr="00687A8F">
        <w:rPr>
          <w:rFonts w:ascii="Times New Roman" w:hAnsi="Times New Roman"/>
          <w:i/>
          <w:sz w:val="24"/>
          <w:szCs w:val="24"/>
          <w:lang w:val="en-US"/>
        </w:rPr>
        <w:t>”</w:t>
      </w:r>
      <w:r w:rsidR="00AA4003" w:rsidRPr="00687A8F">
        <w:rPr>
          <w:rFonts w:ascii="Times New Roman" w:hAnsi="Times New Roman"/>
          <w:sz w:val="24"/>
          <w:szCs w:val="24"/>
          <w:lang w:val="en-US"/>
        </w:rPr>
        <w:t xml:space="preserve">). </w:t>
      </w:r>
      <w:r w:rsidR="009443F3" w:rsidRPr="00687A8F">
        <w:rPr>
          <w:rFonts w:ascii="Times New Roman" w:hAnsi="Times New Roman"/>
          <w:sz w:val="24"/>
          <w:szCs w:val="24"/>
          <w:lang w:val="en-US"/>
        </w:rPr>
        <w:t xml:space="preserve">In Brasília/DF, for example, the first authorization for </w:t>
      </w:r>
      <w:r w:rsidR="009443F3" w:rsidRPr="00687A8F">
        <w:rPr>
          <w:rFonts w:ascii="Times New Roman" w:hAnsi="Times New Roman"/>
          <w:sz w:val="24"/>
          <w:szCs w:val="24"/>
          <w:lang w:val="en-US"/>
        </w:rPr>
        <w:lastRenderedPageBreak/>
        <w:t>apps may cost R$ 490.00 (ap</w:t>
      </w:r>
      <w:r w:rsidR="005A6EE8" w:rsidRPr="00687A8F">
        <w:rPr>
          <w:rFonts w:ascii="Times New Roman" w:hAnsi="Times New Roman"/>
          <w:sz w:val="24"/>
          <w:szCs w:val="24"/>
          <w:lang w:val="en-US"/>
        </w:rPr>
        <w:t>p</w:t>
      </w:r>
      <w:r w:rsidR="009443F3" w:rsidRPr="00687A8F">
        <w:rPr>
          <w:rFonts w:ascii="Times New Roman" w:hAnsi="Times New Roman"/>
          <w:sz w:val="24"/>
          <w:szCs w:val="24"/>
          <w:lang w:val="en-US"/>
        </w:rPr>
        <w:t>rox. USD 1</w:t>
      </w:r>
      <w:r w:rsidR="002F1033">
        <w:rPr>
          <w:rFonts w:ascii="Times New Roman" w:hAnsi="Times New Roman"/>
          <w:sz w:val="24"/>
          <w:szCs w:val="24"/>
          <w:lang w:val="en-US"/>
        </w:rPr>
        <w:t>20</w:t>
      </w:r>
      <w:r w:rsidR="009443F3" w:rsidRPr="00687A8F">
        <w:rPr>
          <w:rFonts w:ascii="Times New Roman" w:hAnsi="Times New Roman"/>
          <w:sz w:val="24"/>
          <w:szCs w:val="24"/>
          <w:lang w:val="en-US"/>
        </w:rPr>
        <w:t>.</w:t>
      </w:r>
      <w:r w:rsidR="002F1033">
        <w:rPr>
          <w:rFonts w:ascii="Times New Roman" w:hAnsi="Times New Roman"/>
          <w:sz w:val="24"/>
          <w:szCs w:val="24"/>
          <w:lang w:val="en-US"/>
        </w:rPr>
        <w:t>54</w:t>
      </w:r>
      <w:r w:rsidR="009443F3" w:rsidRPr="00687A8F">
        <w:rPr>
          <w:rFonts w:ascii="Times New Roman" w:hAnsi="Times New Roman"/>
          <w:sz w:val="24"/>
          <w:szCs w:val="24"/>
          <w:lang w:val="en-US"/>
        </w:rPr>
        <w:t>), plus R$ 40.00 (ap</w:t>
      </w:r>
      <w:r w:rsidR="005A6EE8" w:rsidRPr="00687A8F">
        <w:rPr>
          <w:rFonts w:ascii="Times New Roman" w:hAnsi="Times New Roman"/>
          <w:sz w:val="24"/>
          <w:szCs w:val="24"/>
          <w:lang w:val="en-US"/>
        </w:rPr>
        <w:t>p</w:t>
      </w:r>
      <w:r w:rsidR="009443F3" w:rsidRPr="00687A8F">
        <w:rPr>
          <w:rFonts w:ascii="Times New Roman" w:hAnsi="Times New Roman"/>
          <w:sz w:val="24"/>
          <w:szCs w:val="24"/>
          <w:lang w:val="en-US"/>
        </w:rPr>
        <w:t xml:space="preserve">rox. USD </w:t>
      </w:r>
      <w:r w:rsidR="002F1033">
        <w:rPr>
          <w:rFonts w:ascii="Times New Roman" w:hAnsi="Times New Roman"/>
          <w:sz w:val="24"/>
          <w:szCs w:val="24"/>
          <w:lang w:val="en-US"/>
        </w:rPr>
        <w:t>9</w:t>
      </w:r>
      <w:r w:rsidR="009443F3" w:rsidRPr="00687A8F">
        <w:rPr>
          <w:rFonts w:ascii="Times New Roman" w:hAnsi="Times New Roman"/>
          <w:sz w:val="24"/>
          <w:szCs w:val="24"/>
          <w:lang w:val="en-US"/>
        </w:rPr>
        <w:t>.</w:t>
      </w:r>
      <w:r w:rsidR="002F1033">
        <w:rPr>
          <w:rFonts w:ascii="Times New Roman" w:hAnsi="Times New Roman"/>
          <w:sz w:val="24"/>
          <w:szCs w:val="24"/>
          <w:lang w:val="en-US"/>
        </w:rPr>
        <w:t>84</w:t>
      </w:r>
      <w:r w:rsidR="009443F3" w:rsidRPr="00687A8F">
        <w:rPr>
          <w:rFonts w:ascii="Times New Roman" w:hAnsi="Times New Roman"/>
          <w:sz w:val="24"/>
          <w:szCs w:val="24"/>
          <w:lang w:val="en-US"/>
        </w:rPr>
        <w:t>) for each vehicle every year</w:t>
      </w:r>
      <w:r w:rsidR="009443F3" w:rsidRPr="00687A8F">
        <w:rPr>
          <w:rStyle w:val="Refdenotaderodap"/>
          <w:rFonts w:ascii="Times New Roman" w:hAnsi="Times New Roman"/>
          <w:sz w:val="24"/>
          <w:szCs w:val="24"/>
          <w:lang w:val="en-US"/>
        </w:rPr>
        <w:footnoteReference w:id="41"/>
      </w:r>
      <w:r w:rsidR="0067483B" w:rsidRPr="00687A8F">
        <w:rPr>
          <w:rFonts w:ascii="Times New Roman" w:hAnsi="Times New Roman"/>
          <w:sz w:val="24"/>
          <w:szCs w:val="24"/>
          <w:lang w:val="en-US"/>
        </w:rPr>
        <w:t>.</w:t>
      </w:r>
      <w:r w:rsidR="009443F3" w:rsidRPr="00687A8F">
        <w:rPr>
          <w:rFonts w:ascii="Times New Roman" w:hAnsi="Times New Roman"/>
          <w:sz w:val="24"/>
          <w:szCs w:val="24"/>
          <w:lang w:val="en-US"/>
        </w:rPr>
        <w:t xml:space="preserve"> In Campo Grande/MS, public price correspond</w:t>
      </w:r>
      <w:r w:rsidR="00313D3F">
        <w:rPr>
          <w:rFonts w:ascii="Times New Roman" w:hAnsi="Times New Roman"/>
          <w:sz w:val="24"/>
          <w:szCs w:val="24"/>
          <w:lang w:val="en-US"/>
        </w:rPr>
        <w:t>ed</w:t>
      </w:r>
      <w:r w:rsidR="009443F3" w:rsidRPr="00687A8F">
        <w:rPr>
          <w:rFonts w:ascii="Times New Roman" w:hAnsi="Times New Roman"/>
          <w:sz w:val="24"/>
          <w:szCs w:val="24"/>
          <w:lang w:val="en-US"/>
        </w:rPr>
        <w:t xml:space="preserve"> to 7% of each kilometer</w:t>
      </w:r>
      <w:r w:rsidR="009443F3" w:rsidRPr="00687A8F">
        <w:rPr>
          <w:rStyle w:val="Refdenotaderodap"/>
          <w:rFonts w:ascii="Times New Roman" w:hAnsi="Times New Roman"/>
          <w:sz w:val="24"/>
          <w:szCs w:val="24"/>
          <w:lang w:val="en-US"/>
        </w:rPr>
        <w:footnoteReference w:id="42"/>
      </w:r>
      <w:r w:rsidR="009443F3" w:rsidRPr="00687A8F">
        <w:rPr>
          <w:rFonts w:ascii="Times New Roman" w:hAnsi="Times New Roman"/>
          <w:sz w:val="24"/>
          <w:szCs w:val="24"/>
          <w:lang w:val="en-US"/>
        </w:rPr>
        <w:t xml:space="preserve">. In Curitiba/PR, the amount for each kilometer </w:t>
      </w:r>
      <w:r w:rsidR="00313D3F">
        <w:rPr>
          <w:rFonts w:ascii="Times New Roman" w:hAnsi="Times New Roman"/>
          <w:sz w:val="24"/>
          <w:szCs w:val="24"/>
          <w:lang w:val="en-US"/>
        </w:rPr>
        <w:t>was</w:t>
      </w:r>
      <w:r w:rsidR="009443F3" w:rsidRPr="00687A8F">
        <w:rPr>
          <w:rFonts w:ascii="Times New Roman" w:hAnsi="Times New Roman"/>
          <w:sz w:val="24"/>
          <w:szCs w:val="24"/>
          <w:lang w:val="en-US"/>
        </w:rPr>
        <w:t xml:space="preserve"> </w:t>
      </w:r>
      <w:r w:rsidR="00176940" w:rsidRPr="00687A8F">
        <w:rPr>
          <w:rFonts w:ascii="Times New Roman" w:hAnsi="Times New Roman"/>
          <w:sz w:val="24"/>
          <w:szCs w:val="24"/>
          <w:lang w:val="en-US"/>
        </w:rPr>
        <w:t>R$ 0.08 (ap</w:t>
      </w:r>
      <w:r w:rsidR="005A6EE8" w:rsidRPr="00687A8F">
        <w:rPr>
          <w:rFonts w:ascii="Times New Roman" w:hAnsi="Times New Roman"/>
          <w:sz w:val="24"/>
          <w:szCs w:val="24"/>
          <w:lang w:val="en-US"/>
        </w:rPr>
        <w:t>p</w:t>
      </w:r>
      <w:r w:rsidR="00176940" w:rsidRPr="00687A8F">
        <w:rPr>
          <w:rFonts w:ascii="Times New Roman" w:hAnsi="Times New Roman"/>
          <w:sz w:val="24"/>
          <w:szCs w:val="24"/>
          <w:lang w:val="en-US"/>
        </w:rPr>
        <w:t>rox. USD 0.02)</w:t>
      </w:r>
      <w:r w:rsidR="00176940" w:rsidRPr="00687A8F">
        <w:rPr>
          <w:rStyle w:val="Refdenotaderodap"/>
          <w:rFonts w:ascii="Times New Roman" w:hAnsi="Times New Roman"/>
          <w:sz w:val="24"/>
          <w:szCs w:val="24"/>
          <w:lang w:val="en-US"/>
        </w:rPr>
        <w:footnoteReference w:id="43"/>
      </w:r>
      <w:r w:rsidR="0067483B" w:rsidRPr="00687A8F">
        <w:rPr>
          <w:rFonts w:ascii="Times New Roman" w:hAnsi="Times New Roman"/>
          <w:sz w:val="24"/>
          <w:szCs w:val="24"/>
          <w:lang w:val="en-US"/>
        </w:rPr>
        <w:t>.</w:t>
      </w:r>
      <w:r w:rsidR="006461DD">
        <w:rPr>
          <w:rFonts w:ascii="Times New Roman" w:hAnsi="Times New Roman"/>
          <w:sz w:val="24"/>
          <w:szCs w:val="24"/>
          <w:lang w:val="en-US"/>
        </w:rPr>
        <w:t xml:space="preserve"> The values, </w:t>
      </w:r>
      <w:r w:rsidR="00CF3410">
        <w:rPr>
          <w:rFonts w:ascii="Times New Roman" w:hAnsi="Times New Roman"/>
          <w:sz w:val="24"/>
          <w:szCs w:val="24"/>
          <w:lang w:val="en-US"/>
        </w:rPr>
        <w:t>it is noticeable</w:t>
      </w:r>
      <w:r w:rsidR="006461DD">
        <w:rPr>
          <w:rFonts w:ascii="Times New Roman" w:hAnsi="Times New Roman"/>
          <w:sz w:val="24"/>
          <w:szCs w:val="24"/>
          <w:lang w:val="en-US"/>
        </w:rPr>
        <w:t>, vary in a large scale from city to city.</w:t>
      </w:r>
    </w:p>
    <w:p w14:paraId="52F86E07" w14:textId="155DC59E" w:rsidR="005568A2" w:rsidRPr="00687A8F" w:rsidRDefault="00460DE1">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 xml:space="preserve">Fixing </w:t>
      </w:r>
      <w:r w:rsidR="009C4CC7">
        <w:rPr>
          <w:rFonts w:ascii="Times New Roman" w:hAnsi="Times New Roman"/>
          <w:sz w:val="24"/>
          <w:szCs w:val="24"/>
          <w:lang w:val="en-US"/>
        </w:rPr>
        <w:t>taxes</w:t>
      </w:r>
      <w:r>
        <w:rPr>
          <w:rFonts w:ascii="Times New Roman" w:hAnsi="Times New Roman"/>
          <w:sz w:val="24"/>
          <w:szCs w:val="24"/>
          <w:lang w:val="en-US"/>
        </w:rPr>
        <w:t xml:space="preserve"> may result in undesired consequences for markets, </w:t>
      </w:r>
      <w:r w:rsidR="009C4CC7">
        <w:rPr>
          <w:rFonts w:ascii="Times New Roman" w:hAnsi="Times New Roman"/>
          <w:sz w:val="24"/>
          <w:szCs w:val="24"/>
          <w:lang w:val="en-US"/>
        </w:rPr>
        <w:t xml:space="preserve">increasing prices for final consumers and </w:t>
      </w:r>
      <w:r w:rsidR="00163B30">
        <w:rPr>
          <w:rFonts w:ascii="Times New Roman" w:hAnsi="Times New Roman"/>
          <w:sz w:val="24"/>
          <w:szCs w:val="24"/>
          <w:lang w:val="en-US"/>
        </w:rPr>
        <w:t>making harder</w:t>
      </w:r>
      <w:r>
        <w:rPr>
          <w:rFonts w:ascii="Times New Roman" w:hAnsi="Times New Roman"/>
          <w:sz w:val="24"/>
          <w:szCs w:val="24"/>
          <w:lang w:val="en-US"/>
        </w:rPr>
        <w:t>, for example, the access to the service for a larger part of the population</w:t>
      </w:r>
      <w:r w:rsidR="00163B30">
        <w:rPr>
          <w:rFonts w:ascii="Times New Roman" w:hAnsi="Times New Roman"/>
          <w:sz w:val="24"/>
          <w:szCs w:val="24"/>
          <w:lang w:val="en-US"/>
        </w:rPr>
        <w:t>,</w:t>
      </w:r>
      <w:r>
        <w:rPr>
          <w:rFonts w:ascii="Times New Roman" w:hAnsi="Times New Roman"/>
          <w:sz w:val="24"/>
          <w:szCs w:val="24"/>
          <w:lang w:val="en-US"/>
        </w:rPr>
        <w:t xml:space="preserve"> or increasing the barriers of entry. </w:t>
      </w:r>
      <w:r w:rsidR="00163B30">
        <w:rPr>
          <w:rFonts w:ascii="Times New Roman" w:hAnsi="Times New Roman"/>
          <w:sz w:val="24"/>
          <w:szCs w:val="24"/>
          <w:lang w:val="en-US"/>
        </w:rPr>
        <w:t xml:space="preserve">Considering DEE-CADE’s position that apps are </w:t>
      </w:r>
      <w:r w:rsidR="00163B30" w:rsidRPr="00687A8F">
        <w:rPr>
          <w:rFonts w:ascii="Times New Roman" w:hAnsi="Times New Roman"/>
          <w:sz w:val="24"/>
          <w:szCs w:val="24"/>
          <w:lang w:val="en-US"/>
        </w:rPr>
        <w:t>presenting a satisfactory mechanism of self-regulation</w:t>
      </w:r>
      <w:r w:rsidR="00163B30">
        <w:rPr>
          <w:rFonts w:ascii="Times New Roman" w:hAnsi="Times New Roman"/>
          <w:sz w:val="24"/>
          <w:szCs w:val="24"/>
          <w:lang w:val="en-US"/>
        </w:rPr>
        <w:t xml:space="preserve">, </w:t>
      </w:r>
      <w:r w:rsidR="002A437B">
        <w:rPr>
          <w:rFonts w:ascii="Times New Roman" w:hAnsi="Times New Roman"/>
          <w:sz w:val="24"/>
          <w:szCs w:val="24"/>
          <w:lang w:val="en-US"/>
        </w:rPr>
        <w:t>authorities should avoid interfering in prices</w:t>
      </w:r>
      <w:r w:rsidR="00726A1C" w:rsidRPr="00687A8F">
        <w:rPr>
          <w:rStyle w:val="Refdenotaderodap"/>
          <w:rFonts w:ascii="Times New Roman" w:hAnsi="Times New Roman"/>
          <w:sz w:val="24"/>
          <w:szCs w:val="24"/>
          <w:lang w:val="en-US"/>
        </w:rPr>
        <w:footnoteReference w:id="44"/>
      </w:r>
      <w:r w:rsidR="0067483B" w:rsidRPr="00687A8F">
        <w:rPr>
          <w:rFonts w:ascii="Times New Roman" w:hAnsi="Times New Roman"/>
          <w:sz w:val="24"/>
          <w:szCs w:val="24"/>
          <w:lang w:val="en-US"/>
        </w:rPr>
        <w:t>.</w:t>
      </w:r>
      <w:r w:rsidR="005568A2" w:rsidRPr="00687A8F">
        <w:rPr>
          <w:rFonts w:ascii="Times New Roman" w:hAnsi="Times New Roman"/>
          <w:sz w:val="24"/>
          <w:szCs w:val="24"/>
          <w:lang w:val="en-US"/>
        </w:rPr>
        <w:t xml:space="preserve"> </w:t>
      </w:r>
      <w:r w:rsidR="00163B30">
        <w:rPr>
          <w:rFonts w:ascii="Times New Roman" w:hAnsi="Times New Roman"/>
          <w:sz w:val="24"/>
          <w:szCs w:val="24"/>
          <w:lang w:val="en-US"/>
        </w:rPr>
        <w:t xml:space="preserve"> </w:t>
      </w:r>
    </w:p>
    <w:p w14:paraId="1FA1D6B1" w14:textId="6B56DCAE" w:rsidR="00D26B74" w:rsidRPr="00687A8F" w:rsidRDefault="00B32426"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Regarding provisions about service’s quality standards</w:t>
      </w:r>
      <w:r w:rsidR="00F61CFE">
        <w:rPr>
          <w:rFonts w:ascii="Times New Roman" w:hAnsi="Times New Roman"/>
          <w:sz w:val="24"/>
          <w:szCs w:val="24"/>
          <w:lang w:val="en-US"/>
        </w:rPr>
        <w:t xml:space="preserve"> (Q.4)</w:t>
      </w:r>
      <w:r w:rsidR="00AA0FCE" w:rsidRPr="00687A8F">
        <w:rPr>
          <w:rStyle w:val="Refdenotaderodap"/>
          <w:rFonts w:ascii="Times New Roman" w:hAnsi="Times New Roman"/>
          <w:sz w:val="24"/>
          <w:szCs w:val="24"/>
          <w:lang w:val="en-US"/>
        </w:rPr>
        <w:footnoteReference w:id="45"/>
      </w:r>
      <w:r w:rsidRPr="00687A8F">
        <w:rPr>
          <w:rFonts w:ascii="Times New Roman" w:hAnsi="Times New Roman"/>
          <w:sz w:val="24"/>
          <w:szCs w:val="24"/>
          <w:lang w:val="en-US"/>
        </w:rPr>
        <w:t xml:space="preserve">, </w:t>
      </w:r>
      <w:r w:rsidR="00D26B74" w:rsidRPr="00687A8F">
        <w:rPr>
          <w:rFonts w:ascii="Times New Roman" w:hAnsi="Times New Roman"/>
          <w:sz w:val="24"/>
          <w:szCs w:val="24"/>
          <w:lang w:val="en-US"/>
        </w:rPr>
        <w:t>DEE-CADE explains, based on studies carried out in developed countries on the deregulation of</w:t>
      </w:r>
      <w:r w:rsidR="00A91E8F">
        <w:rPr>
          <w:rFonts w:ascii="Times New Roman" w:hAnsi="Times New Roman"/>
          <w:sz w:val="24"/>
          <w:szCs w:val="24"/>
          <w:lang w:val="en-US"/>
        </w:rPr>
        <w:t xml:space="preserve"> the</w:t>
      </w:r>
      <w:r w:rsidR="00D26B74" w:rsidRPr="00687A8F">
        <w:rPr>
          <w:rFonts w:ascii="Times New Roman" w:hAnsi="Times New Roman"/>
          <w:sz w:val="24"/>
          <w:szCs w:val="24"/>
          <w:lang w:val="en-US"/>
        </w:rPr>
        <w:t xml:space="preserve"> taxi market, that </w:t>
      </w:r>
      <w:r w:rsidR="00A91E8F">
        <w:rPr>
          <w:rFonts w:ascii="Times New Roman" w:hAnsi="Times New Roman"/>
          <w:sz w:val="24"/>
          <w:szCs w:val="24"/>
          <w:lang w:val="en-US"/>
        </w:rPr>
        <w:t>these</w:t>
      </w:r>
      <w:r w:rsidR="00D26B74" w:rsidRPr="00687A8F">
        <w:rPr>
          <w:rFonts w:ascii="Times New Roman" w:hAnsi="Times New Roman"/>
          <w:sz w:val="24"/>
          <w:szCs w:val="24"/>
          <w:lang w:val="en-US"/>
        </w:rPr>
        <w:t xml:space="preserve"> standards should be addressed regardless of the desired regulatory model</w:t>
      </w:r>
      <w:r w:rsidR="00D26B74" w:rsidRPr="00687A8F">
        <w:rPr>
          <w:rStyle w:val="Refdenotaderodap"/>
          <w:rFonts w:ascii="Times New Roman" w:hAnsi="Times New Roman"/>
          <w:sz w:val="24"/>
          <w:szCs w:val="24"/>
          <w:lang w:val="en-US"/>
        </w:rPr>
        <w:footnoteReference w:id="46"/>
      </w:r>
      <w:r w:rsidR="00D26B74" w:rsidRPr="00687A8F">
        <w:rPr>
          <w:rFonts w:ascii="Times New Roman" w:hAnsi="Times New Roman"/>
          <w:sz w:val="24"/>
          <w:szCs w:val="24"/>
          <w:lang w:val="en-US"/>
        </w:rPr>
        <w:t xml:space="preserve">. </w:t>
      </w:r>
      <w:r w:rsidR="00313C11">
        <w:rPr>
          <w:rFonts w:ascii="Times New Roman" w:hAnsi="Times New Roman"/>
          <w:sz w:val="24"/>
          <w:szCs w:val="24"/>
          <w:lang w:val="en-US"/>
        </w:rPr>
        <w:t>In different ways</w:t>
      </w:r>
      <w:r w:rsidR="00D26B74" w:rsidRPr="00687A8F">
        <w:rPr>
          <w:rFonts w:ascii="Times New Roman" w:hAnsi="Times New Roman"/>
          <w:sz w:val="24"/>
          <w:szCs w:val="24"/>
          <w:lang w:val="en-US"/>
        </w:rPr>
        <w:t xml:space="preserve">, all regulations analyzed, including Federal </w:t>
      </w:r>
      <w:r w:rsidR="007C38DC" w:rsidRPr="00687A8F">
        <w:rPr>
          <w:rFonts w:ascii="Times New Roman" w:hAnsi="Times New Roman"/>
          <w:sz w:val="24"/>
          <w:szCs w:val="24"/>
          <w:lang w:val="en-US"/>
        </w:rPr>
        <w:t>Law No.</w:t>
      </w:r>
      <w:r w:rsidR="00D26B74" w:rsidRPr="00687A8F">
        <w:rPr>
          <w:rFonts w:ascii="Times New Roman" w:hAnsi="Times New Roman"/>
          <w:sz w:val="24"/>
          <w:szCs w:val="24"/>
          <w:lang w:val="en-US"/>
        </w:rPr>
        <w:t xml:space="preserve"> 13.640/2018, ha</w:t>
      </w:r>
      <w:r w:rsidR="00313D3F">
        <w:rPr>
          <w:rFonts w:ascii="Times New Roman" w:hAnsi="Times New Roman"/>
          <w:sz w:val="24"/>
          <w:szCs w:val="24"/>
          <w:lang w:val="en-US"/>
        </w:rPr>
        <w:t>d</w:t>
      </w:r>
      <w:r w:rsidR="00D26B74" w:rsidRPr="00687A8F">
        <w:rPr>
          <w:rFonts w:ascii="Times New Roman" w:hAnsi="Times New Roman"/>
          <w:sz w:val="24"/>
          <w:szCs w:val="24"/>
          <w:lang w:val="en-US"/>
        </w:rPr>
        <w:t xml:space="preserve"> provisions regarding consumer welfare.</w:t>
      </w:r>
    </w:p>
    <w:p w14:paraId="1EB5F71B" w14:textId="171617B8" w:rsidR="00D26B74" w:rsidRPr="00687A8F" w:rsidRDefault="00D26B74"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Most regulations </w:t>
      </w:r>
      <w:r w:rsidR="00313D3F">
        <w:rPr>
          <w:rFonts w:ascii="Times New Roman" w:hAnsi="Times New Roman"/>
          <w:sz w:val="24"/>
          <w:szCs w:val="24"/>
          <w:lang w:val="en-US"/>
        </w:rPr>
        <w:t>had</w:t>
      </w:r>
      <w:r w:rsidR="00313D3F" w:rsidRPr="00687A8F">
        <w:rPr>
          <w:rFonts w:ascii="Times New Roman" w:hAnsi="Times New Roman"/>
          <w:sz w:val="24"/>
          <w:szCs w:val="24"/>
          <w:lang w:val="en-US"/>
        </w:rPr>
        <w:t xml:space="preserve"> </w:t>
      </w:r>
      <w:r w:rsidRPr="00687A8F">
        <w:rPr>
          <w:rFonts w:ascii="Times New Roman" w:hAnsi="Times New Roman"/>
          <w:sz w:val="24"/>
          <w:szCs w:val="24"/>
          <w:lang w:val="en-US"/>
        </w:rPr>
        <w:t>maximum age requirements for vehicles, require</w:t>
      </w:r>
      <w:r w:rsidR="00313D3F">
        <w:rPr>
          <w:rFonts w:ascii="Times New Roman" w:hAnsi="Times New Roman"/>
          <w:sz w:val="24"/>
          <w:szCs w:val="24"/>
          <w:lang w:val="en-US"/>
        </w:rPr>
        <w:t>d</w:t>
      </w:r>
      <w:r w:rsidRPr="00687A8F">
        <w:rPr>
          <w:rFonts w:ascii="Times New Roman" w:hAnsi="Times New Roman"/>
          <w:sz w:val="24"/>
          <w:szCs w:val="24"/>
          <w:lang w:val="en-US"/>
        </w:rPr>
        <w:t xml:space="preserve"> drivers ha</w:t>
      </w:r>
      <w:r w:rsidR="00313D3F">
        <w:rPr>
          <w:rFonts w:ascii="Times New Roman" w:hAnsi="Times New Roman"/>
          <w:sz w:val="24"/>
          <w:szCs w:val="24"/>
          <w:lang w:val="en-US"/>
        </w:rPr>
        <w:t>d</w:t>
      </w:r>
      <w:r w:rsidRPr="00687A8F">
        <w:rPr>
          <w:rFonts w:ascii="Times New Roman" w:hAnsi="Times New Roman"/>
          <w:sz w:val="24"/>
          <w:szCs w:val="24"/>
          <w:lang w:val="en-US"/>
        </w:rPr>
        <w:t xml:space="preserve"> taken customer service</w:t>
      </w:r>
      <w:r w:rsidR="00313D3F">
        <w:rPr>
          <w:rFonts w:ascii="Times New Roman" w:hAnsi="Times New Roman"/>
          <w:sz w:val="24"/>
          <w:szCs w:val="24"/>
          <w:lang w:val="en-US"/>
        </w:rPr>
        <w:t>’s</w:t>
      </w:r>
      <w:r w:rsidRPr="00687A8F">
        <w:rPr>
          <w:rFonts w:ascii="Times New Roman" w:hAnsi="Times New Roman"/>
          <w:sz w:val="24"/>
          <w:szCs w:val="24"/>
          <w:lang w:val="en-US"/>
        </w:rPr>
        <w:t xml:space="preserve"> courses</w:t>
      </w:r>
      <w:r w:rsidR="00313D3F">
        <w:rPr>
          <w:rFonts w:ascii="Times New Roman" w:hAnsi="Times New Roman"/>
          <w:sz w:val="24"/>
          <w:szCs w:val="24"/>
          <w:lang w:val="en-US"/>
        </w:rPr>
        <w:t>,</w:t>
      </w:r>
      <w:r w:rsidRPr="00687A8F">
        <w:rPr>
          <w:rFonts w:ascii="Times New Roman" w:hAnsi="Times New Roman"/>
          <w:sz w:val="24"/>
          <w:szCs w:val="24"/>
          <w:lang w:val="en-US"/>
        </w:rPr>
        <w:t xml:space="preserve"> and discipline</w:t>
      </w:r>
      <w:r w:rsidR="00313D3F">
        <w:rPr>
          <w:rFonts w:ascii="Times New Roman" w:hAnsi="Times New Roman"/>
          <w:sz w:val="24"/>
          <w:szCs w:val="24"/>
          <w:lang w:val="en-US"/>
        </w:rPr>
        <w:t>d</w:t>
      </w:r>
      <w:r w:rsidRPr="00687A8F">
        <w:rPr>
          <w:rFonts w:ascii="Times New Roman" w:hAnsi="Times New Roman"/>
          <w:sz w:val="24"/>
          <w:szCs w:val="24"/>
          <w:lang w:val="en-US"/>
        </w:rPr>
        <w:t xml:space="preserve"> the use of badges on vehicle windows. There </w:t>
      </w:r>
      <w:r w:rsidR="00313D3F">
        <w:rPr>
          <w:rFonts w:ascii="Times New Roman" w:hAnsi="Times New Roman"/>
          <w:sz w:val="24"/>
          <w:szCs w:val="24"/>
          <w:lang w:val="en-US"/>
        </w:rPr>
        <w:t>were</w:t>
      </w:r>
      <w:r w:rsidRPr="00687A8F">
        <w:rPr>
          <w:rFonts w:ascii="Times New Roman" w:hAnsi="Times New Roman"/>
          <w:sz w:val="24"/>
          <w:szCs w:val="24"/>
          <w:lang w:val="en-US"/>
        </w:rPr>
        <w:t xml:space="preserve"> regulations that</w:t>
      </w:r>
      <w:r w:rsidR="005453E1" w:rsidRPr="00687A8F">
        <w:rPr>
          <w:rFonts w:ascii="Times New Roman" w:hAnsi="Times New Roman"/>
          <w:sz w:val="24"/>
          <w:szCs w:val="24"/>
          <w:lang w:val="en-US"/>
        </w:rPr>
        <w:t xml:space="preserve"> </w:t>
      </w:r>
      <w:r w:rsidR="00313D3F">
        <w:rPr>
          <w:rFonts w:ascii="Times New Roman" w:hAnsi="Times New Roman"/>
          <w:sz w:val="24"/>
          <w:szCs w:val="24"/>
          <w:lang w:val="en-US"/>
        </w:rPr>
        <w:t>went</w:t>
      </w:r>
      <w:r w:rsidR="00313D3F" w:rsidRPr="00687A8F">
        <w:rPr>
          <w:rFonts w:ascii="Times New Roman" w:hAnsi="Times New Roman"/>
          <w:sz w:val="24"/>
          <w:szCs w:val="24"/>
          <w:lang w:val="en-US"/>
        </w:rPr>
        <w:t xml:space="preserve"> </w:t>
      </w:r>
      <w:r w:rsidRPr="00687A8F">
        <w:rPr>
          <w:rFonts w:ascii="Times New Roman" w:hAnsi="Times New Roman"/>
          <w:sz w:val="24"/>
          <w:szCs w:val="24"/>
          <w:lang w:val="en-US"/>
        </w:rPr>
        <w:t>further, with rules regarding inclusion polic</w:t>
      </w:r>
      <w:r w:rsidR="00313D3F">
        <w:rPr>
          <w:rFonts w:ascii="Times New Roman" w:hAnsi="Times New Roman"/>
          <w:sz w:val="24"/>
          <w:szCs w:val="24"/>
          <w:lang w:val="en-US"/>
        </w:rPr>
        <w:t>ies</w:t>
      </w:r>
      <w:r w:rsidRPr="00687A8F">
        <w:rPr>
          <w:rFonts w:ascii="Times New Roman" w:hAnsi="Times New Roman"/>
          <w:sz w:val="24"/>
          <w:szCs w:val="24"/>
          <w:lang w:val="en-US"/>
        </w:rPr>
        <w:t xml:space="preserve"> of female drivers (São Paulo/SP </w:t>
      </w:r>
      <w:r w:rsidR="00B95C09" w:rsidRPr="00687A8F">
        <w:rPr>
          <w:rFonts w:ascii="Times New Roman" w:hAnsi="Times New Roman"/>
          <w:sz w:val="24"/>
          <w:szCs w:val="24"/>
          <w:lang w:val="en-US"/>
        </w:rPr>
        <w:t>Decree No.</w:t>
      </w:r>
      <w:r w:rsidRPr="00687A8F">
        <w:rPr>
          <w:rFonts w:ascii="Times New Roman" w:hAnsi="Times New Roman"/>
          <w:sz w:val="24"/>
          <w:szCs w:val="24"/>
          <w:lang w:val="en-US"/>
        </w:rPr>
        <w:t xml:space="preserve"> 56.981</w:t>
      </w:r>
      <w:r w:rsidR="00660F6E" w:rsidRPr="00687A8F">
        <w:rPr>
          <w:rFonts w:ascii="Times New Roman" w:hAnsi="Times New Roman"/>
          <w:sz w:val="24"/>
          <w:szCs w:val="24"/>
          <w:lang w:val="en-US"/>
        </w:rPr>
        <w:t>/</w:t>
      </w:r>
      <w:r w:rsidRPr="00687A8F">
        <w:rPr>
          <w:rFonts w:ascii="Times New Roman" w:hAnsi="Times New Roman"/>
          <w:sz w:val="24"/>
          <w:szCs w:val="24"/>
          <w:lang w:val="en-US"/>
        </w:rPr>
        <w:t xml:space="preserve">2016) and accessibility (Brasília/DF </w:t>
      </w:r>
      <w:r w:rsidR="007C38DC" w:rsidRPr="00687A8F">
        <w:rPr>
          <w:rFonts w:ascii="Times New Roman" w:hAnsi="Times New Roman"/>
          <w:sz w:val="24"/>
          <w:szCs w:val="24"/>
          <w:lang w:val="en-US"/>
        </w:rPr>
        <w:t>Law No.</w:t>
      </w:r>
      <w:r w:rsidRPr="00687A8F">
        <w:rPr>
          <w:rFonts w:ascii="Times New Roman" w:hAnsi="Times New Roman"/>
          <w:sz w:val="24"/>
          <w:szCs w:val="24"/>
          <w:lang w:val="en-US"/>
        </w:rPr>
        <w:t xml:space="preserve"> 5.691</w:t>
      </w:r>
      <w:r w:rsidR="00660F6E" w:rsidRPr="00687A8F">
        <w:rPr>
          <w:rFonts w:ascii="Times New Roman" w:hAnsi="Times New Roman"/>
          <w:sz w:val="24"/>
          <w:szCs w:val="24"/>
          <w:lang w:val="en-US"/>
        </w:rPr>
        <w:t>/</w:t>
      </w:r>
      <w:r w:rsidRPr="00687A8F">
        <w:rPr>
          <w:rFonts w:ascii="Times New Roman" w:hAnsi="Times New Roman"/>
          <w:sz w:val="24"/>
          <w:szCs w:val="24"/>
          <w:lang w:val="en-US"/>
        </w:rPr>
        <w:t xml:space="preserve">2016, Porto Alegre/RS </w:t>
      </w:r>
      <w:r w:rsidR="007C38DC" w:rsidRPr="00687A8F">
        <w:rPr>
          <w:rFonts w:ascii="Times New Roman" w:hAnsi="Times New Roman"/>
          <w:sz w:val="24"/>
          <w:szCs w:val="24"/>
          <w:lang w:val="en-US"/>
        </w:rPr>
        <w:t>Law No.</w:t>
      </w:r>
      <w:r w:rsidRPr="00687A8F">
        <w:rPr>
          <w:rFonts w:ascii="Times New Roman" w:hAnsi="Times New Roman"/>
          <w:sz w:val="24"/>
          <w:szCs w:val="24"/>
          <w:lang w:val="en-US"/>
        </w:rPr>
        <w:t xml:space="preserve"> 12.162</w:t>
      </w:r>
      <w:r w:rsidR="00660F6E" w:rsidRPr="00687A8F">
        <w:rPr>
          <w:rFonts w:ascii="Times New Roman" w:hAnsi="Times New Roman"/>
          <w:sz w:val="24"/>
          <w:szCs w:val="24"/>
          <w:lang w:val="en-US"/>
        </w:rPr>
        <w:t>/</w:t>
      </w:r>
      <w:r w:rsidRPr="00687A8F">
        <w:rPr>
          <w:rFonts w:ascii="Times New Roman" w:hAnsi="Times New Roman"/>
          <w:sz w:val="24"/>
          <w:szCs w:val="24"/>
          <w:lang w:val="en-US"/>
        </w:rPr>
        <w:t xml:space="preserve">2016 and Palmas/TO </w:t>
      </w:r>
      <w:r w:rsidR="00B95C09" w:rsidRPr="00687A8F">
        <w:rPr>
          <w:rFonts w:ascii="Times New Roman" w:hAnsi="Times New Roman"/>
          <w:sz w:val="24"/>
          <w:szCs w:val="24"/>
          <w:lang w:val="en-US"/>
        </w:rPr>
        <w:t>Law Decree No.</w:t>
      </w:r>
      <w:r w:rsidRPr="00687A8F">
        <w:rPr>
          <w:rFonts w:ascii="Times New Roman" w:hAnsi="Times New Roman"/>
          <w:sz w:val="24"/>
          <w:szCs w:val="24"/>
          <w:lang w:val="en-US"/>
        </w:rPr>
        <w:t xml:space="preserve"> 1.428</w:t>
      </w:r>
      <w:r w:rsidR="00660F6E" w:rsidRPr="00687A8F">
        <w:rPr>
          <w:rFonts w:ascii="Times New Roman" w:hAnsi="Times New Roman"/>
          <w:sz w:val="24"/>
          <w:szCs w:val="24"/>
          <w:lang w:val="en-US"/>
        </w:rPr>
        <w:t>/</w:t>
      </w:r>
      <w:r w:rsidRPr="00687A8F">
        <w:rPr>
          <w:rFonts w:ascii="Times New Roman" w:hAnsi="Times New Roman"/>
          <w:sz w:val="24"/>
          <w:szCs w:val="24"/>
          <w:lang w:val="en-US"/>
        </w:rPr>
        <w:t>2017).</w:t>
      </w:r>
    </w:p>
    <w:p w14:paraId="45D58021" w14:textId="58BB43D7" w:rsidR="00B32426" w:rsidRPr="00687A8F" w:rsidRDefault="009F5D2E" w:rsidP="004926F1">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Finally, r</w:t>
      </w:r>
      <w:r w:rsidR="00552575" w:rsidRPr="00687A8F">
        <w:rPr>
          <w:rFonts w:ascii="Times New Roman" w:hAnsi="Times New Roman"/>
          <w:sz w:val="24"/>
          <w:szCs w:val="24"/>
          <w:lang w:val="en-US"/>
        </w:rPr>
        <w:t xml:space="preserve">egarding </w:t>
      </w:r>
      <w:r w:rsidR="00FA66CF" w:rsidRPr="00687A8F">
        <w:rPr>
          <w:rFonts w:ascii="Times New Roman" w:hAnsi="Times New Roman"/>
          <w:sz w:val="24"/>
          <w:szCs w:val="24"/>
          <w:lang w:val="en-US"/>
        </w:rPr>
        <w:t xml:space="preserve">provisions </w:t>
      </w:r>
      <w:r w:rsidR="00F61CFE">
        <w:rPr>
          <w:rFonts w:ascii="Times New Roman" w:hAnsi="Times New Roman"/>
          <w:sz w:val="24"/>
          <w:szCs w:val="24"/>
          <w:lang w:val="en-US"/>
        </w:rPr>
        <w:t>on</w:t>
      </w:r>
      <w:r w:rsidR="00FA66CF" w:rsidRPr="00687A8F">
        <w:rPr>
          <w:rFonts w:ascii="Times New Roman" w:hAnsi="Times New Roman"/>
          <w:sz w:val="24"/>
          <w:szCs w:val="24"/>
          <w:lang w:val="en-US"/>
        </w:rPr>
        <w:t xml:space="preserve"> the measurement of impacts </w:t>
      </w:r>
      <w:r w:rsidR="00F61CFE">
        <w:rPr>
          <w:rFonts w:ascii="Times New Roman" w:hAnsi="Times New Roman"/>
          <w:sz w:val="24"/>
          <w:szCs w:val="24"/>
          <w:lang w:val="en-US"/>
        </w:rPr>
        <w:t>on</w:t>
      </w:r>
      <w:r w:rsidR="00FA66CF" w:rsidRPr="00687A8F">
        <w:rPr>
          <w:rFonts w:ascii="Times New Roman" w:hAnsi="Times New Roman"/>
          <w:sz w:val="24"/>
          <w:szCs w:val="24"/>
          <w:lang w:val="en-US"/>
        </w:rPr>
        <w:t xml:space="preserve"> urban infrastructure (Q.6), the research looked for provisions that</w:t>
      </w:r>
      <w:r w:rsidR="00676F31" w:rsidRPr="00687A8F">
        <w:rPr>
          <w:rFonts w:ascii="Times New Roman" w:hAnsi="Times New Roman"/>
          <w:sz w:val="24"/>
          <w:szCs w:val="24"/>
          <w:lang w:val="en-US"/>
        </w:rPr>
        <w:t xml:space="preserve"> would</w:t>
      </w:r>
      <w:r w:rsidR="00FA66CF" w:rsidRPr="00687A8F">
        <w:rPr>
          <w:rFonts w:ascii="Times New Roman" w:hAnsi="Times New Roman"/>
          <w:sz w:val="24"/>
          <w:szCs w:val="24"/>
          <w:lang w:val="en-US"/>
        </w:rPr>
        <w:t xml:space="preserve"> enable</w:t>
      </w:r>
      <w:r w:rsidR="00676F31" w:rsidRPr="00687A8F">
        <w:rPr>
          <w:rFonts w:ascii="Times New Roman" w:hAnsi="Times New Roman"/>
          <w:sz w:val="24"/>
          <w:szCs w:val="24"/>
          <w:lang w:val="en-US"/>
        </w:rPr>
        <w:t xml:space="preserve"> the</w:t>
      </w:r>
      <w:r w:rsidR="00FA66CF" w:rsidRPr="00687A8F">
        <w:rPr>
          <w:rFonts w:ascii="Times New Roman" w:hAnsi="Times New Roman"/>
          <w:sz w:val="24"/>
          <w:szCs w:val="24"/>
          <w:lang w:val="en-US"/>
        </w:rPr>
        <w:t xml:space="preserve"> Public Administration to reform strategies </w:t>
      </w:r>
      <w:r w:rsidR="00776ADE">
        <w:rPr>
          <w:rFonts w:ascii="Times New Roman" w:hAnsi="Times New Roman"/>
          <w:sz w:val="24"/>
          <w:szCs w:val="24"/>
          <w:lang w:val="en-US"/>
        </w:rPr>
        <w:t xml:space="preserve">regarding traffic </w:t>
      </w:r>
      <w:r w:rsidR="00FA66CF" w:rsidRPr="00687A8F">
        <w:rPr>
          <w:rFonts w:ascii="Times New Roman" w:hAnsi="Times New Roman"/>
          <w:sz w:val="24"/>
          <w:szCs w:val="24"/>
          <w:lang w:val="en-US"/>
        </w:rPr>
        <w:t>and improve public transport policies</w:t>
      </w:r>
      <w:r w:rsidR="00FA66CF" w:rsidRPr="00687A8F">
        <w:rPr>
          <w:rStyle w:val="Refdenotaderodap"/>
          <w:rFonts w:ascii="Times New Roman" w:hAnsi="Times New Roman"/>
          <w:sz w:val="24"/>
          <w:szCs w:val="24"/>
          <w:lang w:val="en-US"/>
        </w:rPr>
        <w:footnoteReference w:id="47"/>
      </w:r>
      <w:r w:rsidR="0067483B" w:rsidRPr="00687A8F">
        <w:rPr>
          <w:rFonts w:ascii="Times New Roman" w:hAnsi="Times New Roman"/>
          <w:sz w:val="24"/>
          <w:szCs w:val="24"/>
          <w:lang w:val="en-US"/>
        </w:rPr>
        <w:t>.</w:t>
      </w:r>
      <w:r w:rsidR="00FA66CF" w:rsidRPr="00687A8F">
        <w:rPr>
          <w:rFonts w:ascii="Times New Roman" w:hAnsi="Times New Roman"/>
          <w:sz w:val="24"/>
          <w:szCs w:val="24"/>
          <w:lang w:val="en-US"/>
        </w:rPr>
        <w:t xml:space="preserve"> All regulations analyzed ha</w:t>
      </w:r>
      <w:r w:rsidR="00F61CFE">
        <w:rPr>
          <w:rFonts w:ascii="Times New Roman" w:hAnsi="Times New Roman"/>
          <w:sz w:val="24"/>
          <w:szCs w:val="24"/>
          <w:lang w:val="en-US"/>
        </w:rPr>
        <w:t>d</w:t>
      </w:r>
      <w:r w:rsidR="00FA66CF" w:rsidRPr="00687A8F">
        <w:rPr>
          <w:rFonts w:ascii="Times New Roman" w:hAnsi="Times New Roman"/>
          <w:sz w:val="24"/>
          <w:szCs w:val="24"/>
          <w:lang w:val="en-US"/>
        </w:rPr>
        <w:t xml:space="preserve"> </w:t>
      </w:r>
      <w:r w:rsidR="00FA66CF" w:rsidRPr="00687A8F">
        <w:rPr>
          <w:rFonts w:ascii="Times New Roman" w:hAnsi="Times New Roman"/>
          <w:sz w:val="24"/>
          <w:szCs w:val="24"/>
          <w:lang w:val="en-US"/>
        </w:rPr>
        <w:lastRenderedPageBreak/>
        <w:t xml:space="preserve">provisions establishing that data on origin and destination, time and distance, ride’s maps, drivers’ identification, composition of total value </w:t>
      </w:r>
      <w:r w:rsidR="005453E1" w:rsidRPr="00687A8F">
        <w:rPr>
          <w:rFonts w:ascii="Times New Roman" w:hAnsi="Times New Roman"/>
          <w:sz w:val="24"/>
          <w:szCs w:val="24"/>
          <w:lang w:val="en-US"/>
        </w:rPr>
        <w:t>charged,</w:t>
      </w:r>
      <w:r w:rsidR="00FA66CF" w:rsidRPr="00687A8F">
        <w:rPr>
          <w:rFonts w:ascii="Times New Roman" w:hAnsi="Times New Roman"/>
          <w:sz w:val="24"/>
          <w:szCs w:val="24"/>
          <w:lang w:val="en-US"/>
        </w:rPr>
        <w:t xml:space="preserve"> and consumer evaluation should be available to the Public Administration</w:t>
      </w:r>
      <w:r w:rsidR="00FA66CF" w:rsidRPr="00687A8F">
        <w:rPr>
          <w:rStyle w:val="Refdenotaderodap"/>
          <w:rFonts w:ascii="Times New Roman" w:hAnsi="Times New Roman"/>
          <w:sz w:val="24"/>
          <w:szCs w:val="24"/>
          <w:lang w:val="en-US"/>
        </w:rPr>
        <w:footnoteReference w:id="48"/>
      </w:r>
      <w:r w:rsidR="00FA66CF" w:rsidRPr="00687A8F">
        <w:rPr>
          <w:rFonts w:ascii="Times New Roman" w:hAnsi="Times New Roman"/>
          <w:sz w:val="24"/>
          <w:szCs w:val="24"/>
          <w:lang w:val="en-US"/>
        </w:rPr>
        <w:t xml:space="preserve">.  According to DEE-CADE, considering a scenario with market imperfections and consumption externalities, it would be important for local authorities to have at least some information to </w:t>
      </w:r>
      <w:r w:rsidR="00F61CFE">
        <w:rPr>
          <w:rFonts w:ascii="Times New Roman" w:hAnsi="Times New Roman"/>
          <w:sz w:val="24"/>
          <w:szCs w:val="24"/>
          <w:lang w:val="en-US"/>
        </w:rPr>
        <w:t>support</w:t>
      </w:r>
      <w:r w:rsidR="00F61CFE" w:rsidRPr="00687A8F">
        <w:rPr>
          <w:rFonts w:ascii="Times New Roman" w:hAnsi="Times New Roman"/>
          <w:sz w:val="24"/>
          <w:szCs w:val="24"/>
          <w:lang w:val="en-US"/>
        </w:rPr>
        <w:t xml:space="preserve"> </w:t>
      </w:r>
      <w:r w:rsidR="00FA66CF" w:rsidRPr="00687A8F">
        <w:rPr>
          <w:rFonts w:ascii="Times New Roman" w:hAnsi="Times New Roman"/>
          <w:sz w:val="24"/>
          <w:szCs w:val="24"/>
          <w:lang w:val="en-US"/>
        </w:rPr>
        <w:t xml:space="preserve">public policy decisions. </w:t>
      </w:r>
      <w:r w:rsidR="0035350C">
        <w:rPr>
          <w:rFonts w:ascii="Times New Roman" w:hAnsi="Times New Roman"/>
          <w:sz w:val="24"/>
          <w:szCs w:val="24"/>
          <w:lang w:val="en-US"/>
        </w:rPr>
        <w:t>Th</w:t>
      </w:r>
      <w:r w:rsidR="00400A9B">
        <w:rPr>
          <w:rFonts w:ascii="Times New Roman" w:hAnsi="Times New Roman"/>
          <w:sz w:val="24"/>
          <w:szCs w:val="24"/>
          <w:lang w:val="en-US"/>
        </w:rPr>
        <w:t>r</w:t>
      </w:r>
      <w:r w:rsidR="0035350C">
        <w:rPr>
          <w:rFonts w:ascii="Times New Roman" w:hAnsi="Times New Roman"/>
          <w:sz w:val="24"/>
          <w:szCs w:val="24"/>
          <w:lang w:val="en-US"/>
        </w:rPr>
        <w:t>ough the data collected, authorities may work on concrete proposals and solutions – including the improvement of their regulations – to deal with traffic issues, since they are an externality that might arise from the very service provide by the apps.</w:t>
      </w:r>
    </w:p>
    <w:p w14:paraId="2AA14A1B" w14:textId="5879E46A" w:rsidR="00FA66CF" w:rsidRPr="00687A8F" w:rsidRDefault="00FA66CF"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Even though DEE-CADE considered important for authorities to have this kind of information and </w:t>
      </w:r>
      <w:r w:rsidR="001B0A7D" w:rsidRPr="00687A8F">
        <w:rPr>
          <w:rFonts w:ascii="Times New Roman" w:hAnsi="Times New Roman"/>
          <w:sz w:val="24"/>
          <w:szCs w:val="24"/>
          <w:lang w:val="en-US"/>
        </w:rPr>
        <w:t>develop public policies considering traffic impacts</w:t>
      </w:r>
      <w:r w:rsidRPr="00687A8F">
        <w:rPr>
          <w:rFonts w:ascii="Times New Roman" w:hAnsi="Times New Roman"/>
          <w:sz w:val="24"/>
          <w:szCs w:val="24"/>
          <w:lang w:val="en-US"/>
        </w:rPr>
        <w:t>, i</w:t>
      </w:r>
      <w:r w:rsidR="001B0A7D" w:rsidRPr="00687A8F">
        <w:rPr>
          <w:rFonts w:ascii="Times New Roman" w:hAnsi="Times New Roman"/>
          <w:sz w:val="24"/>
          <w:szCs w:val="24"/>
          <w:lang w:val="en-US"/>
        </w:rPr>
        <w:t>t</w:t>
      </w:r>
      <w:r w:rsidRPr="00687A8F">
        <w:rPr>
          <w:rFonts w:ascii="Times New Roman" w:hAnsi="Times New Roman"/>
          <w:sz w:val="24"/>
          <w:szCs w:val="24"/>
          <w:lang w:val="en-US"/>
        </w:rPr>
        <w:t xml:space="preserve"> also pointed out that</w:t>
      </w:r>
      <w:r w:rsidR="001B0A7D" w:rsidRPr="00687A8F">
        <w:rPr>
          <w:rFonts w:ascii="Times New Roman" w:hAnsi="Times New Roman"/>
          <w:sz w:val="24"/>
          <w:szCs w:val="24"/>
          <w:lang w:val="en-US"/>
        </w:rPr>
        <w:t xml:space="preserve"> regulations should </w:t>
      </w:r>
      <w:r w:rsidR="00EF6138">
        <w:rPr>
          <w:rFonts w:ascii="Times New Roman" w:hAnsi="Times New Roman"/>
          <w:sz w:val="24"/>
          <w:szCs w:val="24"/>
          <w:lang w:val="en-US"/>
        </w:rPr>
        <w:t>avoid</w:t>
      </w:r>
      <w:r w:rsidR="00EF6138" w:rsidRPr="00687A8F">
        <w:rPr>
          <w:rFonts w:ascii="Times New Roman" w:hAnsi="Times New Roman"/>
          <w:sz w:val="24"/>
          <w:szCs w:val="24"/>
          <w:lang w:val="en-US"/>
        </w:rPr>
        <w:t xml:space="preserve"> </w:t>
      </w:r>
      <w:r w:rsidR="00EF6138">
        <w:rPr>
          <w:rFonts w:ascii="Times New Roman" w:hAnsi="Times New Roman"/>
          <w:sz w:val="24"/>
          <w:szCs w:val="24"/>
          <w:lang w:val="en-US"/>
        </w:rPr>
        <w:t>defining</w:t>
      </w:r>
      <w:r w:rsidR="001B0A7D" w:rsidRPr="00687A8F">
        <w:rPr>
          <w:rFonts w:ascii="Times New Roman" w:hAnsi="Times New Roman"/>
          <w:sz w:val="24"/>
          <w:szCs w:val="24"/>
          <w:lang w:val="en-US"/>
        </w:rPr>
        <w:t xml:space="preserve"> an exact number of vehicle</w:t>
      </w:r>
      <w:r w:rsidR="005453E1" w:rsidRPr="00687A8F">
        <w:rPr>
          <w:rFonts w:ascii="Times New Roman" w:hAnsi="Times New Roman"/>
          <w:sz w:val="24"/>
          <w:szCs w:val="24"/>
          <w:lang w:val="en-US"/>
        </w:rPr>
        <w:t xml:space="preserve"> fleet</w:t>
      </w:r>
      <w:r w:rsidR="001B0A7D" w:rsidRPr="00687A8F">
        <w:rPr>
          <w:rFonts w:ascii="Times New Roman" w:hAnsi="Times New Roman"/>
          <w:sz w:val="24"/>
          <w:szCs w:val="24"/>
          <w:lang w:val="en-US"/>
        </w:rPr>
        <w:t xml:space="preserve"> (Q.5). This restriction could cause distortions between supply and demand</w:t>
      </w:r>
      <w:r w:rsidR="00EF6138">
        <w:rPr>
          <w:rFonts w:ascii="Times New Roman" w:hAnsi="Times New Roman"/>
          <w:sz w:val="24"/>
          <w:szCs w:val="24"/>
          <w:lang w:val="en-US"/>
        </w:rPr>
        <w:t>, result in</w:t>
      </w:r>
      <w:r w:rsidR="001B0A7D" w:rsidRPr="00687A8F">
        <w:rPr>
          <w:rFonts w:ascii="Times New Roman" w:hAnsi="Times New Roman"/>
          <w:sz w:val="24"/>
          <w:szCs w:val="24"/>
          <w:lang w:val="en-US"/>
        </w:rPr>
        <w:t xml:space="preserve"> price</w:t>
      </w:r>
      <w:r w:rsidR="00EF6138">
        <w:rPr>
          <w:rFonts w:ascii="Times New Roman" w:hAnsi="Times New Roman"/>
          <w:sz w:val="24"/>
          <w:szCs w:val="24"/>
          <w:lang w:val="en-US"/>
        </w:rPr>
        <w:t xml:space="preserve"> increases</w:t>
      </w:r>
      <w:r w:rsidR="001B0A7D" w:rsidRPr="00687A8F">
        <w:rPr>
          <w:rFonts w:ascii="Times New Roman" w:hAnsi="Times New Roman"/>
          <w:sz w:val="24"/>
          <w:szCs w:val="24"/>
          <w:lang w:val="en-US"/>
        </w:rPr>
        <w:t>, and create barriers to the entry of new players.</w:t>
      </w:r>
    </w:p>
    <w:p w14:paraId="08A4B8AA" w14:textId="232674A3" w:rsidR="001B0A7D" w:rsidRPr="00687A8F" w:rsidRDefault="001B0A7D"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The only capital in which the research has identif</w:t>
      </w:r>
      <w:r w:rsidR="00030503" w:rsidRPr="00687A8F">
        <w:rPr>
          <w:rFonts w:ascii="Times New Roman" w:hAnsi="Times New Roman"/>
          <w:sz w:val="24"/>
          <w:szCs w:val="24"/>
          <w:lang w:val="en-US"/>
        </w:rPr>
        <w:t>ied</w:t>
      </w:r>
      <w:r w:rsidRPr="00687A8F">
        <w:rPr>
          <w:rFonts w:ascii="Times New Roman" w:hAnsi="Times New Roman"/>
          <w:sz w:val="24"/>
          <w:szCs w:val="24"/>
          <w:lang w:val="en-US"/>
        </w:rPr>
        <w:t xml:space="preserve"> a provision that could result in a restriction of maximum vehicle fleet </w:t>
      </w:r>
      <w:r w:rsidR="00EF6138">
        <w:rPr>
          <w:rFonts w:ascii="Times New Roman" w:hAnsi="Times New Roman"/>
          <w:sz w:val="24"/>
          <w:szCs w:val="24"/>
          <w:lang w:val="en-US"/>
        </w:rPr>
        <w:t>was</w:t>
      </w:r>
      <w:r w:rsidRPr="00687A8F">
        <w:rPr>
          <w:rFonts w:ascii="Times New Roman" w:hAnsi="Times New Roman"/>
          <w:sz w:val="24"/>
          <w:szCs w:val="24"/>
          <w:lang w:val="en-US"/>
        </w:rPr>
        <w:t xml:space="preserve"> Palmas/TO</w:t>
      </w:r>
      <w:r w:rsidR="00EF6138">
        <w:rPr>
          <w:rFonts w:ascii="Times New Roman" w:hAnsi="Times New Roman"/>
          <w:sz w:val="24"/>
          <w:szCs w:val="24"/>
          <w:lang w:val="en-US"/>
        </w:rPr>
        <w:t>, wh</w:t>
      </w:r>
      <w:r w:rsidR="005437F4">
        <w:rPr>
          <w:rFonts w:ascii="Times New Roman" w:hAnsi="Times New Roman"/>
          <w:sz w:val="24"/>
          <w:szCs w:val="24"/>
          <w:lang w:val="en-US"/>
        </w:rPr>
        <w:t>ose</w:t>
      </w:r>
      <w:r w:rsidRPr="00687A8F">
        <w:rPr>
          <w:rFonts w:ascii="Times New Roman" w:hAnsi="Times New Roman"/>
          <w:sz w:val="24"/>
          <w:szCs w:val="24"/>
          <w:lang w:val="en-US"/>
        </w:rPr>
        <w:t xml:space="preserve"> </w:t>
      </w:r>
      <w:r w:rsidR="00B95C09" w:rsidRPr="00687A8F">
        <w:rPr>
          <w:rFonts w:ascii="Times New Roman" w:hAnsi="Times New Roman"/>
          <w:sz w:val="24"/>
          <w:szCs w:val="24"/>
          <w:lang w:val="en-US"/>
        </w:rPr>
        <w:t>Decree No.</w:t>
      </w:r>
      <w:r w:rsidRPr="00687A8F">
        <w:rPr>
          <w:rFonts w:ascii="Times New Roman" w:hAnsi="Times New Roman"/>
          <w:sz w:val="24"/>
          <w:szCs w:val="24"/>
          <w:lang w:val="en-US"/>
        </w:rPr>
        <w:t xml:space="preserve"> 1.428</w:t>
      </w:r>
      <w:r w:rsidR="00660F6E" w:rsidRPr="00687A8F">
        <w:rPr>
          <w:rFonts w:ascii="Times New Roman" w:hAnsi="Times New Roman"/>
          <w:sz w:val="24"/>
          <w:szCs w:val="24"/>
          <w:lang w:val="en-US"/>
        </w:rPr>
        <w:t>/</w:t>
      </w:r>
      <w:r w:rsidRPr="00687A8F">
        <w:rPr>
          <w:rFonts w:ascii="Times New Roman" w:hAnsi="Times New Roman"/>
          <w:sz w:val="24"/>
          <w:szCs w:val="24"/>
          <w:lang w:val="en-US"/>
        </w:rPr>
        <w:t>2017</w:t>
      </w:r>
      <w:r w:rsidR="00EF6138">
        <w:rPr>
          <w:rFonts w:ascii="Times New Roman" w:hAnsi="Times New Roman"/>
          <w:sz w:val="24"/>
          <w:szCs w:val="24"/>
          <w:lang w:val="en-US"/>
        </w:rPr>
        <w:t xml:space="preserve"> </w:t>
      </w:r>
      <w:r w:rsidRPr="00687A8F">
        <w:rPr>
          <w:rFonts w:ascii="Times New Roman" w:hAnsi="Times New Roman"/>
          <w:sz w:val="24"/>
          <w:szCs w:val="24"/>
          <w:lang w:val="en-US"/>
        </w:rPr>
        <w:t>established that:</w:t>
      </w:r>
    </w:p>
    <w:p w14:paraId="324D16D8" w14:textId="4A660D30" w:rsidR="00CC3C05" w:rsidRPr="00687A8F" w:rsidRDefault="001B0A7D" w:rsidP="001B0A7D">
      <w:pPr>
        <w:spacing w:line="240" w:lineRule="auto"/>
        <w:ind w:left="2268"/>
        <w:jc w:val="both"/>
        <w:rPr>
          <w:rFonts w:ascii="Times New Roman" w:hAnsi="Times New Roman"/>
          <w:i/>
          <w:lang w:val="en-US"/>
        </w:rPr>
      </w:pPr>
      <w:r w:rsidRPr="00687A8F">
        <w:rPr>
          <w:rFonts w:ascii="Times New Roman" w:hAnsi="Times New Roman"/>
          <w:i/>
          <w:lang w:val="en-US"/>
        </w:rPr>
        <w:t>“</w:t>
      </w:r>
      <w:r w:rsidR="00A3639B" w:rsidRPr="00687A8F">
        <w:rPr>
          <w:rFonts w:ascii="Times New Roman" w:hAnsi="Times New Roman"/>
          <w:b/>
          <w:i/>
          <w:lang w:val="en-US"/>
        </w:rPr>
        <w:t>Article</w:t>
      </w:r>
      <w:r w:rsidRPr="00687A8F">
        <w:rPr>
          <w:rFonts w:ascii="Times New Roman" w:hAnsi="Times New Roman"/>
          <w:b/>
          <w:i/>
          <w:lang w:val="en-US"/>
        </w:rPr>
        <w:t xml:space="preserve"> 10</w:t>
      </w:r>
      <w:r w:rsidRPr="00687A8F">
        <w:rPr>
          <w:rFonts w:ascii="Times New Roman" w:hAnsi="Times New Roman"/>
          <w:i/>
          <w:lang w:val="en-US"/>
        </w:rPr>
        <w:t xml:space="preserve"> - The intensive exploitation of the road network by services of private and paid motorized transport of</w:t>
      </w:r>
      <w:r w:rsidR="00CC3C05" w:rsidRPr="00687A8F">
        <w:rPr>
          <w:rFonts w:ascii="Times New Roman" w:hAnsi="Times New Roman"/>
          <w:i/>
          <w:lang w:val="en-US"/>
        </w:rPr>
        <w:t xml:space="preserve"> </w:t>
      </w:r>
      <w:r w:rsidRPr="00687A8F">
        <w:rPr>
          <w:rFonts w:ascii="Times New Roman" w:hAnsi="Times New Roman"/>
          <w:i/>
          <w:lang w:val="en-US"/>
        </w:rPr>
        <w:t>passengers shall be subject to authorization to be granted</w:t>
      </w:r>
      <w:r w:rsidR="00CC3C05" w:rsidRPr="00687A8F">
        <w:rPr>
          <w:rFonts w:ascii="Times New Roman" w:hAnsi="Times New Roman"/>
          <w:i/>
          <w:lang w:val="en-US"/>
        </w:rPr>
        <w:t xml:space="preserve"> </w:t>
      </w:r>
      <w:r w:rsidRPr="00687A8F">
        <w:rPr>
          <w:rFonts w:ascii="Times New Roman" w:hAnsi="Times New Roman"/>
          <w:i/>
          <w:lang w:val="en-US"/>
        </w:rPr>
        <w:t>together with the authorization referred in art. 2º of this</w:t>
      </w:r>
      <w:r w:rsidR="00CC3C05" w:rsidRPr="00687A8F">
        <w:rPr>
          <w:rFonts w:ascii="Times New Roman" w:hAnsi="Times New Roman"/>
          <w:i/>
          <w:lang w:val="en-US"/>
        </w:rPr>
        <w:t xml:space="preserve"> </w:t>
      </w:r>
      <w:r w:rsidRPr="00687A8F">
        <w:rPr>
          <w:rFonts w:ascii="Times New Roman" w:hAnsi="Times New Roman"/>
          <w:i/>
          <w:lang w:val="en-US"/>
        </w:rPr>
        <w:t xml:space="preserve">Decree, by the Municipal Public Administration, </w:t>
      </w:r>
      <w:r w:rsidRPr="00687A8F">
        <w:rPr>
          <w:rFonts w:ascii="Times New Roman" w:hAnsi="Times New Roman"/>
          <w:b/>
          <w:i/>
          <w:lang w:val="en-US"/>
        </w:rPr>
        <w:t>within the</w:t>
      </w:r>
      <w:r w:rsidR="00CC3C05" w:rsidRPr="00687A8F">
        <w:rPr>
          <w:rFonts w:ascii="Times New Roman" w:hAnsi="Times New Roman"/>
          <w:b/>
          <w:i/>
          <w:lang w:val="en-US"/>
        </w:rPr>
        <w:t xml:space="preserve"> </w:t>
      </w:r>
      <w:r w:rsidRPr="00687A8F">
        <w:rPr>
          <w:rFonts w:ascii="Times New Roman" w:hAnsi="Times New Roman"/>
          <w:b/>
          <w:i/>
          <w:lang w:val="en-US"/>
        </w:rPr>
        <w:t>available vacancies</w:t>
      </w:r>
      <w:r w:rsidRPr="00687A8F">
        <w:rPr>
          <w:rFonts w:ascii="Times New Roman" w:hAnsi="Times New Roman"/>
          <w:i/>
          <w:lang w:val="en-US"/>
        </w:rPr>
        <w:t>.</w:t>
      </w:r>
      <w:r w:rsidR="00CC3C05" w:rsidRPr="00687A8F">
        <w:rPr>
          <w:rFonts w:ascii="Times New Roman" w:hAnsi="Times New Roman"/>
          <w:i/>
          <w:lang w:val="en-US"/>
        </w:rPr>
        <w:t xml:space="preserve"> […]</w:t>
      </w:r>
    </w:p>
    <w:p w14:paraId="52722214" w14:textId="35534FA8" w:rsidR="001B0A7D" w:rsidRPr="00687A8F" w:rsidRDefault="00CC3C05" w:rsidP="00CC3C05">
      <w:pPr>
        <w:spacing w:line="240" w:lineRule="auto"/>
        <w:ind w:left="2268"/>
        <w:jc w:val="both"/>
        <w:rPr>
          <w:rFonts w:ascii="Times New Roman" w:hAnsi="Times New Roman"/>
          <w:i/>
          <w:lang w:val="en-US"/>
        </w:rPr>
      </w:pPr>
      <w:r w:rsidRPr="00687A8F">
        <w:rPr>
          <w:rFonts w:ascii="Times New Roman" w:hAnsi="Times New Roman"/>
          <w:i/>
          <w:lang w:val="en-US"/>
        </w:rPr>
        <w:t xml:space="preserve">§3º - The OPT shall indicate the number of places required, </w:t>
      </w:r>
      <w:r w:rsidRPr="00687A8F">
        <w:rPr>
          <w:rFonts w:ascii="Times New Roman" w:hAnsi="Times New Roman"/>
          <w:b/>
          <w:i/>
          <w:lang w:val="en-US"/>
        </w:rPr>
        <w:t>and if there are more requirements than vacancies available, ARP shall make a proportional division between enterprises</w:t>
      </w:r>
      <w:r w:rsidRPr="00687A8F">
        <w:rPr>
          <w:rFonts w:ascii="Times New Roman" w:hAnsi="Times New Roman"/>
          <w:i/>
          <w:lang w:val="en-US"/>
        </w:rPr>
        <w:t xml:space="preserve">. </w:t>
      </w:r>
      <w:r w:rsidR="00B95C09" w:rsidRPr="00687A8F">
        <w:rPr>
          <w:rFonts w:ascii="Times New Roman" w:hAnsi="Times New Roman"/>
          <w:lang w:val="en-US"/>
        </w:rPr>
        <w:t>Decree No.</w:t>
      </w:r>
      <w:r w:rsidRPr="00687A8F">
        <w:rPr>
          <w:rFonts w:ascii="Times New Roman" w:hAnsi="Times New Roman"/>
          <w:lang w:val="en-US"/>
        </w:rPr>
        <w:t xml:space="preserve"> 1.428</w:t>
      </w:r>
      <w:r w:rsidR="00660F6E" w:rsidRPr="00687A8F">
        <w:rPr>
          <w:rFonts w:ascii="Times New Roman" w:hAnsi="Times New Roman"/>
          <w:lang w:val="en-US"/>
        </w:rPr>
        <w:t>/</w:t>
      </w:r>
      <w:r w:rsidRPr="00687A8F">
        <w:rPr>
          <w:rFonts w:ascii="Times New Roman" w:hAnsi="Times New Roman"/>
          <w:lang w:val="en-US"/>
        </w:rPr>
        <w:t>2017</w:t>
      </w:r>
      <w:r w:rsidR="001B0A7D" w:rsidRPr="00687A8F">
        <w:rPr>
          <w:rFonts w:ascii="Times New Roman" w:hAnsi="Times New Roman"/>
          <w:lang w:val="en-US"/>
        </w:rPr>
        <w:t xml:space="preserve">, </w:t>
      </w:r>
      <w:r w:rsidRPr="00687A8F">
        <w:rPr>
          <w:rFonts w:ascii="Times New Roman" w:hAnsi="Times New Roman"/>
          <w:lang w:val="en-US"/>
        </w:rPr>
        <w:t>Palmas/TO</w:t>
      </w:r>
      <w:r w:rsidR="001B0A7D" w:rsidRPr="00687A8F">
        <w:rPr>
          <w:rStyle w:val="Refdenotaderodap"/>
          <w:rFonts w:ascii="Times New Roman" w:hAnsi="Times New Roman"/>
          <w:lang w:val="en-US"/>
        </w:rPr>
        <w:footnoteReference w:id="49"/>
      </w:r>
      <w:r w:rsidR="0067483B" w:rsidRPr="00687A8F">
        <w:rPr>
          <w:rFonts w:ascii="Times New Roman" w:hAnsi="Times New Roman"/>
          <w:lang w:val="en-US"/>
        </w:rPr>
        <w:t>.</w:t>
      </w:r>
      <w:r w:rsidR="00487863" w:rsidRPr="00687A8F">
        <w:rPr>
          <w:rFonts w:ascii="Times New Roman" w:hAnsi="Times New Roman"/>
          <w:lang w:val="en-US"/>
        </w:rPr>
        <w:t xml:space="preserve"> (Author’s highlights)</w:t>
      </w:r>
    </w:p>
    <w:p w14:paraId="7F922949" w14:textId="61921441" w:rsidR="00441590" w:rsidRPr="00687A8F" w:rsidRDefault="00441590" w:rsidP="000B3E81">
      <w:pPr>
        <w:spacing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The following table summarizes all provisions made </w:t>
      </w:r>
      <w:r w:rsidR="00ED6CDD" w:rsidRPr="00687A8F">
        <w:rPr>
          <w:rFonts w:ascii="Times New Roman" w:hAnsi="Times New Roman"/>
          <w:sz w:val="24"/>
          <w:szCs w:val="24"/>
          <w:lang w:val="en-US"/>
        </w:rPr>
        <w:t>by state capital</w:t>
      </w:r>
      <w:r w:rsidR="009F5D2E">
        <w:rPr>
          <w:rFonts w:ascii="Times New Roman" w:hAnsi="Times New Roman"/>
          <w:sz w:val="24"/>
          <w:szCs w:val="24"/>
          <w:lang w:val="en-US"/>
        </w:rPr>
        <w:t>s</w:t>
      </w:r>
      <w:r w:rsidR="00ED6CDD" w:rsidRPr="00687A8F">
        <w:rPr>
          <w:rFonts w:ascii="Times New Roman" w:hAnsi="Times New Roman"/>
          <w:sz w:val="24"/>
          <w:szCs w:val="24"/>
          <w:lang w:val="en-US"/>
        </w:rPr>
        <w:t>’</w:t>
      </w:r>
      <w:r w:rsidRPr="00687A8F">
        <w:rPr>
          <w:rFonts w:ascii="Times New Roman" w:hAnsi="Times New Roman"/>
          <w:sz w:val="24"/>
          <w:szCs w:val="24"/>
          <w:lang w:val="en-US"/>
        </w:rPr>
        <w:t xml:space="preserve"> regulations regarding questions </w:t>
      </w:r>
      <w:r w:rsidR="00676F31" w:rsidRPr="00687A8F">
        <w:rPr>
          <w:rFonts w:ascii="Times New Roman" w:hAnsi="Times New Roman"/>
          <w:sz w:val="24"/>
          <w:szCs w:val="24"/>
          <w:lang w:val="en-US"/>
        </w:rPr>
        <w:t>(</w:t>
      </w:r>
      <w:r w:rsidRPr="00687A8F">
        <w:rPr>
          <w:rFonts w:ascii="Times New Roman" w:hAnsi="Times New Roman"/>
          <w:sz w:val="24"/>
          <w:szCs w:val="24"/>
          <w:lang w:val="en-US"/>
        </w:rPr>
        <w:t>Q.3</w:t>
      </w:r>
      <w:r w:rsidR="00676F31" w:rsidRPr="00687A8F">
        <w:rPr>
          <w:rFonts w:ascii="Times New Roman" w:hAnsi="Times New Roman"/>
          <w:sz w:val="24"/>
          <w:szCs w:val="24"/>
          <w:lang w:val="en-US"/>
        </w:rPr>
        <w:t>)</w:t>
      </w:r>
      <w:r w:rsidRPr="00687A8F">
        <w:rPr>
          <w:rFonts w:ascii="Times New Roman" w:hAnsi="Times New Roman"/>
          <w:sz w:val="24"/>
          <w:szCs w:val="24"/>
          <w:lang w:val="en-US"/>
        </w:rPr>
        <w:t xml:space="preserve"> to </w:t>
      </w:r>
      <w:r w:rsidR="00676F31" w:rsidRPr="00687A8F">
        <w:rPr>
          <w:rFonts w:ascii="Times New Roman" w:hAnsi="Times New Roman"/>
          <w:sz w:val="24"/>
          <w:szCs w:val="24"/>
          <w:lang w:val="en-US"/>
        </w:rPr>
        <w:t>(</w:t>
      </w:r>
      <w:r w:rsidRPr="00687A8F">
        <w:rPr>
          <w:rFonts w:ascii="Times New Roman" w:hAnsi="Times New Roman"/>
          <w:sz w:val="24"/>
          <w:szCs w:val="24"/>
          <w:lang w:val="en-US"/>
        </w:rPr>
        <w:t>Q.6</w:t>
      </w:r>
      <w:r w:rsidR="00676F31" w:rsidRPr="00687A8F">
        <w:rPr>
          <w:rFonts w:ascii="Times New Roman" w:hAnsi="Times New Roman"/>
          <w:sz w:val="24"/>
          <w:szCs w:val="24"/>
          <w:lang w:val="en-US"/>
        </w:rPr>
        <w:t>)</w:t>
      </w:r>
      <w:r w:rsidR="009F5D2E">
        <w:rPr>
          <w:rFonts w:ascii="Times New Roman" w:hAnsi="Times New Roman"/>
          <w:sz w:val="24"/>
          <w:szCs w:val="24"/>
          <w:lang w:val="en-US"/>
        </w:rPr>
        <w:t>:</w:t>
      </w:r>
    </w:p>
    <w:p w14:paraId="2546D56D" w14:textId="3C1FE9B0" w:rsidR="00441590" w:rsidRPr="00687A8F" w:rsidRDefault="00441590" w:rsidP="00441590">
      <w:pPr>
        <w:spacing w:line="240" w:lineRule="auto"/>
        <w:jc w:val="center"/>
        <w:rPr>
          <w:rFonts w:ascii="Times New Roman" w:hAnsi="Times New Roman"/>
          <w:lang w:val="en-US"/>
        </w:rPr>
      </w:pPr>
      <w:r w:rsidRPr="00687A8F">
        <w:rPr>
          <w:rFonts w:ascii="Times New Roman" w:hAnsi="Times New Roman"/>
          <w:b/>
          <w:lang w:val="en-US"/>
        </w:rPr>
        <w:t>Table 2</w:t>
      </w:r>
      <w:r w:rsidRPr="00687A8F">
        <w:rPr>
          <w:rFonts w:ascii="Times New Roman" w:hAnsi="Times New Roman"/>
          <w:lang w:val="en-US"/>
        </w:rPr>
        <w:t xml:space="preserve"> – Synthesis of answers to questions </w:t>
      </w:r>
      <w:r w:rsidR="00676F31" w:rsidRPr="00687A8F">
        <w:rPr>
          <w:rFonts w:ascii="Times New Roman" w:hAnsi="Times New Roman"/>
          <w:lang w:val="en-US"/>
        </w:rPr>
        <w:t>(</w:t>
      </w:r>
      <w:r w:rsidRPr="00687A8F">
        <w:rPr>
          <w:rFonts w:ascii="Times New Roman" w:hAnsi="Times New Roman"/>
          <w:lang w:val="en-US"/>
        </w:rPr>
        <w:t>Q.3</w:t>
      </w:r>
      <w:r w:rsidR="00676F31" w:rsidRPr="00687A8F">
        <w:rPr>
          <w:rFonts w:ascii="Times New Roman" w:hAnsi="Times New Roman"/>
          <w:lang w:val="en-US"/>
        </w:rPr>
        <w:t>)</w:t>
      </w:r>
      <w:r w:rsidRPr="00687A8F">
        <w:rPr>
          <w:rFonts w:ascii="Times New Roman" w:hAnsi="Times New Roman"/>
          <w:lang w:val="en-US"/>
        </w:rPr>
        <w:t xml:space="preserve"> to </w:t>
      </w:r>
      <w:r w:rsidR="00676F31" w:rsidRPr="00687A8F">
        <w:rPr>
          <w:rFonts w:ascii="Times New Roman" w:hAnsi="Times New Roman"/>
          <w:lang w:val="en-US"/>
        </w:rPr>
        <w:t>(</w:t>
      </w:r>
      <w:r w:rsidRPr="00687A8F">
        <w:rPr>
          <w:rFonts w:ascii="Times New Roman" w:hAnsi="Times New Roman"/>
          <w:lang w:val="en-US"/>
        </w:rPr>
        <w:t>Q.6</w:t>
      </w:r>
      <w:r w:rsidR="00676F31" w:rsidRPr="00687A8F">
        <w:rPr>
          <w:rFonts w:ascii="Times New Roman" w:hAnsi="Times New Roman"/>
          <w:lang w:val="en-US"/>
        </w:rPr>
        <w:t>)</w:t>
      </w:r>
      <w:r w:rsidRPr="00687A8F">
        <w:rPr>
          <w:rFonts w:ascii="Times New Roman" w:hAnsi="Times New Roman"/>
          <w:lang w:val="en-US"/>
        </w:rPr>
        <w:t>, by loca</w:t>
      </w:r>
      <w:r w:rsidR="00CC56DD" w:rsidRPr="00687A8F">
        <w:rPr>
          <w:rFonts w:ascii="Times New Roman" w:hAnsi="Times New Roman"/>
          <w:lang w:val="en-US"/>
        </w:rPr>
        <w:t>lity</w:t>
      </w:r>
    </w:p>
    <w:tbl>
      <w:tblPr>
        <w:tblStyle w:val="Tabelacomgrade"/>
        <w:tblW w:w="0" w:type="auto"/>
        <w:tblInd w:w="0" w:type="dxa"/>
        <w:tblLook w:val="04A0" w:firstRow="1" w:lastRow="0" w:firstColumn="1" w:lastColumn="0" w:noHBand="0" w:noVBand="1"/>
      </w:tblPr>
      <w:tblGrid>
        <w:gridCol w:w="562"/>
        <w:gridCol w:w="1843"/>
        <w:gridCol w:w="6089"/>
      </w:tblGrid>
      <w:tr w:rsidR="00441590" w:rsidRPr="00687A8F" w14:paraId="638F2C75" w14:textId="77777777" w:rsidTr="004A58C7">
        <w:tc>
          <w:tcPr>
            <w:tcW w:w="562" w:type="dxa"/>
            <w:vMerge w:val="restart"/>
            <w:shd w:val="clear" w:color="auto" w:fill="BFBFBF" w:themeFill="background1" w:themeFillShade="BF"/>
            <w:vAlign w:val="center"/>
          </w:tcPr>
          <w:p w14:paraId="29766C79" w14:textId="77777777" w:rsidR="00441590" w:rsidRPr="00687A8F" w:rsidRDefault="00441590" w:rsidP="00441590">
            <w:pPr>
              <w:spacing w:after="20" w:line="240" w:lineRule="auto"/>
              <w:jc w:val="center"/>
              <w:rPr>
                <w:b/>
                <w:lang w:val="en-US"/>
              </w:rPr>
            </w:pPr>
            <w:r w:rsidRPr="00687A8F">
              <w:rPr>
                <w:b/>
                <w:lang w:val="en-US"/>
              </w:rPr>
              <w:t>Q.3</w:t>
            </w:r>
          </w:p>
        </w:tc>
        <w:tc>
          <w:tcPr>
            <w:tcW w:w="1843" w:type="dxa"/>
            <w:shd w:val="clear" w:color="auto" w:fill="BFBFBF" w:themeFill="background1" w:themeFillShade="BF"/>
          </w:tcPr>
          <w:p w14:paraId="3F2C2870" w14:textId="77777777" w:rsidR="00441590" w:rsidRPr="00687A8F" w:rsidRDefault="00441590" w:rsidP="00441590">
            <w:pPr>
              <w:spacing w:after="20" w:line="240" w:lineRule="auto"/>
              <w:jc w:val="both"/>
              <w:rPr>
                <w:b/>
                <w:lang w:val="en-US"/>
              </w:rPr>
            </w:pPr>
            <w:r w:rsidRPr="00687A8F">
              <w:rPr>
                <w:b/>
                <w:lang w:val="en-US"/>
              </w:rPr>
              <w:t>Lo</w:t>
            </w:r>
            <w:r w:rsidR="004A58C7" w:rsidRPr="00687A8F">
              <w:rPr>
                <w:b/>
                <w:lang w:val="en-US"/>
              </w:rPr>
              <w:t>ca</w:t>
            </w:r>
            <w:r w:rsidR="00CC56DD" w:rsidRPr="00687A8F">
              <w:rPr>
                <w:b/>
                <w:lang w:val="en-US"/>
              </w:rPr>
              <w:t>lity</w:t>
            </w:r>
          </w:p>
        </w:tc>
        <w:tc>
          <w:tcPr>
            <w:tcW w:w="6089" w:type="dxa"/>
            <w:shd w:val="clear" w:color="auto" w:fill="BFBFBF" w:themeFill="background1" w:themeFillShade="BF"/>
          </w:tcPr>
          <w:p w14:paraId="1C18194C" w14:textId="77777777" w:rsidR="00441590" w:rsidRPr="00687A8F" w:rsidRDefault="00441590" w:rsidP="00441590">
            <w:pPr>
              <w:spacing w:after="20" w:line="240" w:lineRule="auto"/>
              <w:jc w:val="both"/>
              <w:rPr>
                <w:b/>
                <w:lang w:val="en-US"/>
              </w:rPr>
            </w:pPr>
            <w:r w:rsidRPr="00687A8F">
              <w:rPr>
                <w:b/>
                <w:lang w:val="en-US"/>
              </w:rPr>
              <w:t>Regula</w:t>
            </w:r>
            <w:r w:rsidR="004A58C7" w:rsidRPr="00687A8F">
              <w:rPr>
                <w:b/>
                <w:lang w:val="en-US"/>
              </w:rPr>
              <w:t>tion</w:t>
            </w:r>
          </w:p>
        </w:tc>
      </w:tr>
      <w:tr w:rsidR="00CC56DD" w:rsidRPr="00687A8F" w14:paraId="41D85B81" w14:textId="77777777" w:rsidTr="0077287F">
        <w:tc>
          <w:tcPr>
            <w:tcW w:w="562" w:type="dxa"/>
            <w:vMerge/>
            <w:shd w:val="clear" w:color="auto" w:fill="BFBFBF" w:themeFill="background1" w:themeFillShade="BF"/>
            <w:vAlign w:val="center"/>
          </w:tcPr>
          <w:p w14:paraId="06A97905" w14:textId="77777777" w:rsidR="00CC56DD" w:rsidRPr="00687A8F" w:rsidRDefault="00CC56DD" w:rsidP="00CC56DD">
            <w:pPr>
              <w:spacing w:after="20" w:line="240" w:lineRule="auto"/>
              <w:jc w:val="center"/>
              <w:rPr>
                <w:lang w:val="en-US"/>
              </w:rPr>
            </w:pPr>
          </w:p>
        </w:tc>
        <w:tc>
          <w:tcPr>
            <w:tcW w:w="1843" w:type="dxa"/>
            <w:vAlign w:val="center"/>
          </w:tcPr>
          <w:p w14:paraId="2E94799A" w14:textId="77777777" w:rsidR="00CC56DD" w:rsidRPr="00687A8F" w:rsidRDefault="00CC56DD" w:rsidP="00CC56DD">
            <w:pPr>
              <w:spacing w:after="0"/>
              <w:rPr>
                <w:color w:val="000000"/>
                <w:lang w:val="en-US" w:eastAsia="en-US"/>
              </w:rPr>
            </w:pPr>
            <w:r w:rsidRPr="00687A8F">
              <w:rPr>
                <w:color w:val="000000"/>
                <w:lang w:val="en-US" w:eastAsia="en-US"/>
              </w:rPr>
              <w:t>Belo Horizonte/MG</w:t>
            </w:r>
          </w:p>
        </w:tc>
        <w:tc>
          <w:tcPr>
            <w:tcW w:w="6089" w:type="dxa"/>
            <w:vAlign w:val="center"/>
          </w:tcPr>
          <w:p w14:paraId="1109D90C" w14:textId="4D6049E5" w:rsidR="00CC56DD" w:rsidRPr="00687A8F" w:rsidRDefault="00A3639B" w:rsidP="00CC56DD">
            <w:pPr>
              <w:spacing w:after="0"/>
              <w:rPr>
                <w:color w:val="000000"/>
                <w:lang w:val="en-US" w:eastAsia="en-US"/>
              </w:rPr>
            </w:pPr>
            <w:r w:rsidRPr="00687A8F">
              <w:rPr>
                <w:color w:val="000000"/>
                <w:lang w:val="en-US" w:eastAsia="en-US"/>
              </w:rPr>
              <w:t>Article</w:t>
            </w:r>
            <w:r w:rsidR="00CC56DD" w:rsidRPr="00687A8F">
              <w:rPr>
                <w:color w:val="000000"/>
                <w:lang w:val="en-US" w:eastAsia="en-US"/>
              </w:rPr>
              <w:t xml:space="preserve"> 6, </w:t>
            </w:r>
            <w:r w:rsidR="00B95C09" w:rsidRPr="00687A8F">
              <w:rPr>
                <w:color w:val="000000"/>
                <w:lang w:val="en-US" w:eastAsia="en-US"/>
              </w:rPr>
              <w:t>Law Decree No.</w:t>
            </w:r>
            <w:r w:rsidR="00CC56DD" w:rsidRPr="00687A8F">
              <w:rPr>
                <w:color w:val="000000"/>
                <w:lang w:val="en-US" w:eastAsia="en-US"/>
              </w:rPr>
              <w:t xml:space="preserve"> 16.832</w:t>
            </w:r>
            <w:r w:rsidR="00660F6E" w:rsidRPr="00687A8F">
              <w:rPr>
                <w:color w:val="000000"/>
                <w:lang w:val="en-US" w:eastAsia="en-US"/>
              </w:rPr>
              <w:t>/</w:t>
            </w:r>
            <w:r w:rsidR="00CC56DD" w:rsidRPr="00687A8F">
              <w:rPr>
                <w:color w:val="000000"/>
                <w:lang w:val="en-US" w:eastAsia="en-US"/>
              </w:rPr>
              <w:t>2018</w:t>
            </w:r>
          </w:p>
        </w:tc>
      </w:tr>
      <w:tr w:rsidR="00441590" w:rsidRPr="00400A9B" w14:paraId="4FBE8B40" w14:textId="77777777" w:rsidTr="004A58C7">
        <w:tc>
          <w:tcPr>
            <w:tcW w:w="562" w:type="dxa"/>
            <w:vMerge/>
            <w:shd w:val="clear" w:color="auto" w:fill="BFBFBF" w:themeFill="background1" w:themeFillShade="BF"/>
            <w:vAlign w:val="center"/>
          </w:tcPr>
          <w:p w14:paraId="243B3BE8" w14:textId="77777777" w:rsidR="00441590" w:rsidRPr="00687A8F" w:rsidRDefault="00441590" w:rsidP="00441590">
            <w:pPr>
              <w:spacing w:after="20" w:line="240" w:lineRule="auto"/>
              <w:jc w:val="center"/>
              <w:rPr>
                <w:lang w:val="en-US"/>
              </w:rPr>
            </w:pPr>
          </w:p>
        </w:tc>
        <w:tc>
          <w:tcPr>
            <w:tcW w:w="1843" w:type="dxa"/>
          </w:tcPr>
          <w:p w14:paraId="0F75F72B" w14:textId="77777777" w:rsidR="00441590" w:rsidRPr="00687A8F" w:rsidRDefault="00441590" w:rsidP="00441590">
            <w:pPr>
              <w:spacing w:after="20" w:line="240" w:lineRule="auto"/>
              <w:jc w:val="both"/>
              <w:rPr>
                <w:lang w:val="en-US"/>
              </w:rPr>
            </w:pPr>
            <w:r w:rsidRPr="00687A8F">
              <w:rPr>
                <w:color w:val="000000"/>
                <w:lang w:val="en-US"/>
              </w:rPr>
              <w:t>Brasília/DF</w:t>
            </w:r>
          </w:p>
        </w:tc>
        <w:tc>
          <w:tcPr>
            <w:tcW w:w="6089" w:type="dxa"/>
          </w:tcPr>
          <w:p w14:paraId="3B97F5D4" w14:textId="3267BF07" w:rsidR="00441590" w:rsidRPr="00687A8F" w:rsidRDefault="00A3639B" w:rsidP="00441590">
            <w:pPr>
              <w:spacing w:after="20" w:line="240" w:lineRule="auto"/>
              <w:jc w:val="both"/>
              <w:rPr>
                <w:lang w:val="en-US"/>
              </w:rPr>
            </w:pPr>
            <w:r w:rsidRPr="00687A8F">
              <w:rPr>
                <w:lang w:val="en-US"/>
              </w:rPr>
              <w:t>Article</w:t>
            </w:r>
            <w:r w:rsidR="00117AB0" w:rsidRPr="00687A8F">
              <w:rPr>
                <w:lang w:val="en-US"/>
              </w:rPr>
              <w:t>s 4 and</w:t>
            </w:r>
            <w:r w:rsidR="00441590" w:rsidRPr="00687A8F">
              <w:rPr>
                <w:lang w:val="en-US"/>
              </w:rPr>
              <w:t xml:space="preserve"> 14</w:t>
            </w:r>
            <w:r w:rsidR="00CC56DD" w:rsidRPr="00687A8F">
              <w:rPr>
                <w:lang w:val="en-US"/>
              </w:rPr>
              <w:t>,</w:t>
            </w:r>
            <w:r w:rsidR="00441590" w:rsidRPr="00687A8F">
              <w:rPr>
                <w:lang w:val="en-US"/>
              </w:rPr>
              <w:t xml:space="preserve"> </w:t>
            </w:r>
            <w:r w:rsidR="007C38DC" w:rsidRPr="00687A8F">
              <w:rPr>
                <w:color w:val="000000"/>
                <w:lang w:val="en-US"/>
              </w:rPr>
              <w:t>Law No.</w:t>
            </w:r>
            <w:r w:rsidR="00CC56DD" w:rsidRPr="00687A8F">
              <w:rPr>
                <w:color w:val="000000"/>
                <w:lang w:val="en-US"/>
              </w:rPr>
              <w:t xml:space="preserve"> 5.691</w:t>
            </w:r>
            <w:r w:rsidR="00660F6E" w:rsidRPr="00687A8F">
              <w:rPr>
                <w:color w:val="000000"/>
                <w:lang w:val="en-US"/>
              </w:rPr>
              <w:t>/</w:t>
            </w:r>
            <w:r w:rsidR="00CC56DD" w:rsidRPr="00687A8F">
              <w:rPr>
                <w:color w:val="000000"/>
                <w:lang w:val="en-US"/>
              </w:rPr>
              <w:t>2016</w:t>
            </w:r>
            <w:r w:rsidR="00117AB0" w:rsidRPr="00687A8F">
              <w:rPr>
                <w:color w:val="000000"/>
                <w:lang w:val="en-US"/>
              </w:rPr>
              <w:t xml:space="preserve">; </w:t>
            </w:r>
            <w:r w:rsidRPr="00687A8F">
              <w:rPr>
                <w:color w:val="000000"/>
                <w:lang w:val="en-US"/>
              </w:rPr>
              <w:t>Article</w:t>
            </w:r>
            <w:r w:rsidR="00117AB0" w:rsidRPr="00687A8F">
              <w:rPr>
                <w:color w:val="000000"/>
                <w:lang w:val="en-US"/>
              </w:rPr>
              <w:t xml:space="preserve">s 20, 21 and 22, </w:t>
            </w:r>
            <w:r w:rsidR="00B95C09" w:rsidRPr="00687A8F">
              <w:rPr>
                <w:color w:val="000000"/>
                <w:lang w:val="en-US"/>
              </w:rPr>
              <w:t>Law Decree No.</w:t>
            </w:r>
            <w:r w:rsidR="00117AB0" w:rsidRPr="00687A8F">
              <w:rPr>
                <w:color w:val="000000"/>
                <w:lang w:val="en-US"/>
              </w:rPr>
              <w:t xml:space="preserve"> 38.258</w:t>
            </w:r>
            <w:r w:rsidR="00660F6E" w:rsidRPr="00687A8F">
              <w:rPr>
                <w:color w:val="000000"/>
                <w:lang w:val="en-US"/>
              </w:rPr>
              <w:t>/</w:t>
            </w:r>
            <w:r w:rsidR="00117AB0" w:rsidRPr="00687A8F">
              <w:rPr>
                <w:color w:val="000000"/>
                <w:lang w:val="en-US"/>
              </w:rPr>
              <w:t xml:space="preserve">2017; Order </w:t>
            </w:r>
            <w:r w:rsidR="002E217E" w:rsidRPr="00687A8F">
              <w:rPr>
                <w:color w:val="000000"/>
                <w:lang w:val="en-US"/>
              </w:rPr>
              <w:t>No</w:t>
            </w:r>
            <w:r w:rsidR="00117AB0" w:rsidRPr="00687A8F">
              <w:rPr>
                <w:color w:val="000000"/>
                <w:lang w:val="en-US"/>
              </w:rPr>
              <w:t xml:space="preserve"> 51, September 27</w:t>
            </w:r>
            <w:r w:rsidR="00FF4140" w:rsidRPr="00687A8F">
              <w:rPr>
                <w:color w:val="000000"/>
                <w:lang w:val="en-US"/>
              </w:rPr>
              <w:t>/</w:t>
            </w:r>
            <w:r w:rsidR="00117AB0" w:rsidRPr="00687A8F">
              <w:rPr>
                <w:color w:val="000000"/>
                <w:lang w:val="en-US"/>
              </w:rPr>
              <w:t>2017</w:t>
            </w:r>
            <w:r w:rsidR="00672EF6" w:rsidRPr="00687A8F">
              <w:rPr>
                <w:color w:val="000000"/>
                <w:lang w:val="en-US"/>
              </w:rPr>
              <w:t xml:space="preserve">; Order </w:t>
            </w:r>
            <w:r w:rsidR="002E217E" w:rsidRPr="00687A8F">
              <w:rPr>
                <w:color w:val="000000"/>
                <w:lang w:val="en-US"/>
              </w:rPr>
              <w:t>No</w:t>
            </w:r>
            <w:r w:rsidR="00672EF6" w:rsidRPr="00687A8F">
              <w:rPr>
                <w:color w:val="000000"/>
                <w:lang w:val="en-US"/>
              </w:rPr>
              <w:t xml:space="preserve"> 56</w:t>
            </w:r>
            <w:r w:rsidR="00FF4140" w:rsidRPr="00687A8F">
              <w:rPr>
                <w:color w:val="000000"/>
                <w:lang w:val="en-US"/>
              </w:rPr>
              <w:t>/</w:t>
            </w:r>
            <w:r w:rsidR="00672EF6" w:rsidRPr="00687A8F">
              <w:rPr>
                <w:color w:val="000000"/>
                <w:lang w:val="en-US"/>
              </w:rPr>
              <w:t>2017</w:t>
            </w:r>
          </w:p>
        </w:tc>
      </w:tr>
      <w:tr w:rsidR="00CC56DD" w:rsidRPr="00687A8F" w14:paraId="3F5E9304" w14:textId="77777777" w:rsidTr="0077287F">
        <w:tc>
          <w:tcPr>
            <w:tcW w:w="562" w:type="dxa"/>
            <w:vMerge/>
            <w:shd w:val="clear" w:color="auto" w:fill="BFBFBF" w:themeFill="background1" w:themeFillShade="BF"/>
            <w:vAlign w:val="center"/>
          </w:tcPr>
          <w:p w14:paraId="5BF0E9CB" w14:textId="77777777" w:rsidR="00CC56DD" w:rsidRPr="00687A8F" w:rsidRDefault="00CC56DD" w:rsidP="00CC56DD">
            <w:pPr>
              <w:spacing w:after="20" w:line="240" w:lineRule="auto"/>
              <w:jc w:val="center"/>
              <w:rPr>
                <w:lang w:val="en-US"/>
              </w:rPr>
            </w:pPr>
          </w:p>
        </w:tc>
        <w:tc>
          <w:tcPr>
            <w:tcW w:w="1843" w:type="dxa"/>
            <w:vAlign w:val="center"/>
          </w:tcPr>
          <w:p w14:paraId="4445FEE4" w14:textId="77777777" w:rsidR="00CC56DD" w:rsidRPr="00687A8F" w:rsidRDefault="00CC56DD" w:rsidP="00CC56DD">
            <w:pPr>
              <w:spacing w:after="0"/>
              <w:rPr>
                <w:color w:val="000000"/>
                <w:lang w:val="en-US" w:eastAsia="en-US"/>
              </w:rPr>
            </w:pPr>
            <w:r w:rsidRPr="00687A8F">
              <w:rPr>
                <w:color w:val="000000"/>
                <w:lang w:val="en-US" w:eastAsia="en-US"/>
              </w:rPr>
              <w:t>Campo Grande/MS</w:t>
            </w:r>
          </w:p>
        </w:tc>
        <w:tc>
          <w:tcPr>
            <w:tcW w:w="6089" w:type="dxa"/>
            <w:vAlign w:val="center"/>
          </w:tcPr>
          <w:p w14:paraId="4C504B1E" w14:textId="68F1A7B9" w:rsidR="00CC56DD" w:rsidRPr="00687A8F" w:rsidRDefault="00A3639B" w:rsidP="00CC56DD">
            <w:pPr>
              <w:spacing w:after="0"/>
              <w:rPr>
                <w:color w:val="000000"/>
                <w:lang w:val="en-US" w:eastAsia="en-US"/>
              </w:rPr>
            </w:pPr>
            <w:r w:rsidRPr="00687A8F">
              <w:rPr>
                <w:color w:val="000000"/>
                <w:lang w:val="en-US" w:eastAsia="en-US"/>
              </w:rPr>
              <w:t>Article</w:t>
            </w:r>
            <w:r w:rsidR="007F391C" w:rsidRPr="00687A8F">
              <w:rPr>
                <w:color w:val="000000"/>
                <w:lang w:val="en-US" w:eastAsia="en-US"/>
              </w:rPr>
              <w:t xml:space="preserve"> 9, </w:t>
            </w:r>
            <w:r w:rsidR="00B95C09" w:rsidRPr="00687A8F">
              <w:rPr>
                <w:color w:val="000000"/>
                <w:lang w:val="en-US" w:eastAsia="en-US"/>
              </w:rPr>
              <w:t>Law Decree No.</w:t>
            </w:r>
            <w:r w:rsidR="00CC56DD" w:rsidRPr="00687A8F">
              <w:rPr>
                <w:color w:val="000000"/>
                <w:lang w:val="en-US" w:eastAsia="en-US"/>
              </w:rPr>
              <w:t xml:space="preserve"> 13.157</w:t>
            </w:r>
            <w:r w:rsidR="00FF4140" w:rsidRPr="00687A8F">
              <w:rPr>
                <w:color w:val="000000"/>
                <w:lang w:val="en-US" w:eastAsia="en-US"/>
              </w:rPr>
              <w:t>/</w:t>
            </w:r>
            <w:r w:rsidR="00CC56DD" w:rsidRPr="00687A8F">
              <w:rPr>
                <w:color w:val="000000"/>
                <w:lang w:val="en-US" w:eastAsia="en-US"/>
              </w:rPr>
              <w:t>2017</w:t>
            </w:r>
          </w:p>
        </w:tc>
      </w:tr>
      <w:tr w:rsidR="00CC56DD" w:rsidRPr="00400A9B" w14:paraId="58263AC0" w14:textId="77777777" w:rsidTr="0077287F">
        <w:tc>
          <w:tcPr>
            <w:tcW w:w="562" w:type="dxa"/>
            <w:vMerge/>
            <w:shd w:val="clear" w:color="auto" w:fill="BFBFBF" w:themeFill="background1" w:themeFillShade="BF"/>
            <w:vAlign w:val="center"/>
          </w:tcPr>
          <w:p w14:paraId="2A3AE77B" w14:textId="77777777" w:rsidR="00CC56DD" w:rsidRPr="00687A8F" w:rsidRDefault="00CC56DD" w:rsidP="00CC56DD">
            <w:pPr>
              <w:spacing w:after="20" w:line="240" w:lineRule="auto"/>
              <w:jc w:val="center"/>
              <w:rPr>
                <w:lang w:val="en-US"/>
              </w:rPr>
            </w:pPr>
          </w:p>
        </w:tc>
        <w:tc>
          <w:tcPr>
            <w:tcW w:w="1843" w:type="dxa"/>
            <w:vAlign w:val="center"/>
          </w:tcPr>
          <w:p w14:paraId="30CF2A28" w14:textId="77777777" w:rsidR="00CC56DD" w:rsidRPr="00687A8F" w:rsidRDefault="00CC56DD" w:rsidP="00CC56DD">
            <w:pPr>
              <w:spacing w:after="0"/>
              <w:rPr>
                <w:color w:val="000000"/>
                <w:lang w:val="en-US" w:eastAsia="en-US"/>
              </w:rPr>
            </w:pPr>
            <w:r w:rsidRPr="00687A8F">
              <w:rPr>
                <w:color w:val="000000"/>
                <w:lang w:val="en-US" w:eastAsia="en-US"/>
              </w:rPr>
              <w:t>Curitiba/PR</w:t>
            </w:r>
          </w:p>
        </w:tc>
        <w:tc>
          <w:tcPr>
            <w:tcW w:w="6089" w:type="dxa"/>
            <w:vAlign w:val="center"/>
          </w:tcPr>
          <w:p w14:paraId="16911D85" w14:textId="40EE9509" w:rsidR="00CC56DD" w:rsidRPr="00687A8F" w:rsidRDefault="00A3639B" w:rsidP="00CC56DD">
            <w:pPr>
              <w:spacing w:after="0"/>
              <w:rPr>
                <w:color w:val="000000"/>
                <w:lang w:val="en-US" w:eastAsia="en-US"/>
              </w:rPr>
            </w:pPr>
            <w:r w:rsidRPr="00687A8F">
              <w:rPr>
                <w:color w:val="000000"/>
                <w:lang w:val="en-US" w:eastAsia="en-US"/>
              </w:rPr>
              <w:t>Article</w:t>
            </w:r>
            <w:r w:rsidR="00985F6B" w:rsidRPr="00687A8F">
              <w:rPr>
                <w:color w:val="000000"/>
                <w:lang w:val="en-US" w:eastAsia="en-US"/>
              </w:rPr>
              <w:t xml:space="preserve">s 7, 9 and 10, </w:t>
            </w:r>
            <w:r w:rsidR="00B95C09" w:rsidRPr="00687A8F">
              <w:rPr>
                <w:color w:val="000000"/>
                <w:lang w:val="en-US" w:eastAsia="en-US"/>
              </w:rPr>
              <w:t>Law Decree No.</w:t>
            </w:r>
            <w:r w:rsidR="00CC56DD" w:rsidRPr="00687A8F">
              <w:rPr>
                <w:color w:val="000000"/>
                <w:lang w:val="en-US" w:eastAsia="en-US"/>
              </w:rPr>
              <w:t xml:space="preserve"> 1.302</w:t>
            </w:r>
            <w:r w:rsidR="00FF4140" w:rsidRPr="00687A8F">
              <w:rPr>
                <w:color w:val="000000"/>
                <w:lang w:val="en-US" w:eastAsia="en-US"/>
              </w:rPr>
              <w:t>/</w:t>
            </w:r>
            <w:r w:rsidR="00CC56DD" w:rsidRPr="00687A8F">
              <w:rPr>
                <w:color w:val="000000"/>
                <w:lang w:val="en-US" w:eastAsia="en-US"/>
              </w:rPr>
              <w:t>2017</w:t>
            </w:r>
            <w:r w:rsidR="00985F6B" w:rsidRPr="00687A8F">
              <w:rPr>
                <w:color w:val="000000"/>
                <w:lang w:val="en-US" w:eastAsia="en-US"/>
              </w:rPr>
              <w:t xml:space="preserve">; </w:t>
            </w:r>
            <w:r w:rsidRPr="00687A8F">
              <w:rPr>
                <w:color w:val="000000"/>
                <w:lang w:val="en-US" w:eastAsia="en-US"/>
              </w:rPr>
              <w:t>Article</w:t>
            </w:r>
            <w:r w:rsidR="00985F6B" w:rsidRPr="00687A8F">
              <w:rPr>
                <w:color w:val="000000"/>
                <w:lang w:val="en-US" w:eastAsia="en-US"/>
              </w:rPr>
              <w:t xml:space="preserve">s 10 and 11, Resolution </w:t>
            </w:r>
            <w:r w:rsidR="002E217E" w:rsidRPr="00687A8F">
              <w:rPr>
                <w:color w:val="000000"/>
                <w:lang w:val="en-US" w:eastAsia="en-US"/>
              </w:rPr>
              <w:t>No</w:t>
            </w:r>
            <w:r w:rsidR="00985F6B" w:rsidRPr="00687A8F">
              <w:rPr>
                <w:color w:val="000000"/>
                <w:lang w:val="en-US" w:eastAsia="en-US"/>
              </w:rPr>
              <w:t xml:space="preserve"> 3</w:t>
            </w:r>
            <w:r w:rsidR="00FF4140" w:rsidRPr="00687A8F">
              <w:rPr>
                <w:color w:val="000000"/>
                <w:lang w:val="en-US" w:eastAsia="en-US"/>
              </w:rPr>
              <w:t>/</w:t>
            </w:r>
            <w:r w:rsidR="00985F6B" w:rsidRPr="00687A8F">
              <w:rPr>
                <w:color w:val="000000"/>
                <w:lang w:val="en-US" w:eastAsia="en-US"/>
              </w:rPr>
              <w:t>2017</w:t>
            </w:r>
          </w:p>
        </w:tc>
      </w:tr>
      <w:tr w:rsidR="00CC56DD" w:rsidRPr="00400A9B" w14:paraId="3D681D06" w14:textId="77777777" w:rsidTr="0077287F">
        <w:tc>
          <w:tcPr>
            <w:tcW w:w="562" w:type="dxa"/>
            <w:vMerge/>
            <w:shd w:val="clear" w:color="auto" w:fill="BFBFBF" w:themeFill="background1" w:themeFillShade="BF"/>
            <w:vAlign w:val="center"/>
          </w:tcPr>
          <w:p w14:paraId="4DA8C3DF" w14:textId="77777777" w:rsidR="00CC56DD" w:rsidRPr="00687A8F" w:rsidRDefault="00CC56DD" w:rsidP="00CC56DD">
            <w:pPr>
              <w:spacing w:after="20" w:line="240" w:lineRule="auto"/>
              <w:jc w:val="center"/>
              <w:rPr>
                <w:lang w:val="en-US"/>
              </w:rPr>
            </w:pPr>
          </w:p>
        </w:tc>
        <w:tc>
          <w:tcPr>
            <w:tcW w:w="1843" w:type="dxa"/>
            <w:vAlign w:val="center"/>
          </w:tcPr>
          <w:p w14:paraId="5E6F1FF8" w14:textId="77777777" w:rsidR="00CC56DD" w:rsidRPr="00687A8F" w:rsidRDefault="00CC56DD" w:rsidP="00CC56DD">
            <w:pPr>
              <w:spacing w:after="0"/>
              <w:rPr>
                <w:color w:val="000000"/>
                <w:lang w:val="en-US" w:eastAsia="en-US"/>
              </w:rPr>
            </w:pPr>
            <w:proofErr w:type="spellStart"/>
            <w:r w:rsidRPr="00687A8F">
              <w:rPr>
                <w:color w:val="000000"/>
                <w:lang w:val="en-US" w:eastAsia="en-US"/>
              </w:rPr>
              <w:t>Goiânia</w:t>
            </w:r>
            <w:proofErr w:type="spellEnd"/>
            <w:r w:rsidRPr="00687A8F">
              <w:rPr>
                <w:color w:val="000000"/>
                <w:lang w:val="en-US" w:eastAsia="en-US"/>
              </w:rPr>
              <w:t>/GO</w:t>
            </w:r>
          </w:p>
        </w:tc>
        <w:tc>
          <w:tcPr>
            <w:tcW w:w="6089" w:type="dxa"/>
            <w:vAlign w:val="center"/>
          </w:tcPr>
          <w:p w14:paraId="682A64C1" w14:textId="0593E146" w:rsidR="00CC56DD" w:rsidRPr="00687A8F" w:rsidRDefault="00A3639B" w:rsidP="00CC56DD">
            <w:pPr>
              <w:spacing w:after="0"/>
              <w:rPr>
                <w:color w:val="000000"/>
                <w:lang w:val="en-US" w:eastAsia="en-US"/>
              </w:rPr>
            </w:pPr>
            <w:r w:rsidRPr="00687A8F">
              <w:rPr>
                <w:color w:val="000000"/>
                <w:lang w:val="en-US" w:eastAsia="en-US"/>
              </w:rPr>
              <w:t>Article</w:t>
            </w:r>
            <w:r w:rsidR="00DC3B7B" w:rsidRPr="00687A8F">
              <w:rPr>
                <w:color w:val="000000"/>
                <w:lang w:val="en-US" w:eastAsia="en-US"/>
              </w:rPr>
              <w:t>s 6 to 10</w:t>
            </w:r>
            <w:r w:rsidR="00322DE6" w:rsidRPr="00687A8F">
              <w:rPr>
                <w:color w:val="000000"/>
                <w:lang w:val="en-US" w:eastAsia="en-US"/>
              </w:rPr>
              <w:t xml:space="preserve"> and 26, XVIII,</w:t>
            </w:r>
            <w:r w:rsidR="00DC3B7B" w:rsidRPr="00687A8F">
              <w:rPr>
                <w:color w:val="000000"/>
                <w:lang w:val="en-US" w:eastAsia="en-US"/>
              </w:rPr>
              <w:t xml:space="preserve"> </w:t>
            </w:r>
            <w:r w:rsidR="00B95C09" w:rsidRPr="00687A8F">
              <w:rPr>
                <w:color w:val="000000"/>
                <w:lang w:val="en-US" w:eastAsia="en-US"/>
              </w:rPr>
              <w:t>Law Decree No.</w:t>
            </w:r>
            <w:r w:rsidR="00CC56DD" w:rsidRPr="00687A8F">
              <w:rPr>
                <w:color w:val="000000"/>
                <w:lang w:val="en-US" w:eastAsia="en-US"/>
              </w:rPr>
              <w:t xml:space="preserve"> 2.890</w:t>
            </w:r>
            <w:r w:rsidR="00FF4140" w:rsidRPr="00687A8F">
              <w:rPr>
                <w:color w:val="000000"/>
                <w:lang w:val="en-US" w:eastAsia="en-US"/>
              </w:rPr>
              <w:t>/</w:t>
            </w:r>
            <w:r w:rsidR="00CC56DD" w:rsidRPr="00687A8F">
              <w:rPr>
                <w:color w:val="000000"/>
                <w:lang w:val="en-US" w:eastAsia="en-US"/>
              </w:rPr>
              <w:t>2017</w:t>
            </w:r>
          </w:p>
        </w:tc>
      </w:tr>
      <w:tr w:rsidR="00CC56DD" w:rsidRPr="00687A8F" w14:paraId="4D052907" w14:textId="77777777" w:rsidTr="0077287F">
        <w:tc>
          <w:tcPr>
            <w:tcW w:w="562" w:type="dxa"/>
            <w:vMerge/>
            <w:shd w:val="clear" w:color="auto" w:fill="BFBFBF" w:themeFill="background1" w:themeFillShade="BF"/>
            <w:vAlign w:val="center"/>
          </w:tcPr>
          <w:p w14:paraId="5E2E5202" w14:textId="77777777" w:rsidR="00CC56DD" w:rsidRPr="00687A8F" w:rsidRDefault="00CC56DD" w:rsidP="00CC56DD">
            <w:pPr>
              <w:spacing w:after="20" w:line="240" w:lineRule="auto"/>
              <w:jc w:val="center"/>
              <w:rPr>
                <w:lang w:val="en-US"/>
              </w:rPr>
            </w:pPr>
          </w:p>
        </w:tc>
        <w:tc>
          <w:tcPr>
            <w:tcW w:w="1843" w:type="dxa"/>
            <w:vAlign w:val="center"/>
          </w:tcPr>
          <w:p w14:paraId="320D06F8" w14:textId="77777777" w:rsidR="00CC56DD" w:rsidRPr="00687A8F" w:rsidRDefault="00CC56DD" w:rsidP="00CC56DD">
            <w:pPr>
              <w:spacing w:after="0"/>
              <w:rPr>
                <w:color w:val="000000"/>
                <w:lang w:val="en-US" w:eastAsia="en-US"/>
              </w:rPr>
            </w:pPr>
            <w:proofErr w:type="spellStart"/>
            <w:r w:rsidRPr="00687A8F">
              <w:rPr>
                <w:color w:val="000000"/>
                <w:lang w:val="en-US" w:eastAsia="en-US"/>
              </w:rPr>
              <w:t>Maceió</w:t>
            </w:r>
            <w:proofErr w:type="spellEnd"/>
            <w:r w:rsidRPr="00687A8F">
              <w:rPr>
                <w:color w:val="000000"/>
                <w:lang w:val="en-US" w:eastAsia="en-US"/>
              </w:rPr>
              <w:t>/AL</w:t>
            </w:r>
          </w:p>
        </w:tc>
        <w:tc>
          <w:tcPr>
            <w:tcW w:w="6089" w:type="dxa"/>
            <w:vAlign w:val="center"/>
          </w:tcPr>
          <w:p w14:paraId="38D135AE" w14:textId="6A0E21F5" w:rsidR="00CC56DD" w:rsidRPr="00687A8F" w:rsidRDefault="00A3639B" w:rsidP="00CC56DD">
            <w:pPr>
              <w:spacing w:after="0"/>
              <w:rPr>
                <w:color w:val="000000"/>
                <w:lang w:val="en-US" w:eastAsia="en-US"/>
              </w:rPr>
            </w:pPr>
            <w:r w:rsidRPr="00687A8F">
              <w:rPr>
                <w:color w:val="000000"/>
                <w:lang w:val="en-US" w:eastAsia="en-US"/>
              </w:rPr>
              <w:t>Article</w:t>
            </w:r>
            <w:r w:rsidR="005926CF" w:rsidRPr="00687A8F">
              <w:rPr>
                <w:color w:val="000000"/>
                <w:lang w:val="en-US" w:eastAsia="en-US"/>
              </w:rPr>
              <w:t xml:space="preserve"> 3, </w:t>
            </w:r>
            <w:r w:rsidR="007C38DC" w:rsidRPr="00687A8F">
              <w:rPr>
                <w:color w:val="000000"/>
                <w:lang w:val="en-US" w:eastAsia="en-US"/>
              </w:rPr>
              <w:t>Law No.</w:t>
            </w:r>
            <w:r w:rsidR="00CC56DD" w:rsidRPr="00687A8F">
              <w:rPr>
                <w:color w:val="000000"/>
                <w:lang w:val="en-US" w:eastAsia="en-US"/>
              </w:rPr>
              <w:t xml:space="preserve"> 6.683</w:t>
            </w:r>
            <w:r w:rsidR="00FF4140" w:rsidRPr="00687A8F">
              <w:rPr>
                <w:color w:val="000000"/>
                <w:lang w:val="en-US" w:eastAsia="en-US"/>
              </w:rPr>
              <w:t>/</w:t>
            </w:r>
            <w:r w:rsidR="00CC56DD" w:rsidRPr="00687A8F">
              <w:rPr>
                <w:color w:val="000000"/>
                <w:lang w:val="en-US" w:eastAsia="en-US"/>
              </w:rPr>
              <w:t>2017</w:t>
            </w:r>
          </w:p>
        </w:tc>
      </w:tr>
      <w:tr w:rsidR="00CC56DD" w:rsidRPr="00400A9B" w14:paraId="5B1DC496" w14:textId="77777777" w:rsidTr="0077287F">
        <w:tc>
          <w:tcPr>
            <w:tcW w:w="562" w:type="dxa"/>
            <w:vMerge/>
            <w:shd w:val="clear" w:color="auto" w:fill="BFBFBF" w:themeFill="background1" w:themeFillShade="BF"/>
            <w:vAlign w:val="center"/>
          </w:tcPr>
          <w:p w14:paraId="5A03E30F" w14:textId="77777777" w:rsidR="00CC56DD" w:rsidRPr="00687A8F" w:rsidRDefault="00CC56DD" w:rsidP="00CC56DD">
            <w:pPr>
              <w:spacing w:after="20" w:line="240" w:lineRule="auto"/>
              <w:jc w:val="center"/>
              <w:rPr>
                <w:lang w:val="en-US"/>
              </w:rPr>
            </w:pPr>
          </w:p>
        </w:tc>
        <w:tc>
          <w:tcPr>
            <w:tcW w:w="1843" w:type="dxa"/>
            <w:vAlign w:val="center"/>
          </w:tcPr>
          <w:p w14:paraId="622A9768" w14:textId="77777777" w:rsidR="00CC56DD" w:rsidRPr="00687A8F" w:rsidRDefault="00CC56DD" w:rsidP="00CC56DD">
            <w:pPr>
              <w:spacing w:after="0"/>
              <w:rPr>
                <w:color w:val="000000"/>
                <w:lang w:val="en-US" w:eastAsia="en-US"/>
              </w:rPr>
            </w:pPr>
            <w:r w:rsidRPr="00687A8F">
              <w:rPr>
                <w:color w:val="000000"/>
                <w:lang w:val="en-US" w:eastAsia="en-US"/>
              </w:rPr>
              <w:t>Palmas/TO</w:t>
            </w:r>
          </w:p>
        </w:tc>
        <w:tc>
          <w:tcPr>
            <w:tcW w:w="6089" w:type="dxa"/>
            <w:vAlign w:val="center"/>
          </w:tcPr>
          <w:p w14:paraId="16FF4C46" w14:textId="01C9FE8D" w:rsidR="00CC56DD" w:rsidRPr="00687A8F" w:rsidRDefault="00A3639B" w:rsidP="00CC56DD">
            <w:pPr>
              <w:spacing w:after="0"/>
              <w:rPr>
                <w:color w:val="000000"/>
                <w:lang w:val="en-US" w:eastAsia="en-US"/>
              </w:rPr>
            </w:pPr>
            <w:r w:rsidRPr="00687A8F">
              <w:rPr>
                <w:color w:val="000000"/>
                <w:lang w:val="en-US" w:eastAsia="en-US"/>
              </w:rPr>
              <w:t>Article</w:t>
            </w:r>
            <w:r w:rsidR="00165697" w:rsidRPr="00687A8F">
              <w:rPr>
                <w:color w:val="000000"/>
                <w:lang w:val="en-US" w:eastAsia="en-US"/>
              </w:rPr>
              <w:t xml:space="preserve">s 5 and 16, </w:t>
            </w:r>
            <w:r w:rsidR="007C38DC" w:rsidRPr="00687A8F">
              <w:rPr>
                <w:color w:val="000000"/>
                <w:lang w:val="en-US" w:eastAsia="en-US"/>
              </w:rPr>
              <w:t>Law No.</w:t>
            </w:r>
            <w:r w:rsidR="00CC56DD" w:rsidRPr="00687A8F">
              <w:rPr>
                <w:color w:val="000000"/>
                <w:lang w:val="en-US" w:eastAsia="en-US"/>
              </w:rPr>
              <w:t xml:space="preserve"> 2.330</w:t>
            </w:r>
            <w:r w:rsidR="00FF4140" w:rsidRPr="00687A8F">
              <w:rPr>
                <w:color w:val="000000"/>
                <w:lang w:val="en-US" w:eastAsia="en-US"/>
              </w:rPr>
              <w:t>/</w:t>
            </w:r>
            <w:r w:rsidR="00CC56DD" w:rsidRPr="00687A8F">
              <w:rPr>
                <w:color w:val="000000"/>
                <w:lang w:val="en-US" w:eastAsia="en-US"/>
              </w:rPr>
              <w:t>2017</w:t>
            </w:r>
            <w:r w:rsidR="00165697" w:rsidRPr="00687A8F">
              <w:rPr>
                <w:color w:val="000000"/>
                <w:lang w:val="en-US" w:eastAsia="en-US"/>
              </w:rPr>
              <w:t>;</w:t>
            </w:r>
            <w:r w:rsidR="00CC56DD" w:rsidRPr="00687A8F">
              <w:rPr>
                <w:color w:val="000000"/>
                <w:lang w:val="en-US" w:eastAsia="en-US"/>
              </w:rPr>
              <w:t xml:space="preserve"> </w:t>
            </w:r>
            <w:r w:rsidRPr="00687A8F">
              <w:rPr>
                <w:color w:val="000000"/>
                <w:lang w:val="en-US" w:eastAsia="en-US"/>
              </w:rPr>
              <w:t>Article</w:t>
            </w:r>
            <w:r w:rsidR="008F46F4" w:rsidRPr="00687A8F">
              <w:rPr>
                <w:color w:val="000000"/>
                <w:lang w:val="en-US" w:eastAsia="en-US"/>
              </w:rPr>
              <w:t xml:space="preserve"> 10 §4º, </w:t>
            </w:r>
            <w:r w:rsidR="00B95C09" w:rsidRPr="00687A8F">
              <w:rPr>
                <w:color w:val="000000"/>
                <w:lang w:val="en-US" w:eastAsia="en-US"/>
              </w:rPr>
              <w:t>Law Decree No.</w:t>
            </w:r>
            <w:r w:rsidR="00CC56DD" w:rsidRPr="00687A8F">
              <w:rPr>
                <w:color w:val="000000"/>
                <w:lang w:val="en-US" w:eastAsia="en-US"/>
              </w:rPr>
              <w:t xml:space="preserve"> 1.428</w:t>
            </w:r>
            <w:r w:rsidR="00FF4140" w:rsidRPr="00687A8F">
              <w:rPr>
                <w:color w:val="000000"/>
                <w:lang w:val="en-US" w:eastAsia="en-US"/>
              </w:rPr>
              <w:t>/</w:t>
            </w:r>
            <w:r w:rsidR="00CC56DD" w:rsidRPr="00687A8F">
              <w:rPr>
                <w:color w:val="000000"/>
                <w:lang w:val="en-US" w:eastAsia="en-US"/>
              </w:rPr>
              <w:t>2017</w:t>
            </w:r>
          </w:p>
        </w:tc>
      </w:tr>
      <w:tr w:rsidR="00441590" w:rsidRPr="00400A9B" w14:paraId="725C8E38" w14:textId="77777777" w:rsidTr="004A58C7">
        <w:tc>
          <w:tcPr>
            <w:tcW w:w="562" w:type="dxa"/>
            <w:vMerge/>
            <w:shd w:val="clear" w:color="auto" w:fill="BFBFBF" w:themeFill="background1" w:themeFillShade="BF"/>
            <w:vAlign w:val="center"/>
          </w:tcPr>
          <w:p w14:paraId="200BA04F" w14:textId="77777777" w:rsidR="00441590" w:rsidRPr="00687A8F" w:rsidRDefault="00441590" w:rsidP="00441590">
            <w:pPr>
              <w:spacing w:after="20" w:line="240" w:lineRule="auto"/>
              <w:jc w:val="center"/>
              <w:rPr>
                <w:lang w:val="en-US"/>
              </w:rPr>
            </w:pPr>
          </w:p>
        </w:tc>
        <w:tc>
          <w:tcPr>
            <w:tcW w:w="1843" w:type="dxa"/>
          </w:tcPr>
          <w:p w14:paraId="7911CD2A" w14:textId="77777777" w:rsidR="00441590" w:rsidRPr="00687A8F" w:rsidRDefault="00441590" w:rsidP="00441590">
            <w:pPr>
              <w:spacing w:after="20" w:line="240" w:lineRule="auto"/>
              <w:jc w:val="both"/>
              <w:rPr>
                <w:lang w:val="en-US"/>
              </w:rPr>
            </w:pPr>
            <w:r w:rsidRPr="00687A8F">
              <w:rPr>
                <w:lang w:val="en-US"/>
              </w:rPr>
              <w:t>Porto Alegre/RS</w:t>
            </w:r>
          </w:p>
        </w:tc>
        <w:tc>
          <w:tcPr>
            <w:tcW w:w="6089" w:type="dxa"/>
          </w:tcPr>
          <w:p w14:paraId="3AF8B5A0" w14:textId="59FCD618" w:rsidR="00441590" w:rsidRPr="00687A8F" w:rsidRDefault="00A3639B" w:rsidP="00441590">
            <w:pPr>
              <w:spacing w:after="20" w:line="240" w:lineRule="auto"/>
              <w:jc w:val="both"/>
              <w:rPr>
                <w:lang w:val="en-US"/>
              </w:rPr>
            </w:pPr>
            <w:r w:rsidRPr="00687A8F">
              <w:rPr>
                <w:lang w:val="en-US"/>
              </w:rPr>
              <w:t>Article</w:t>
            </w:r>
            <w:r w:rsidR="00534EEE" w:rsidRPr="00687A8F">
              <w:rPr>
                <w:lang w:val="en-US"/>
              </w:rPr>
              <w:t xml:space="preserve"> 4, </w:t>
            </w:r>
            <w:r w:rsidR="007C38DC" w:rsidRPr="00687A8F">
              <w:rPr>
                <w:color w:val="000000"/>
                <w:lang w:val="en-US"/>
              </w:rPr>
              <w:t>Law No.</w:t>
            </w:r>
            <w:r w:rsidR="00534EEE" w:rsidRPr="00687A8F">
              <w:rPr>
                <w:color w:val="000000"/>
                <w:lang w:val="en-US"/>
              </w:rPr>
              <w:t xml:space="preserve"> 12.162</w:t>
            </w:r>
            <w:r w:rsidR="00FF4140" w:rsidRPr="00687A8F">
              <w:rPr>
                <w:color w:val="000000"/>
                <w:lang w:val="en-US"/>
              </w:rPr>
              <w:t>/</w:t>
            </w:r>
            <w:r w:rsidR="00534EEE" w:rsidRPr="00687A8F">
              <w:rPr>
                <w:color w:val="000000"/>
                <w:lang w:val="en-US"/>
              </w:rPr>
              <w:t xml:space="preserve">2016; </w:t>
            </w:r>
            <w:r w:rsidRPr="00687A8F">
              <w:rPr>
                <w:color w:val="000000"/>
                <w:lang w:val="en-US"/>
              </w:rPr>
              <w:t>Article</w:t>
            </w:r>
            <w:r w:rsidR="00534EEE" w:rsidRPr="00687A8F">
              <w:rPr>
                <w:color w:val="000000"/>
                <w:lang w:val="en-US"/>
              </w:rPr>
              <w:t xml:space="preserve"> 8, </w:t>
            </w:r>
            <w:r w:rsidR="00B95C09" w:rsidRPr="00687A8F">
              <w:rPr>
                <w:color w:val="000000"/>
                <w:lang w:val="en-US"/>
              </w:rPr>
              <w:t>Law Decree No.</w:t>
            </w:r>
            <w:r w:rsidR="00534EEE" w:rsidRPr="00687A8F">
              <w:rPr>
                <w:color w:val="000000"/>
                <w:lang w:val="en-US"/>
              </w:rPr>
              <w:t xml:space="preserve"> 19.700</w:t>
            </w:r>
            <w:r w:rsidR="00FF4140" w:rsidRPr="00687A8F">
              <w:rPr>
                <w:color w:val="000000"/>
                <w:lang w:val="en-US"/>
              </w:rPr>
              <w:t>/</w:t>
            </w:r>
            <w:r w:rsidR="00534EEE" w:rsidRPr="00687A8F">
              <w:rPr>
                <w:color w:val="000000"/>
                <w:lang w:val="en-US"/>
              </w:rPr>
              <w:t>2017</w:t>
            </w:r>
          </w:p>
        </w:tc>
      </w:tr>
      <w:tr w:rsidR="00441590" w:rsidRPr="00400A9B" w14:paraId="2BAD9624" w14:textId="77777777" w:rsidTr="004A58C7">
        <w:tc>
          <w:tcPr>
            <w:tcW w:w="562" w:type="dxa"/>
            <w:vMerge/>
            <w:shd w:val="clear" w:color="auto" w:fill="BFBFBF" w:themeFill="background1" w:themeFillShade="BF"/>
            <w:vAlign w:val="center"/>
          </w:tcPr>
          <w:p w14:paraId="63C8E50A" w14:textId="77777777" w:rsidR="00441590" w:rsidRPr="00687A8F" w:rsidRDefault="00441590" w:rsidP="00441590">
            <w:pPr>
              <w:spacing w:after="20" w:line="240" w:lineRule="auto"/>
              <w:jc w:val="center"/>
              <w:rPr>
                <w:lang w:val="en-US"/>
              </w:rPr>
            </w:pPr>
          </w:p>
        </w:tc>
        <w:tc>
          <w:tcPr>
            <w:tcW w:w="1843" w:type="dxa"/>
          </w:tcPr>
          <w:p w14:paraId="2D07A3A6" w14:textId="77777777" w:rsidR="00441590" w:rsidRPr="00687A8F" w:rsidRDefault="00441590" w:rsidP="00441590">
            <w:pPr>
              <w:spacing w:after="20" w:line="240" w:lineRule="auto"/>
              <w:jc w:val="both"/>
              <w:rPr>
                <w:lang w:val="en-US"/>
              </w:rPr>
            </w:pPr>
            <w:r w:rsidRPr="00687A8F">
              <w:rPr>
                <w:lang w:val="en-US"/>
              </w:rPr>
              <w:t>São Paulo/SP</w:t>
            </w:r>
          </w:p>
        </w:tc>
        <w:tc>
          <w:tcPr>
            <w:tcW w:w="6089" w:type="dxa"/>
          </w:tcPr>
          <w:p w14:paraId="191DEA2E" w14:textId="1F053A4D" w:rsidR="00441590" w:rsidRPr="00687A8F" w:rsidRDefault="00A3639B" w:rsidP="00441590">
            <w:pPr>
              <w:spacing w:after="20" w:line="240" w:lineRule="auto"/>
              <w:jc w:val="both"/>
              <w:rPr>
                <w:lang w:val="en-US"/>
              </w:rPr>
            </w:pPr>
            <w:r w:rsidRPr="00687A8F">
              <w:rPr>
                <w:lang w:val="en-US"/>
              </w:rPr>
              <w:t>Article</w:t>
            </w:r>
            <w:r w:rsidR="00DC467F" w:rsidRPr="00687A8F">
              <w:rPr>
                <w:lang w:val="en-US"/>
              </w:rPr>
              <w:t>s</w:t>
            </w:r>
            <w:r w:rsidR="00441590" w:rsidRPr="00687A8F">
              <w:rPr>
                <w:lang w:val="en-US"/>
              </w:rPr>
              <w:t xml:space="preserve"> 8 </w:t>
            </w:r>
            <w:r w:rsidR="00DC467F" w:rsidRPr="00687A8F">
              <w:rPr>
                <w:lang w:val="en-US"/>
              </w:rPr>
              <w:t>to</w:t>
            </w:r>
            <w:r w:rsidR="00441590" w:rsidRPr="00687A8F">
              <w:rPr>
                <w:lang w:val="en-US"/>
              </w:rPr>
              <w:t xml:space="preserve"> 12</w:t>
            </w:r>
            <w:r w:rsidR="00DC467F" w:rsidRPr="00687A8F">
              <w:rPr>
                <w:lang w:val="en-US"/>
              </w:rPr>
              <w:t>,</w:t>
            </w:r>
            <w:r w:rsidR="00441590" w:rsidRPr="00687A8F">
              <w:rPr>
                <w:lang w:val="en-US"/>
              </w:rPr>
              <w:t xml:space="preserve"> </w:t>
            </w:r>
            <w:r w:rsidR="00B95C09" w:rsidRPr="00687A8F">
              <w:rPr>
                <w:color w:val="000000"/>
                <w:lang w:val="en-US"/>
              </w:rPr>
              <w:t>Law Decree No.</w:t>
            </w:r>
            <w:r w:rsidR="00DC467F" w:rsidRPr="00687A8F">
              <w:rPr>
                <w:color w:val="000000"/>
                <w:lang w:val="en-US"/>
              </w:rPr>
              <w:t xml:space="preserve"> 56.981</w:t>
            </w:r>
            <w:r w:rsidR="00FF4140" w:rsidRPr="00687A8F">
              <w:rPr>
                <w:color w:val="000000"/>
                <w:lang w:val="en-US"/>
              </w:rPr>
              <w:t>/</w:t>
            </w:r>
            <w:r w:rsidR="00DC467F" w:rsidRPr="00687A8F">
              <w:rPr>
                <w:color w:val="000000"/>
                <w:lang w:val="en-US"/>
              </w:rPr>
              <w:t xml:space="preserve">2016; </w:t>
            </w:r>
            <w:r w:rsidRPr="00687A8F">
              <w:rPr>
                <w:color w:val="000000"/>
                <w:lang w:val="en-US"/>
              </w:rPr>
              <w:t>Article</w:t>
            </w:r>
            <w:r w:rsidR="00441590" w:rsidRPr="00687A8F">
              <w:rPr>
                <w:lang w:val="en-US"/>
              </w:rPr>
              <w:t xml:space="preserve"> 1</w:t>
            </w:r>
            <w:r w:rsidR="00DC467F" w:rsidRPr="00687A8F">
              <w:rPr>
                <w:lang w:val="en-US"/>
              </w:rPr>
              <w:t>, Resolution</w:t>
            </w:r>
            <w:r w:rsidR="00441590" w:rsidRPr="00687A8F">
              <w:rPr>
                <w:lang w:val="en-US"/>
              </w:rPr>
              <w:t xml:space="preserve"> </w:t>
            </w:r>
            <w:r w:rsidR="002E217E" w:rsidRPr="00687A8F">
              <w:rPr>
                <w:lang w:val="en-US"/>
              </w:rPr>
              <w:t>No</w:t>
            </w:r>
            <w:r w:rsidR="00DC467F" w:rsidRPr="00687A8F">
              <w:rPr>
                <w:lang w:val="en-US"/>
              </w:rPr>
              <w:t xml:space="preserve"> 3,</w:t>
            </w:r>
            <w:r w:rsidR="00441590" w:rsidRPr="00687A8F">
              <w:rPr>
                <w:lang w:val="en-US"/>
              </w:rPr>
              <w:t xml:space="preserve"> </w:t>
            </w:r>
            <w:r w:rsidR="00DC467F" w:rsidRPr="00687A8F">
              <w:rPr>
                <w:lang w:val="en-US"/>
              </w:rPr>
              <w:t>Municipal Road Use Committee</w:t>
            </w:r>
          </w:p>
        </w:tc>
      </w:tr>
      <w:tr w:rsidR="00441590" w:rsidRPr="00687A8F" w14:paraId="1A2B11F7" w14:textId="77777777" w:rsidTr="004A58C7">
        <w:tc>
          <w:tcPr>
            <w:tcW w:w="562" w:type="dxa"/>
            <w:vMerge/>
            <w:shd w:val="clear" w:color="auto" w:fill="BFBFBF" w:themeFill="background1" w:themeFillShade="BF"/>
            <w:vAlign w:val="center"/>
          </w:tcPr>
          <w:p w14:paraId="3D65BC18" w14:textId="77777777" w:rsidR="00441590" w:rsidRPr="00687A8F" w:rsidRDefault="00441590" w:rsidP="00441590">
            <w:pPr>
              <w:spacing w:after="20" w:line="240" w:lineRule="auto"/>
              <w:jc w:val="center"/>
              <w:rPr>
                <w:lang w:val="en-US"/>
              </w:rPr>
            </w:pPr>
          </w:p>
        </w:tc>
        <w:tc>
          <w:tcPr>
            <w:tcW w:w="1843" w:type="dxa"/>
          </w:tcPr>
          <w:p w14:paraId="02EDB678" w14:textId="77777777" w:rsidR="00441590" w:rsidRPr="00687A8F" w:rsidRDefault="00441590" w:rsidP="00441590">
            <w:pPr>
              <w:spacing w:after="20" w:line="240" w:lineRule="auto"/>
              <w:jc w:val="both"/>
              <w:rPr>
                <w:lang w:val="en-US"/>
              </w:rPr>
            </w:pPr>
            <w:r w:rsidRPr="00687A8F">
              <w:rPr>
                <w:lang w:val="en-US"/>
              </w:rPr>
              <w:t>Vitória/ES</w:t>
            </w:r>
          </w:p>
        </w:tc>
        <w:tc>
          <w:tcPr>
            <w:tcW w:w="6089" w:type="dxa"/>
          </w:tcPr>
          <w:p w14:paraId="747DD396" w14:textId="4455CC9B" w:rsidR="00441590" w:rsidRPr="00687A8F" w:rsidRDefault="00A3639B" w:rsidP="00441590">
            <w:pPr>
              <w:spacing w:after="20" w:line="240" w:lineRule="auto"/>
              <w:jc w:val="both"/>
              <w:rPr>
                <w:lang w:val="en-US"/>
              </w:rPr>
            </w:pPr>
            <w:r w:rsidRPr="00687A8F">
              <w:rPr>
                <w:lang w:val="en-US"/>
              </w:rPr>
              <w:t>Article</w:t>
            </w:r>
            <w:r w:rsidR="00F52902" w:rsidRPr="00687A8F">
              <w:rPr>
                <w:lang w:val="en-US"/>
              </w:rPr>
              <w:t xml:space="preserve"> 8, </w:t>
            </w:r>
            <w:r w:rsidR="00B95C09" w:rsidRPr="00687A8F">
              <w:rPr>
                <w:color w:val="000000"/>
                <w:lang w:val="en-US"/>
              </w:rPr>
              <w:t>Law Decree No.</w:t>
            </w:r>
            <w:r w:rsidR="00F52902" w:rsidRPr="00687A8F">
              <w:rPr>
                <w:color w:val="000000"/>
                <w:lang w:val="en-US"/>
              </w:rPr>
              <w:t xml:space="preserve"> 16.770</w:t>
            </w:r>
            <w:r w:rsidR="00FF4140" w:rsidRPr="00687A8F">
              <w:rPr>
                <w:color w:val="000000"/>
                <w:lang w:val="en-US"/>
              </w:rPr>
              <w:t>/</w:t>
            </w:r>
            <w:r w:rsidR="00F52902" w:rsidRPr="00687A8F">
              <w:rPr>
                <w:color w:val="000000"/>
                <w:lang w:val="en-US"/>
              </w:rPr>
              <w:t>2016</w:t>
            </w:r>
          </w:p>
        </w:tc>
      </w:tr>
      <w:tr w:rsidR="00CC56DD" w:rsidRPr="00687A8F" w14:paraId="1BECFD3F" w14:textId="77777777" w:rsidTr="004A58C7">
        <w:tc>
          <w:tcPr>
            <w:tcW w:w="562" w:type="dxa"/>
            <w:vMerge w:val="restart"/>
            <w:shd w:val="clear" w:color="auto" w:fill="BFBFBF" w:themeFill="background1" w:themeFillShade="BF"/>
            <w:vAlign w:val="center"/>
          </w:tcPr>
          <w:p w14:paraId="015CED80" w14:textId="77777777" w:rsidR="00CC56DD" w:rsidRPr="00687A8F" w:rsidRDefault="00CC56DD" w:rsidP="00CC56DD">
            <w:pPr>
              <w:spacing w:after="20" w:line="240" w:lineRule="auto"/>
              <w:jc w:val="center"/>
              <w:rPr>
                <w:b/>
                <w:lang w:val="en-US"/>
              </w:rPr>
            </w:pPr>
            <w:r w:rsidRPr="00687A8F">
              <w:rPr>
                <w:b/>
                <w:lang w:val="en-US"/>
              </w:rPr>
              <w:t>Q.4</w:t>
            </w:r>
          </w:p>
        </w:tc>
        <w:tc>
          <w:tcPr>
            <w:tcW w:w="1843" w:type="dxa"/>
            <w:shd w:val="clear" w:color="auto" w:fill="BFBFBF" w:themeFill="background1" w:themeFillShade="BF"/>
          </w:tcPr>
          <w:p w14:paraId="651006E3" w14:textId="7E6CCD1B" w:rsidR="00CC56DD" w:rsidRPr="00687A8F" w:rsidRDefault="00CC56DD" w:rsidP="00CC56DD">
            <w:pPr>
              <w:spacing w:after="20" w:line="240" w:lineRule="auto"/>
              <w:jc w:val="both"/>
              <w:rPr>
                <w:b/>
                <w:lang w:val="en-US"/>
              </w:rPr>
            </w:pPr>
          </w:p>
        </w:tc>
        <w:tc>
          <w:tcPr>
            <w:tcW w:w="6089" w:type="dxa"/>
            <w:shd w:val="clear" w:color="auto" w:fill="BFBFBF" w:themeFill="background1" w:themeFillShade="BF"/>
          </w:tcPr>
          <w:p w14:paraId="32E525EE" w14:textId="2F058FBA" w:rsidR="00CC56DD" w:rsidRPr="00687A8F" w:rsidRDefault="00CC56DD" w:rsidP="00CC56DD">
            <w:pPr>
              <w:spacing w:after="20" w:line="240" w:lineRule="auto"/>
              <w:jc w:val="both"/>
              <w:rPr>
                <w:b/>
                <w:lang w:val="en-US"/>
              </w:rPr>
            </w:pPr>
          </w:p>
        </w:tc>
      </w:tr>
      <w:tr w:rsidR="00441590" w:rsidRPr="00687A8F" w14:paraId="0A369A8D" w14:textId="77777777" w:rsidTr="004A58C7">
        <w:tc>
          <w:tcPr>
            <w:tcW w:w="562" w:type="dxa"/>
            <w:vMerge/>
            <w:shd w:val="clear" w:color="auto" w:fill="BFBFBF" w:themeFill="background1" w:themeFillShade="BF"/>
            <w:vAlign w:val="center"/>
          </w:tcPr>
          <w:p w14:paraId="6DBC0EEF" w14:textId="77777777" w:rsidR="00441590" w:rsidRPr="00687A8F" w:rsidRDefault="00441590" w:rsidP="00441590">
            <w:pPr>
              <w:spacing w:after="20" w:line="240" w:lineRule="auto"/>
              <w:jc w:val="center"/>
              <w:rPr>
                <w:b/>
                <w:lang w:val="en-US"/>
              </w:rPr>
            </w:pPr>
          </w:p>
        </w:tc>
        <w:tc>
          <w:tcPr>
            <w:tcW w:w="1843" w:type="dxa"/>
          </w:tcPr>
          <w:p w14:paraId="6295D7BD" w14:textId="77777777" w:rsidR="00441590" w:rsidRPr="00687A8F" w:rsidRDefault="00CC56DD" w:rsidP="00441590">
            <w:pPr>
              <w:spacing w:after="20" w:line="240" w:lineRule="auto"/>
              <w:jc w:val="both"/>
              <w:rPr>
                <w:lang w:val="en-US"/>
              </w:rPr>
            </w:pPr>
            <w:r w:rsidRPr="00687A8F">
              <w:rPr>
                <w:lang w:val="en-US"/>
              </w:rPr>
              <w:t>Federal</w:t>
            </w:r>
          </w:p>
        </w:tc>
        <w:tc>
          <w:tcPr>
            <w:tcW w:w="6089" w:type="dxa"/>
          </w:tcPr>
          <w:p w14:paraId="298263AD" w14:textId="3694DA23" w:rsidR="00441590" w:rsidRPr="00687A8F" w:rsidRDefault="00A3639B" w:rsidP="00441590">
            <w:pPr>
              <w:spacing w:after="20" w:line="240" w:lineRule="auto"/>
              <w:jc w:val="both"/>
              <w:rPr>
                <w:lang w:val="en-US"/>
              </w:rPr>
            </w:pPr>
            <w:r w:rsidRPr="00687A8F">
              <w:rPr>
                <w:lang w:val="en-US"/>
              </w:rPr>
              <w:t>Article</w:t>
            </w:r>
            <w:r w:rsidR="00117AB0" w:rsidRPr="00687A8F">
              <w:rPr>
                <w:lang w:val="en-US"/>
              </w:rPr>
              <w:t xml:space="preserve"> 3, Federal </w:t>
            </w:r>
            <w:r w:rsidR="007C38DC" w:rsidRPr="00687A8F">
              <w:rPr>
                <w:lang w:val="en-US"/>
              </w:rPr>
              <w:t>Law No.</w:t>
            </w:r>
            <w:r w:rsidR="00117AB0" w:rsidRPr="00687A8F">
              <w:rPr>
                <w:lang w:val="en-US"/>
              </w:rPr>
              <w:t xml:space="preserve"> 13.640/2018</w:t>
            </w:r>
          </w:p>
        </w:tc>
      </w:tr>
      <w:tr w:rsidR="00CC56DD" w:rsidRPr="00400A9B" w14:paraId="66AC6B53" w14:textId="77777777" w:rsidTr="0077287F">
        <w:tc>
          <w:tcPr>
            <w:tcW w:w="562" w:type="dxa"/>
            <w:vMerge/>
            <w:shd w:val="clear" w:color="auto" w:fill="BFBFBF" w:themeFill="background1" w:themeFillShade="BF"/>
            <w:vAlign w:val="center"/>
          </w:tcPr>
          <w:p w14:paraId="6BD3B743" w14:textId="77777777" w:rsidR="00CC56DD" w:rsidRPr="00687A8F" w:rsidRDefault="00CC56DD" w:rsidP="00CC56DD">
            <w:pPr>
              <w:spacing w:after="20" w:line="240" w:lineRule="auto"/>
              <w:jc w:val="center"/>
              <w:rPr>
                <w:b/>
                <w:lang w:val="en-US"/>
              </w:rPr>
            </w:pPr>
          </w:p>
        </w:tc>
        <w:tc>
          <w:tcPr>
            <w:tcW w:w="1843" w:type="dxa"/>
            <w:vAlign w:val="center"/>
          </w:tcPr>
          <w:p w14:paraId="342A6D57" w14:textId="77777777" w:rsidR="00CC56DD" w:rsidRPr="00687A8F" w:rsidRDefault="00CC56DD" w:rsidP="00CC56DD">
            <w:pPr>
              <w:spacing w:after="0"/>
              <w:rPr>
                <w:color w:val="000000"/>
                <w:lang w:val="en-US" w:eastAsia="en-US"/>
              </w:rPr>
            </w:pPr>
            <w:r w:rsidRPr="00687A8F">
              <w:rPr>
                <w:color w:val="000000"/>
                <w:lang w:val="en-US" w:eastAsia="en-US"/>
              </w:rPr>
              <w:t>Belo Horizonte/MG</w:t>
            </w:r>
          </w:p>
        </w:tc>
        <w:tc>
          <w:tcPr>
            <w:tcW w:w="6089" w:type="dxa"/>
            <w:vAlign w:val="center"/>
          </w:tcPr>
          <w:p w14:paraId="5AB180F0" w14:textId="492A5C61" w:rsidR="00CC56DD" w:rsidRPr="00687A8F" w:rsidRDefault="00A3639B" w:rsidP="00CC56DD">
            <w:pPr>
              <w:spacing w:after="0"/>
              <w:rPr>
                <w:color w:val="000000"/>
                <w:lang w:val="en-US" w:eastAsia="en-US"/>
              </w:rPr>
            </w:pPr>
            <w:r w:rsidRPr="00687A8F">
              <w:rPr>
                <w:color w:val="000000"/>
                <w:lang w:val="en-US" w:eastAsia="en-US"/>
              </w:rPr>
              <w:t>Article</w:t>
            </w:r>
            <w:r w:rsidR="00117AB0" w:rsidRPr="00687A8F">
              <w:rPr>
                <w:color w:val="000000"/>
                <w:lang w:val="en-US" w:eastAsia="en-US"/>
              </w:rPr>
              <w:t xml:space="preserve">s 11 and 12, </w:t>
            </w:r>
            <w:r w:rsidR="00B95C09" w:rsidRPr="00687A8F">
              <w:rPr>
                <w:color w:val="000000"/>
                <w:lang w:val="en-US" w:eastAsia="en-US"/>
              </w:rPr>
              <w:t>Law Decree No.</w:t>
            </w:r>
            <w:r w:rsidR="00CC56DD" w:rsidRPr="00687A8F">
              <w:rPr>
                <w:color w:val="000000"/>
                <w:lang w:val="en-US" w:eastAsia="en-US"/>
              </w:rPr>
              <w:t xml:space="preserve"> 16.832</w:t>
            </w:r>
            <w:r w:rsidR="00FF4140" w:rsidRPr="00687A8F">
              <w:rPr>
                <w:color w:val="000000"/>
                <w:lang w:val="en-US" w:eastAsia="en-US"/>
              </w:rPr>
              <w:t>/</w:t>
            </w:r>
            <w:r w:rsidR="00CC56DD" w:rsidRPr="00687A8F">
              <w:rPr>
                <w:color w:val="000000"/>
                <w:lang w:val="en-US" w:eastAsia="en-US"/>
              </w:rPr>
              <w:t>2018</w:t>
            </w:r>
          </w:p>
        </w:tc>
      </w:tr>
      <w:tr w:rsidR="00441590" w:rsidRPr="00400A9B" w14:paraId="2A839102" w14:textId="77777777" w:rsidTr="004A58C7">
        <w:tc>
          <w:tcPr>
            <w:tcW w:w="562" w:type="dxa"/>
            <w:vMerge/>
            <w:shd w:val="clear" w:color="auto" w:fill="BFBFBF" w:themeFill="background1" w:themeFillShade="BF"/>
            <w:vAlign w:val="center"/>
          </w:tcPr>
          <w:p w14:paraId="7F9E3DD1" w14:textId="77777777" w:rsidR="00441590" w:rsidRPr="00687A8F" w:rsidRDefault="00441590" w:rsidP="00441590">
            <w:pPr>
              <w:spacing w:after="20" w:line="240" w:lineRule="auto"/>
              <w:jc w:val="center"/>
              <w:rPr>
                <w:b/>
                <w:lang w:val="en-US"/>
              </w:rPr>
            </w:pPr>
          </w:p>
        </w:tc>
        <w:tc>
          <w:tcPr>
            <w:tcW w:w="1843" w:type="dxa"/>
          </w:tcPr>
          <w:p w14:paraId="74B685FD" w14:textId="77777777" w:rsidR="00441590" w:rsidRPr="00687A8F" w:rsidRDefault="00441590" w:rsidP="00441590">
            <w:pPr>
              <w:spacing w:after="20" w:line="240" w:lineRule="auto"/>
              <w:jc w:val="both"/>
              <w:rPr>
                <w:lang w:val="en-US"/>
              </w:rPr>
            </w:pPr>
            <w:r w:rsidRPr="00687A8F">
              <w:rPr>
                <w:color w:val="000000"/>
                <w:lang w:val="en-US"/>
              </w:rPr>
              <w:t>Brasília/DF</w:t>
            </w:r>
          </w:p>
        </w:tc>
        <w:tc>
          <w:tcPr>
            <w:tcW w:w="6089" w:type="dxa"/>
          </w:tcPr>
          <w:p w14:paraId="193F3FE9" w14:textId="354459FB" w:rsidR="00441590" w:rsidRPr="00687A8F" w:rsidRDefault="00A3639B" w:rsidP="00441590">
            <w:pPr>
              <w:spacing w:after="20" w:line="240" w:lineRule="auto"/>
              <w:jc w:val="both"/>
              <w:rPr>
                <w:lang w:val="en-US"/>
              </w:rPr>
            </w:pPr>
            <w:r w:rsidRPr="00687A8F">
              <w:rPr>
                <w:lang w:val="en-US"/>
              </w:rPr>
              <w:t>Article</w:t>
            </w:r>
            <w:r w:rsidR="00441590" w:rsidRPr="00687A8F">
              <w:rPr>
                <w:lang w:val="en-US"/>
              </w:rPr>
              <w:t xml:space="preserve">s. 3 </w:t>
            </w:r>
            <w:r w:rsidR="00672EF6" w:rsidRPr="00687A8F">
              <w:rPr>
                <w:lang w:val="en-US"/>
              </w:rPr>
              <w:t>to</w:t>
            </w:r>
            <w:r w:rsidR="00441590" w:rsidRPr="00687A8F">
              <w:rPr>
                <w:lang w:val="en-US"/>
              </w:rPr>
              <w:t xml:space="preserve"> 6, 9 </w:t>
            </w:r>
            <w:r w:rsidR="00672EF6" w:rsidRPr="00687A8F">
              <w:rPr>
                <w:lang w:val="en-US"/>
              </w:rPr>
              <w:t>to</w:t>
            </w:r>
            <w:r w:rsidR="00441590" w:rsidRPr="00687A8F">
              <w:rPr>
                <w:lang w:val="en-US"/>
              </w:rPr>
              <w:t xml:space="preserve"> 11 </w:t>
            </w:r>
            <w:r w:rsidR="00672EF6" w:rsidRPr="00687A8F">
              <w:rPr>
                <w:lang w:val="en-US"/>
              </w:rPr>
              <w:t>and</w:t>
            </w:r>
            <w:r w:rsidR="00441590" w:rsidRPr="00687A8F">
              <w:rPr>
                <w:lang w:val="en-US"/>
              </w:rPr>
              <w:t xml:space="preserve"> 14</w:t>
            </w:r>
            <w:r w:rsidR="00672EF6" w:rsidRPr="00687A8F">
              <w:rPr>
                <w:lang w:val="en-US"/>
              </w:rPr>
              <w:t>,</w:t>
            </w:r>
            <w:r w:rsidR="00441590" w:rsidRPr="00687A8F">
              <w:rPr>
                <w:lang w:val="en-US"/>
              </w:rPr>
              <w:t xml:space="preserve"> </w:t>
            </w:r>
            <w:r w:rsidR="007C38DC" w:rsidRPr="00687A8F">
              <w:rPr>
                <w:color w:val="000000"/>
                <w:lang w:val="en-US"/>
              </w:rPr>
              <w:t>Law No.</w:t>
            </w:r>
            <w:r w:rsidR="00672EF6" w:rsidRPr="00687A8F">
              <w:rPr>
                <w:color w:val="000000"/>
                <w:lang w:val="en-US"/>
              </w:rPr>
              <w:t xml:space="preserve"> 5.691</w:t>
            </w:r>
            <w:r w:rsidR="00FF4140" w:rsidRPr="00687A8F">
              <w:rPr>
                <w:color w:val="000000"/>
                <w:lang w:val="en-US"/>
              </w:rPr>
              <w:t>/</w:t>
            </w:r>
            <w:r w:rsidR="00672EF6" w:rsidRPr="00687A8F">
              <w:rPr>
                <w:color w:val="000000"/>
                <w:lang w:val="en-US"/>
              </w:rPr>
              <w:t xml:space="preserve">2016; </w:t>
            </w:r>
            <w:r w:rsidRPr="00687A8F">
              <w:rPr>
                <w:color w:val="000000"/>
                <w:lang w:val="en-US"/>
              </w:rPr>
              <w:t>Article</w:t>
            </w:r>
            <w:r w:rsidR="00672EF6" w:rsidRPr="00687A8F">
              <w:rPr>
                <w:color w:val="000000"/>
                <w:lang w:val="en-US"/>
              </w:rPr>
              <w:t xml:space="preserve">s 11, 16, </w:t>
            </w:r>
            <w:r w:rsidR="00B95C09" w:rsidRPr="00687A8F">
              <w:rPr>
                <w:color w:val="000000"/>
                <w:lang w:val="en-US"/>
              </w:rPr>
              <w:t>Law Decree No.</w:t>
            </w:r>
            <w:r w:rsidR="00672EF6" w:rsidRPr="00687A8F">
              <w:rPr>
                <w:color w:val="000000"/>
                <w:lang w:val="en-US"/>
              </w:rPr>
              <w:t xml:space="preserve"> 38.258</w:t>
            </w:r>
            <w:r w:rsidR="00FF4140" w:rsidRPr="00687A8F">
              <w:rPr>
                <w:color w:val="000000"/>
                <w:lang w:val="en-US"/>
              </w:rPr>
              <w:t>/</w:t>
            </w:r>
            <w:r w:rsidR="00672EF6" w:rsidRPr="00687A8F">
              <w:rPr>
                <w:color w:val="000000"/>
                <w:lang w:val="en-US"/>
              </w:rPr>
              <w:t>2017</w:t>
            </w:r>
            <w:r w:rsidR="00A65FE7" w:rsidRPr="00687A8F">
              <w:rPr>
                <w:color w:val="000000"/>
                <w:lang w:val="en-US"/>
              </w:rPr>
              <w:t xml:space="preserve">; </w:t>
            </w:r>
            <w:r w:rsidR="00A65FE7" w:rsidRPr="00687A8F">
              <w:rPr>
                <w:color w:val="000000"/>
                <w:lang w:val="en-US" w:eastAsia="en-US"/>
              </w:rPr>
              <w:t xml:space="preserve">Order </w:t>
            </w:r>
            <w:r w:rsidR="002E217E" w:rsidRPr="00687A8F">
              <w:rPr>
                <w:color w:val="000000"/>
                <w:lang w:val="en-US" w:eastAsia="en-US"/>
              </w:rPr>
              <w:t>No</w:t>
            </w:r>
            <w:r w:rsidR="00A65FE7" w:rsidRPr="00687A8F">
              <w:rPr>
                <w:color w:val="000000"/>
                <w:lang w:val="en-US" w:eastAsia="en-US"/>
              </w:rPr>
              <w:t xml:space="preserve"> 81</w:t>
            </w:r>
            <w:r w:rsidR="00FF4140" w:rsidRPr="00687A8F">
              <w:rPr>
                <w:color w:val="000000"/>
                <w:lang w:val="en-US" w:eastAsia="en-US"/>
              </w:rPr>
              <w:t>/</w:t>
            </w:r>
            <w:r w:rsidR="00A65FE7" w:rsidRPr="00687A8F">
              <w:rPr>
                <w:color w:val="000000"/>
                <w:lang w:val="en-US" w:eastAsia="en-US"/>
              </w:rPr>
              <w:t>2017</w:t>
            </w:r>
          </w:p>
        </w:tc>
      </w:tr>
      <w:tr w:rsidR="00441590" w:rsidRPr="00400A9B" w14:paraId="57368C3B" w14:textId="77777777" w:rsidTr="004A58C7">
        <w:tc>
          <w:tcPr>
            <w:tcW w:w="562" w:type="dxa"/>
            <w:vMerge/>
            <w:shd w:val="clear" w:color="auto" w:fill="BFBFBF" w:themeFill="background1" w:themeFillShade="BF"/>
            <w:vAlign w:val="center"/>
          </w:tcPr>
          <w:p w14:paraId="145EB885" w14:textId="77777777" w:rsidR="00441590" w:rsidRPr="00687A8F" w:rsidRDefault="00441590" w:rsidP="00441590">
            <w:pPr>
              <w:spacing w:after="20" w:line="240" w:lineRule="auto"/>
              <w:jc w:val="center"/>
              <w:rPr>
                <w:b/>
                <w:lang w:val="en-US"/>
              </w:rPr>
            </w:pPr>
          </w:p>
        </w:tc>
        <w:tc>
          <w:tcPr>
            <w:tcW w:w="1843" w:type="dxa"/>
          </w:tcPr>
          <w:p w14:paraId="10D9820A" w14:textId="77777777" w:rsidR="00441590" w:rsidRPr="00687A8F" w:rsidRDefault="00441590" w:rsidP="00441590">
            <w:pPr>
              <w:spacing w:after="20" w:line="240" w:lineRule="auto"/>
              <w:jc w:val="both"/>
              <w:rPr>
                <w:lang w:val="en-US"/>
              </w:rPr>
            </w:pPr>
            <w:r w:rsidRPr="00687A8F">
              <w:rPr>
                <w:color w:val="000000"/>
                <w:lang w:val="en-US"/>
              </w:rPr>
              <w:t>Campo Grande/MS</w:t>
            </w:r>
          </w:p>
        </w:tc>
        <w:tc>
          <w:tcPr>
            <w:tcW w:w="6089" w:type="dxa"/>
          </w:tcPr>
          <w:p w14:paraId="035E6432" w14:textId="2FA4FEF0" w:rsidR="00441590" w:rsidRPr="00687A8F" w:rsidRDefault="00A3639B" w:rsidP="00441590">
            <w:pPr>
              <w:spacing w:after="20" w:line="240" w:lineRule="auto"/>
              <w:jc w:val="both"/>
              <w:rPr>
                <w:lang w:val="en-US"/>
              </w:rPr>
            </w:pPr>
            <w:r w:rsidRPr="00687A8F">
              <w:rPr>
                <w:lang w:val="en-US"/>
              </w:rPr>
              <w:t>Article</w:t>
            </w:r>
            <w:r w:rsidR="007F391C" w:rsidRPr="00687A8F">
              <w:rPr>
                <w:lang w:val="en-US"/>
              </w:rPr>
              <w:t>s</w:t>
            </w:r>
            <w:r w:rsidR="00441590" w:rsidRPr="00687A8F">
              <w:rPr>
                <w:lang w:val="en-US"/>
              </w:rPr>
              <w:t xml:space="preserve"> 7, 12, </w:t>
            </w:r>
            <w:r w:rsidR="007F391C" w:rsidRPr="00687A8F">
              <w:rPr>
                <w:lang w:val="en-US"/>
              </w:rPr>
              <w:t>and 15</w:t>
            </w:r>
            <w:r w:rsidR="00441590" w:rsidRPr="00687A8F">
              <w:rPr>
                <w:lang w:val="en-US"/>
              </w:rPr>
              <w:t xml:space="preserve"> </w:t>
            </w:r>
            <w:r w:rsidR="00B95C09" w:rsidRPr="00687A8F">
              <w:rPr>
                <w:color w:val="000000"/>
                <w:lang w:val="en-US"/>
              </w:rPr>
              <w:t>Law Decree No.</w:t>
            </w:r>
            <w:r w:rsidR="007F391C" w:rsidRPr="00687A8F">
              <w:rPr>
                <w:color w:val="000000"/>
                <w:lang w:val="en-US"/>
              </w:rPr>
              <w:t xml:space="preserve"> 13.157</w:t>
            </w:r>
            <w:r w:rsidR="00FF4140" w:rsidRPr="00687A8F">
              <w:rPr>
                <w:color w:val="000000"/>
                <w:lang w:val="en-US"/>
              </w:rPr>
              <w:t>/</w:t>
            </w:r>
            <w:r w:rsidR="007F391C" w:rsidRPr="00687A8F">
              <w:rPr>
                <w:color w:val="000000"/>
                <w:lang w:val="en-US"/>
              </w:rPr>
              <w:t>2017</w:t>
            </w:r>
          </w:p>
        </w:tc>
      </w:tr>
      <w:tr w:rsidR="00CC56DD" w:rsidRPr="00400A9B" w14:paraId="71666E0F" w14:textId="77777777" w:rsidTr="0077287F">
        <w:tc>
          <w:tcPr>
            <w:tcW w:w="562" w:type="dxa"/>
            <w:vMerge/>
            <w:shd w:val="clear" w:color="auto" w:fill="BFBFBF" w:themeFill="background1" w:themeFillShade="BF"/>
            <w:vAlign w:val="center"/>
          </w:tcPr>
          <w:p w14:paraId="62AEAADE" w14:textId="77777777" w:rsidR="00CC56DD" w:rsidRPr="00687A8F" w:rsidRDefault="00CC56DD" w:rsidP="00CC56DD">
            <w:pPr>
              <w:spacing w:after="20" w:line="240" w:lineRule="auto"/>
              <w:jc w:val="center"/>
              <w:rPr>
                <w:b/>
                <w:lang w:val="en-US"/>
              </w:rPr>
            </w:pPr>
          </w:p>
        </w:tc>
        <w:tc>
          <w:tcPr>
            <w:tcW w:w="1843" w:type="dxa"/>
            <w:vAlign w:val="center"/>
          </w:tcPr>
          <w:p w14:paraId="61DDF504" w14:textId="77777777" w:rsidR="00CC56DD" w:rsidRPr="00687A8F" w:rsidRDefault="00CC56DD" w:rsidP="00CC56DD">
            <w:pPr>
              <w:spacing w:after="0"/>
              <w:rPr>
                <w:color w:val="000000"/>
                <w:lang w:val="en-US" w:eastAsia="en-US"/>
              </w:rPr>
            </w:pPr>
            <w:r w:rsidRPr="00687A8F">
              <w:rPr>
                <w:color w:val="000000"/>
                <w:lang w:val="en-US" w:eastAsia="en-US"/>
              </w:rPr>
              <w:t>Curitiba/PR</w:t>
            </w:r>
          </w:p>
        </w:tc>
        <w:tc>
          <w:tcPr>
            <w:tcW w:w="6089" w:type="dxa"/>
            <w:vAlign w:val="center"/>
          </w:tcPr>
          <w:p w14:paraId="1B0D89A6" w14:textId="42128994" w:rsidR="00CC56DD" w:rsidRPr="00687A8F" w:rsidRDefault="00A3639B" w:rsidP="00CC56DD">
            <w:pPr>
              <w:spacing w:after="0"/>
              <w:rPr>
                <w:color w:val="000000"/>
                <w:lang w:val="en-US" w:eastAsia="en-US"/>
              </w:rPr>
            </w:pPr>
            <w:r w:rsidRPr="00687A8F">
              <w:rPr>
                <w:color w:val="000000"/>
                <w:lang w:val="en-US" w:eastAsia="en-US"/>
              </w:rPr>
              <w:t>Article</w:t>
            </w:r>
            <w:r w:rsidR="00985F6B" w:rsidRPr="00687A8F">
              <w:rPr>
                <w:color w:val="000000"/>
                <w:lang w:val="en-US" w:eastAsia="en-US"/>
              </w:rPr>
              <w:t xml:space="preserve">s 6 and 14, </w:t>
            </w:r>
            <w:r w:rsidR="00B95C09" w:rsidRPr="00687A8F">
              <w:rPr>
                <w:color w:val="000000"/>
                <w:lang w:val="en-US" w:eastAsia="en-US"/>
              </w:rPr>
              <w:t>Law Decree No.</w:t>
            </w:r>
            <w:r w:rsidR="00CC56DD" w:rsidRPr="00687A8F">
              <w:rPr>
                <w:color w:val="000000"/>
                <w:lang w:val="en-US" w:eastAsia="en-US"/>
              </w:rPr>
              <w:t xml:space="preserve"> 1.302</w:t>
            </w:r>
            <w:r w:rsidR="00FF4140" w:rsidRPr="00687A8F">
              <w:rPr>
                <w:color w:val="000000"/>
                <w:lang w:val="en-US" w:eastAsia="en-US"/>
              </w:rPr>
              <w:t>/</w:t>
            </w:r>
            <w:r w:rsidR="00CC56DD" w:rsidRPr="00687A8F">
              <w:rPr>
                <w:color w:val="000000"/>
                <w:lang w:val="en-US" w:eastAsia="en-US"/>
              </w:rPr>
              <w:t>2017</w:t>
            </w:r>
          </w:p>
        </w:tc>
      </w:tr>
      <w:tr w:rsidR="00CC56DD" w:rsidRPr="003A7DFC" w14:paraId="56970E05" w14:textId="77777777" w:rsidTr="0077287F">
        <w:tc>
          <w:tcPr>
            <w:tcW w:w="562" w:type="dxa"/>
            <w:vMerge/>
            <w:shd w:val="clear" w:color="auto" w:fill="BFBFBF" w:themeFill="background1" w:themeFillShade="BF"/>
            <w:vAlign w:val="center"/>
          </w:tcPr>
          <w:p w14:paraId="01991D9B" w14:textId="77777777" w:rsidR="00CC56DD" w:rsidRPr="00687A8F" w:rsidRDefault="00CC56DD" w:rsidP="00CC56DD">
            <w:pPr>
              <w:spacing w:after="20" w:line="240" w:lineRule="auto"/>
              <w:jc w:val="center"/>
              <w:rPr>
                <w:b/>
                <w:lang w:val="en-US"/>
              </w:rPr>
            </w:pPr>
          </w:p>
        </w:tc>
        <w:tc>
          <w:tcPr>
            <w:tcW w:w="1843" w:type="dxa"/>
            <w:vAlign w:val="center"/>
          </w:tcPr>
          <w:p w14:paraId="6A116300" w14:textId="77777777" w:rsidR="00CC56DD" w:rsidRPr="00687A8F" w:rsidRDefault="00CC56DD" w:rsidP="00CC56DD">
            <w:pPr>
              <w:spacing w:after="0"/>
              <w:rPr>
                <w:color w:val="000000"/>
                <w:lang w:val="en-US" w:eastAsia="en-US"/>
              </w:rPr>
            </w:pPr>
            <w:proofErr w:type="spellStart"/>
            <w:r w:rsidRPr="00687A8F">
              <w:rPr>
                <w:color w:val="000000"/>
                <w:lang w:val="en-US" w:eastAsia="en-US"/>
              </w:rPr>
              <w:t>Goiânia</w:t>
            </w:r>
            <w:proofErr w:type="spellEnd"/>
            <w:r w:rsidRPr="00687A8F">
              <w:rPr>
                <w:color w:val="000000"/>
                <w:lang w:val="en-US" w:eastAsia="en-US"/>
              </w:rPr>
              <w:t>/GO</w:t>
            </w:r>
          </w:p>
        </w:tc>
        <w:tc>
          <w:tcPr>
            <w:tcW w:w="6089" w:type="dxa"/>
            <w:vAlign w:val="center"/>
          </w:tcPr>
          <w:p w14:paraId="380FF0D6" w14:textId="3D291293" w:rsidR="00CC56DD" w:rsidRPr="00687A8F" w:rsidRDefault="00A3639B" w:rsidP="00CC56DD">
            <w:pPr>
              <w:spacing w:after="0"/>
              <w:rPr>
                <w:color w:val="000000"/>
                <w:lang w:val="en-US" w:eastAsia="en-US"/>
              </w:rPr>
            </w:pPr>
            <w:r w:rsidRPr="00687A8F">
              <w:rPr>
                <w:color w:val="000000"/>
                <w:lang w:val="en-US" w:eastAsia="en-US"/>
              </w:rPr>
              <w:t>Article</w:t>
            </w:r>
            <w:r w:rsidR="00322DE6" w:rsidRPr="00687A8F">
              <w:rPr>
                <w:color w:val="000000"/>
                <w:lang w:val="en-US" w:eastAsia="en-US"/>
              </w:rPr>
              <w:t xml:space="preserve">s 16 to 18 and 26 to 28, </w:t>
            </w:r>
            <w:r w:rsidR="00B95C09" w:rsidRPr="00687A8F">
              <w:rPr>
                <w:color w:val="000000"/>
                <w:lang w:val="en-US" w:eastAsia="en-US"/>
              </w:rPr>
              <w:t>Law Decree No.</w:t>
            </w:r>
            <w:r w:rsidR="00CC56DD" w:rsidRPr="00687A8F">
              <w:rPr>
                <w:color w:val="000000"/>
                <w:lang w:val="en-US" w:eastAsia="en-US"/>
              </w:rPr>
              <w:t xml:space="preserve"> 2.890</w:t>
            </w:r>
            <w:r w:rsidR="00FF4140" w:rsidRPr="00687A8F">
              <w:rPr>
                <w:color w:val="000000"/>
                <w:lang w:val="en-US" w:eastAsia="en-US"/>
              </w:rPr>
              <w:t>/</w:t>
            </w:r>
            <w:r w:rsidR="00CC56DD" w:rsidRPr="00687A8F">
              <w:rPr>
                <w:color w:val="000000"/>
                <w:lang w:val="en-US" w:eastAsia="en-US"/>
              </w:rPr>
              <w:t>2017</w:t>
            </w:r>
          </w:p>
        </w:tc>
      </w:tr>
      <w:tr w:rsidR="00CC56DD" w:rsidRPr="00687A8F" w14:paraId="2332808E" w14:textId="77777777" w:rsidTr="0077287F">
        <w:tc>
          <w:tcPr>
            <w:tcW w:w="562" w:type="dxa"/>
            <w:vMerge/>
            <w:shd w:val="clear" w:color="auto" w:fill="BFBFBF" w:themeFill="background1" w:themeFillShade="BF"/>
            <w:vAlign w:val="center"/>
          </w:tcPr>
          <w:p w14:paraId="7C01AC35" w14:textId="77777777" w:rsidR="00CC56DD" w:rsidRPr="00687A8F" w:rsidRDefault="00CC56DD" w:rsidP="00CC56DD">
            <w:pPr>
              <w:spacing w:after="20" w:line="240" w:lineRule="auto"/>
              <w:jc w:val="center"/>
              <w:rPr>
                <w:b/>
                <w:lang w:val="en-US"/>
              </w:rPr>
            </w:pPr>
          </w:p>
        </w:tc>
        <w:tc>
          <w:tcPr>
            <w:tcW w:w="1843" w:type="dxa"/>
            <w:vAlign w:val="center"/>
          </w:tcPr>
          <w:p w14:paraId="673857A6" w14:textId="77777777" w:rsidR="00CC56DD" w:rsidRPr="00687A8F" w:rsidRDefault="00CC56DD" w:rsidP="00CC56DD">
            <w:pPr>
              <w:spacing w:after="0"/>
              <w:rPr>
                <w:color w:val="000000"/>
                <w:lang w:val="en-US" w:eastAsia="en-US"/>
              </w:rPr>
            </w:pPr>
            <w:proofErr w:type="spellStart"/>
            <w:r w:rsidRPr="00687A8F">
              <w:rPr>
                <w:color w:val="000000"/>
                <w:lang w:val="en-US" w:eastAsia="en-US"/>
              </w:rPr>
              <w:t>Maceió</w:t>
            </w:r>
            <w:proofErr w:type="spellEnd"/>
            <w:r w:rsidRPr="00687A8F">
              <w:rPr>
                <w:color w:val="000000"/>
                <w:lang w:val="en-US" w:eastAsia="en-US"/>
              </w:rPr>
              <w:t>/AL</w:t>
            </w:r>
          </w:p>
        </w:tc>
        <w:tc>
          <w:tcPr>
            <w:tcW w:w="6089" w:type="dxa"/>
            <w:vAlign w:val="center"/>
          </w:tcPr>
          <w:p w14:paraId="778778CE" w14:textId="58689437" w:rsidR="00CC56DD" w:rsidRPr="00687A8F" w:rsidRDefault="00A3639B" w:rsidP="00CC56DD">
            <w:pPr>
              <w:spacing w:after="0"/>
              <w:rPr>
                <w:color w:val="000000"/>
                <w:lang w:val="en-US" w:eastAsia="en-US"/>
              </w:rPr>
            </w:pPr>
            <w:r w:rsidRPr="00687A8F">
              <w:rPr>
                <w:color w:val="000000"/>
                <w:lang w:val="en-US" w:eastAsia="en-US"/>
              </w:rPr>
              <w:t>Article</w:t>
            </w:r>
            <w:r w:rsidR="005926CF" w:rsidRPr="00687A8F">
              <w:rPr>
                <w:color w:val="000000"/>
                <w:lang w:val="en-US" w:eastAsia="en-US"/>
              </w:rPr>
              <w:t xml:space="preserve">s 4 and 8, </w:t>
            </w:r>
            <w:r w:rsidR="007C38DC" w:rsidRPr="00687A8F">
              <w:rPr>
                <w:color w:val="000000"/>
                <w:lang w:val="en-US" w:eastAsia="en-US"/>
              </w:rPr>
              <w:t>Law No.</w:t>
            </w:r>
            <w:r w:rsidR="00CC56DD" w:rsidRPr="00687A8F">
              <w:rPr>
                <w:color w:val="000000"/>
                <w:lang w:val="en-US" w:eastAsia="en-US"/>
              </w:rPr>
              <w:t xml:space="preserve"> 6.683</w:t>
            </w:r>
            <w:r w:rsidR="00FF4140" w:rsidRPr="00687A8F">
              <w:rPr>
                <w:color w:val="000000"/>
                <w:lang w:val="en-US" w:eastAsia="en-US"/>
              </w:rPr>
              <w:t>/</w:t>
            </w:r>
            <w:r w:rsidR="00CC56DD" w:rsidRPr="00687A8F">
              <w:rPr>
                <w:color w:val="000000"/>
                <w:lang w:val="en-US" w:eastAsia="en-US"/>
              </w:rPr>
              <w:t>2017</w:t>
            </w:r>
          </w:p>
        </w:tc>
      </w:tr>
      <w:tr w:rsidR="00CC56DD" w:rsidRPr="00400A9B" w14:paraId="510FFC34" w14:textId="77777777" w:rsidTr="0077287F">
        <w:tc>
          <w:tcPr>
            <w:tcW w:w="562" w:type="dxa"/>
            <w:vMerge/>
            <w:shd w:val="clear" w:color="auto" w:fill="BFBFBF" w:themeFill="background1" w:themeFillShade="BF"/>
            <w:vAlign w:val="center"/>
          </w:tcPr>
          <w:p w14:paraId="637A9C07" w14:textId="77777777" w:rsidR="00CC56DD" w:rsidRPr="00687A8F" w:rsidRDefault="00CC56DD" w:rsidP="00CC56DD">
            <w:pPr>
              <w:spacing w:after="20" w:line="240" w:lineRule="auto"/>
              <w:jc w:val="center"/>
              <w:rPr>
                <w:b/>
                <w:lang w:val="en-US"/>
              </w:rPr>
            </w:pPr>
          </w:p>
        </w:tc>
        <w:tc>
          <w:tcPr>
            <w:tcW w:w="1843" w:type="dxa"/>
            <w:vAlign w:val="center"/>
          </w:tcPr>
          <w:p w14:paraId="71C0AD94" w14:textId="77777777" w:rsidR="00CC56DD" w:rsidRPr="00687A8F" w:rsidRDefault="00CC56DD" w:rsidP="00CC56DD">
            <w:pPr>
              <w:spacing w:after="0"/>
              <w:rPr>
                <w:color w:val="000000"/>
                <w:lang w:val="en-US" w:eastAsia="en-US"/>
              </w:rPr>
            </w:pPr>
            <w:r w:rsidRPr="00687A8F">
              <w:rPr>
                <w:color w:val="000000"/>
                <w:lang w:val="en-US" w:eastAsia="en-US"/>
              </w:rPr>
              <w:t>Palmas/TO</w:t>
            </w:r>
          </w:p>
        </w:tc>
        <w:tc>
          <w:tcPr>
            <w:tcW w:w="6089" w:type="dxa"/>
            <w:vAlign w:val="center"/>
          </w:tcPr>
          <w:p w14:paraId="07CFFC55" w14:textId="5F3E13F9" w:rsidR="00CC56DD" w:rsidRPr="00687A8F" w:rsidRDefault="00A3639B" w:rsidP="00CC56DD">
            <w:pPr>
              <w:spacing w:after="0"/>
              <w:rPr>
                <w:color w:val="000000"/>
                <w:lang w:val="en-US" w:eastAsia="en-US"/>
              </w:rPr>
            </w:pPr>
            <w:r w:rsidRPr="00687A8F">
              <w:rPr>
                <w:color w:val="000000"/>
                <w:lang w:val="en-US" w:eastAsia="en-US"/>
              </w:rPr>
              <w:t>Article</w:t>
            </w:r>
            <w:r w:rsidR="00165697" w:rsidRPr="00687A8F">
              <w:rPr>
                <w:color w:val="000000"/>
                <w:lang w:val="en-US" w:eastAsia="en-US"/>
              </w:rPr>
              <w:t xml:space="preserve"> 17, </w:t>
            </w:r>
            <w:r w:rsidR="007C38DC" w:rsidRPr="00687A8F">
              <w:rPr>
                <w:color w:val="000000"/>
                <w:lang w:val="en-US" w:eastAsia="en-US"/>
              </w:rPr>
              <w:t>Law No.</w:t>
            </w:r>
            <w:r w:rsidR="00CC56DD" w:rsidRPr="00687A8F">
              <w:rPr>
                <w:color w:val="000000"/>
                <w:lang w:val="en-US" w:eastAsia="en-US"/>
              </w:rPr>
              <w:t xml:space="preserve"> 2.330</w:t>
            </w:r>
            <w:r w:rsidR="00FF4140" w:rsidRPr="00687A8F">
              <w:rPr>
                <w:color w:val="000000"/>
                <w:lang w:val="en-US" w:eastAsia="en-US"/>
              </w:rPr>
              <w:t>/</w:t>
            </w:r>
            <w:r w:rsidR="00CC56DD" w:rsidRPr="00687A8F">
              <w:rPr>
                <w:color w:val="000000"/>
                <w:lang w:val="en-US" w:eastAsia="en-US"/>
              </w:rPr>
              <w:t>2017</w:t>
            </w:r>
            <w:r w:rsidR="00165697" w:rsidRPr="00687A8F">
              <w:rPr>
                <w:color w:val="000000"/>
                <w:lang w:val="en-US" w:eastAsia="en-US"/>
              </w:rPr>
              <w:t>;</w:t>
            </w:r>
            <w:r w:rsidR="00CC56DD" w:rsidRPr="00687A8F">
              <w:rPr>
                <w:color w:val="000000"/>
                <w:lang w:val="en-US" w:eastAsia="en-US"/>
              </w:rPr>
              <w:t xml:space="preserve"> </w:t>
            </w:r>
            <w:r w:rsidRPr="00687A8F">
              <w:rPr>
                <w:color w:val="000000"/>
                <w:lang w:val="en-US" w:eastAsia="en-US"/>
              </w:rPr>
              <w:t>Article</w:t>
            </w:r>
            <w:r w:rsidR="00165697" w:rsidRPr="00687A8F">
              <w:rPr>
                <w:color w:val="000000"/>
                <w:lang w:val="en-US" w:eastAsia="en-US"/>
              </w:rPr>
              <w:t xml:space="preserve">s 5 to 7, </w:t>
            </w:r>
            <w:r w:rsidR="00B95C09" w:rsidRPr="00687A8F">
              <w:rPr>
                <w:color w:val="000000"/>
                <w:lang w:val="en-US" w:eastAsia="en-US"/>
              </w:rPr>
              <w:t>Law Decree No.</w:t>
            </w:r>
            <w:r w:rsidR="00CC56DD" w:rsidRPr="00687A8F">
              <w:rPr>
                <w:color w:val="000000"/>
                <w:lang w:val="en-US" w:eastAsia="en-US"/>
              </w:rPr>
              <w:t xml:space="preserve"> 1.428</w:t>
            </w:r>
            <w:r w:rsidR="00FF4140" w:rsidRPr="00687A8F">
              <w:rPr>
                <w:color w:val="000000"/>
                <w:lang w:val="en-US" w:eastAsia="en-US"/>
              </w:rPr>
              <w:t>/</w:t>
            </w:r>
            <w:r w:rsidR="00CC56DD" w:rsidRPr="00687A8F">
              <w:rPr>
                <w:color w:val="000000"/>
                <w:lang w:val="en-US" w:eastAsia="en-US"/>
              </w:rPr>
              <w:t>2017</w:t>
            </w:r>
          </w:p>
        </w:tc>
      </w:tr>
      <w:tr w:rsidR="00441590" w:rsidRPr="00400A9B" w14:paraId="708B2332" w14:textId="77777777" w:rsidTr="004A58C7">
        <w:tc>
          <w:tcPr>
            <w:tcW w:w="562" w:type="dxa"/>
            <w:vMerge/>
            <w:shd w:val="clear" w:color="auto" w:fill="BFBFBF" w:themeFill="background1" w:themeFillShade="BF"/>
            <w:vAlign w:val="center"/>
          </w:tcPr>
          <w:p w14:paraId="6D4B40FD" w14:textId="77777777" w:rsidR="00441590" w:rsidRPr="00687A8F" w:rsidRDefault="00441590" w:rsidP="00441590">
            <w:pPr>
              <w:spacing w:after="20" w:line="240" w:lineRule="auto"/>
              <w:jc w:val="center"/>
              <w:rPr>
                <w:b/>
                <w:lang w:val="en-US"/>
              </w:rPr>
            </w:pPr>
          </w:p>
        </w:tc>
        <w:tc>
          <w:tcPr>
            <w:tcW w:w="1843" w:type="dxa"/>
          </w:tcPr>
          <w:p w14:paraId="7B090B8A" w14:textId="77777777" w:rsidR="00441590" w:rsidRPr="00687A8F" w:rsidRDefault="00441590" w:rsidP="00441590">
            <w:pPr>
              <w:spacing w:after="20" w:line="240" w:lineRule="auto"/>
              <w:jc w:val="both"/>
              <w:rPr>
                <w:lang w:val="en-US"/>
              </w:rPr>
            </w:pPr>
            <w:r w:rsidRPr="00687A8F">
              <w:rPr>
                <w:lang w:val="en-US"/>
              </w:rPr>
              <w:t>Porto Alegre/RS</w:t>
            </w:r>
          </w:p>
        </w:tc>
        <w:tc>
          <w:tcPr>
            <w:tcW w:w="6089" w:type="dxa"/>
          </w:tcPr>
          <w:p w14:paraId="250CA10D" w14:textId="2EF0CAA6" w:rsidR="00441590" w:rsidRPr="00687A8F" w:rsidRDefault="00A3639B" w:rsidP="00441590">
            <w:pPr>
              <w:spacing w:after="20" w:line="240" w:lineRule="auto"/>
              <w:jc w:val="both"/>
              <w:rPr>
                <w:lang w:val="en-US"/>
              </w:rPr>
            </w:pPr>
            <w:r w:rsidRPr="00687A8F">
              <w:rPr>
                <w:lang w:val="en-US"/>
              </w:rPr>
              <w:t>Article</w:t>
            </w:r>
            <w:r w:rsidR="00534EEE" w:rsidRPr="00687A8F">
              <w:rPr>
                <w:lang w:val="en-US"/>
              </w:rPr>
              <w:t xml:space="preserve">s 3, 5, III, IV and VI and 11, I and II, </w:t>
            </w:r>
            <w:r w:rsidR="007C38DC" w:rsidRPr="00687A8F">
              <w:rPr>
                <w:color w:val="000000"/>
                <w:lang w:val="en-US"/>
              </w:rPr>
              <w:t>Law No.</w:t>
            </w:r>
            <w:r w:rsidR="00534EEE" w:rsidRPr="00687A8F">
              <w:rPr>
                <w:color w:val="000000"/>
                <w:lang w:val="en-US"/>
              </w:rPr>
              <w:t xml:space="preserve"> 12.162</w:t>
            </w:r>
            <w:r w:rsidR="00FF4140" w:rsidRPr="00687A8F">
              <w:rPr>
                <w:color w:val="000000"/>
                <w:lang w:val="en-US"/>
              </w:rPr>
              <w:t>/</w:t>
            </w:r>
            <w:r w:rsidR="00534EEE" w:rsidRPr="00687A8F">
              <w:rPr>
                <w:color w:val="000000"/>
                <w:lang w:val="en-US"/>
              </w:rPr>
              <w:t>2016</w:t>
            </w:r>
          </w:p>
        </w:tc>
      </w:tr>
      <w:tr w:rsidR="00441590" w:rsidRPr="00400A9B" w14:paraId="2182641E" w14:textId="77777777" w:rsidTr="004A58C7">
        <w:tc>
          <w:tcPr>
            <w:tcW w:w="562" w:type="dxa"/>
            <w:vMerge/>
            <w:shd w:val="clear" w:color="auto" w:fill="BFBFBF" w:themeFill="background1" w:themeFillShade="BF"/>
            <w:vAlign w:val="center"/>
          </w:tcPr>
          <w:p w14:paraId="24D22D34" w14:textId="77777777" w:rsidR="00441590" w:rsidRPr="00687A8F" w:rsidRDefault="00441590" w:rsidP="00441590">
            <w:pPr>
              <w:spacing w:after="20" w:line="240" w:lineRule="auto"/>
              <w:jc w:val="center"/>
              <w:rPr>
                <w:b/>
                <w:lang w:val="en-US"/>
              </w:rPr>
            </w:pPr>
          </w:p>
        </w:tc>
        <w:tc>
          <w:tcPr>
            <w:tcW w:w="1843" w:type="dxa"/>
          </w:tcPr>
          <w:p w14:paraId="2E1CD711" w14:textId="77777777" w:rsidR="00441590" w:rsidRPr="00687A8F" w:rsidRDefault="00441590" w:rsidP="00441590">
            <w:pPr>
              <w:spacing w:after="20" w:line="240" w:lineRule="auto"/>
              <w:jc w:val="both"/>
              <w:rPr>
                <w:lang w:val="en-US"/>
              </w:rPr>
            </w:pPr>
            <w:r w:rsidRPr="00687A8F">
              <w:rPr>
                <w:lang w:val="en-US"/>
              </w:rPr>
              <w:t>São Paulo/SP</w:t>
            </w:r>
          </w:p>
        </w:tc>
        <w:tc>
          <w:tcPr>
            <w:tcW w:w="6089" w:type="dxa"/>
          </w:tcPr>
          <w:p w14:paraId="23738357" w14:textId="24F602F0" w:rsidR="00441590" w:rsidRPr="00687A8F" w:rsidRDefault="00A3639B" w:rsidP="00441590">
            <w:pPr>
              <w:spacing w:after="20" w:line="240" w:lineRule="auto"/>
              <w:jc w:val="both"/>
              <w:rPr>
                <w:lang w:val="en-US"/>
              </w:rPr>
            </w:pPr>
            <w:r w:rsidRPr="00687A8F">
              <w:rPr>
                <w:lang w:val="en-US"/>
              </w:rPr>
              <w:t>Article</w:t>
            </w:r>
            <w:r w:rsidR="00DC467F" w:rsidRPr="00687A8F">
              <w:rPr>
                <w:lang w:val="en-US"/>
              </w:rPr>
              <w:t>s</w:t>
            </w:r>
            <w:r w:rsidR="00441590" w:rsidRPr="00687A8F">
              <w:rPr>
                <w:lang w:val="en-US"/>
              </w:rPr>
              <w:t xml:space="preserve"> 6, 12, 15, 16 e 35 </w:t>
            </w:r>
            <w:r w:rsidR="00B95C09" w:rsidRPr="00687A8F">
              <w:rPr>
                <w:color w:val="000000"/>
                <w:lang w:val="en-US"/>
              </w:rPr>
              <w:t>Law Decree No.</w:t>
            </w:r>
            <w:r w:rsidR="00DC467F" w:rsidRPr="00687A8F">
              <w:rPr>
                <w:color w:val="000000"/>
                <w:lang w:val="en-US"/>
              </w:rPr>
              <w:t xml:space="preserve"> 56.981</w:t>
            </w:r>
            <w:r w:rsidR="00FF4140" w:rsidRPr="00687A8F">
              <w:rPr>
                <w:color w:val="000000"/>
                <w:lang w:val="en-US"/>
              </w:rPr>
              <w:t>/</w:t>
            </w:r>
            <w:r w:rsidR="00DC467F" w:rsidRPr="00687A8F">
              <w:rPr>
                <w:color w:val="000000"/>
                <w:lang w:val="en-US"/>
              </w:rPr>
              <w:t>2016</w:t>
            </w:r>
            <w:r w:rsidR="0074417E" w:rsidRPr="00687A8F">
              <w:rPr>
                <w:lang w:val="en-US"/>
              </w:rPr>
              <w:t xml:space="preserve">; </w:t>
            </w:r>
            <w:r w:rsidR="00B95C09" w:rsidRPr="00687A8F">
              <w:rPr>
                <w:lang w:val="en-US"/>
              </w:rPr>
              <w:t>Law Decree No.</w:t>
            </w:r>
            <w:r w:rsidR="00DC467F" w:rsidRPr="00687A8F">
              <w:rPr>
                <w:lang w:val="en-US"/>
              </w:rPr>
              <w:t xml:space="preserve"> 58.084</w:t>
            </w:r>
            <w:r w:rsidR="00FF4140" w:rsidRPr="00687A8F">
              <w:rPr>
                <w:lang w:val="en-US"/>
              </w:rPr>
              <w:t>/</w:t>
            </w:r>
            <w:r w:rsidR="00DC467F" w:rsidRPr="00687A8F">
              <w:rPr>
                <w:lang w:val="en-US"/>
              </w:rPr>
              <w:t>2018;</w:t>
            </w:r>
            <w:r w:rsidR="00441590" w:rsidRPr="00687A8F">
              <w:rPr>
                <w:lang w:val="en-US"/>
              </w:rPr>
              <w:t xml:space="preserve"> </w:t>
            </w:r>
            <w:r w:rsidR="00DC467F" w:rsidRPr="00687A8F">
              <w:rPr>
                <w:lang w:val="en-US"/>
              </w:rPr>
              <w:t>and</w:t>
            </w:r>
            <w:r w:rsidR="00441590" w:rsidRPr="00687A8F">
              <w:rPr>
                <w:lang w:val="en-US"/>
              </w:rPr>
              <w:t xml:space="preserve"> </w:t>
            </w:r>
            <w:r w:rsidR="00762DC1">
              <w:rPr>
                <w:lang w:val="en-US"/>
              </w:rPr>
              <w:t>A</w:t>
            </w:r>
            <w:r w:rsidRPr="00687A8F">
              <w:rPr>
                <w:lang w:val="en-US"/>
              </w:rPr>
              <w:t>rticle</w:t>
            </w:r>
            <w:r w:rsidR="00DC467F" w:rsidRPr="00687A8F">
              <w:rPr>
                <w:lang w:val="en-US"/>
              </w:rPr>
              <w:t>s</w:t>
            </w:r>
            <w:r w:rsidR="00441590" w:rsidRPr="00687A8F">
              <w:rPr>
                <w:lang w:val="en-US"/>
              </w:rPr>
              <w:t xml:space="preserve"> 5 </w:t>
            </w:r>
            <w:r w:rsidR="00DC467F" w:rsidRPr="00687A8F">
              <w:rPr>
                <w:lang w:val="en-US"/>
              </w:rPr>
              <w:t>to</w:t>
            </w:r>
            <w:r w:rsidR="00441590" w:rsidRPr="00687A8F">
              <w:rPr>
                <w:lang w:val="en-US"/>
              </w:rPr>
              <w:t xml:space="preserve"> 9 </w:t>
            </w:r>
            <w:r w:rsidR="00DC467F" w:rsidRPr="00687A8F">
              <w:rPr>
                <w:lang w:val="en-US"/>
              </w:rPr>
              <w:t xml:space="preserve">Resolution </w:t>
            </w:r>
            <w:r w:rsidR="002E217E" w:rsidRPr="00687A8F">
              <w:rPr>
                <w:lang w:val="en-US"/>
              </w:rPr>
              <w:t>No</w:t>
            </w:r>
            <w:r w:rsidR="00DC467F" w:rsidRPr="00687A8F">
              <w:rPr>
                <w:lang w:val="en-US"/>
              </w:rPr>
              <w:t xml:space="preserve"> 1 and </w:t>
            </w:r>
            <w:r w:rsidR="00762DC1">
              <w:rPr>
                <w:lang w:val="en-US"/>
              </w:rPr>
              <w:t>A</w:t>
            </w:r>
            <w:r w:rsidRPr="00687A8F">
              <w:rPr>
                <w:lang w:val="en-US"/>
              </w:rPr>
              <w:t>rticle</w:t>
            </w:r>
            <w:r w:rsidR="00DC467F" w:rsidRPr="00687A8F">
              <w:rPr>
                <w:lang w:val="en-US"/>
              </w:rPr>
              <w:t xml:space="preserve"> 5, Resolution 5/2016, Municipal Road Use Committee</w:t>
            </w:r>
          </w:p>
        </w:tc>
      </w:tr>
      <w:tr w:rsidR="00441590" w:rsidRPr="00400A9B" w14:paraId="7B236FCE" w14:textId="77777777" w:rsidTr="004A58C7">
        <w:tc>
          <w:tcPr>
            <w:tcW w:w="562" w:type="dxa"/>
            <w:vMerge/>
            <w:shd w:val="clear" w:color="auto" w:fill="BFBFBF" w:themeFill="background1" w:themeFillShade="BF"/>
            <w:vAlign w:val="center"/>
          </w:tcPr>
          <w:p w14:paraId="22479FA1" w14:textId="77777777" w:rsidR="00441590" w:rsidRPr="00687A8F" w:rsidRDefault="00441590" w:rsidP="00441590">
            <w:pPr>
              <w:spacing w:after="20" w:line="240" w:lineRule="auto"/>
              <w:jc w:val="center"/>
              <w:rPr>
                <w:b/>
                <w:lang w:val="en-US"/>
              </w:rPr>
            </w:pPr>
          </w:p>
        </w:tc>
        <w:tc>
          <w:tcPr>
            <w:tcW w:w="1843" w:type="dxa"/>
          </w:tcPr>
          <w:p w14:paraId="30C396F7" w14:textId="77777777" w:rsidR="00441590" w:rsidRPr="00687A8F" w:rsidRDefault="00441590" w:rsidP="00441590">
            <w:pPr>
              <w:spacing w:after="20" w:line="240" w:lineRule="auto"/>
              <w:jc w:val="both"/>
              <w:rPr>
                <w:lang w:val="en-US"/>
              </w:rPr>
            </w:pPr>
            <w:r w:rsidRPr="00687A8F">
              <w:rPr>
                <w:lang w:val="en-US"/>
              </w:rPr>
              <w:t>Vitória/ES</w:t>
            </w:r>
          </w:p>
        </w:tc>
        <w:tc>
          <w:tcPr>
            <w:tcW w:w="6089" w:type="dxa"/>
          </w:tcPr>
          <w:p w14:paraId="5A835367" w14:textId="6D078092" w:rsidR="00441590" w:rsidRPr="00687A8F" w:rsidRDefault="00A3639B" w:rsidP="00441590">
            <w:pPr>
              <w:spacing w:after="20" w:line="240" w:lineRule="auto"/>
              <w:jc w:val="both"/>
              <w:rPr>
                <w:lang w:val="en-US"/>
              </w:rPr>
            </w:pPr>
            <w:r w:rsidRPr="00687A8F">
              <w:rPr>
                <w:lang w:val="en-US"/>
              </w:rPr>
              <w:t>Article</w:t>
            </w:r>
            <w:r w:rsidR="00F52902" w:rsidRPr="00687A8F">
              <w:rPr>
                <w:lang w:val="en-US"/>
              </w:rPr>
              <w:t>s</w:t>
            </w:r>
            <w:r w:rsidR="00441590" w:rsidRPr="00687A8F">
              <w:rPr>
                <w:lang w:val="en-US"/>
              </w:rPr>
              <w:t xml:space="preserve"> 6, 14 </w:t>
            </w:r>
            <w:r w:rsidR="00F52902" w:rsidRPr="00687A8F">
              <w:rPr>
                <w:lang w:val="en-US"/>
              </w:rPr>
              <w:t>and</w:t>
            </w:r>
            <w:r w:rsidR="00441590" w:rsidRPr="00687A8F">
              <w:rPr>
                <w:lang w:val="en-US"/>
              </w:rPr>
              <w:t xml:space="preserve"> 21 </w:t>
            </w:r>
            <w:r w:rsidR="00B95C09" w:rsidRPr="00687A8F">
              <w:rPr>
                <w:color w:val="000000"/>
                <w:lang w:val="en-US"/>
              </w:rPr>
              <w:t>Law Decree No.</w:t>
            </w:r>
            <w:r w:rsidR="00F52902" w:rsidRPr="00687A8F">
              <w:rPr>
                <w:color w:val="000000"/>
                <w:lang w:val="en-US"/>
              </w:rPr>
              <w:t xml:space="preserve"> 16.770</w:t>
            </w:r>
            <w:r w:rsidR="00FF4140" w:rsidRPr="00687A8F">
              <w:rPr>
                <w:color w:val="000000"/>
                <w:lang w:val="en-US"/>
              </w:rPr>
              <w:t>/</w:t>
            </w:r>
            <w:r w:rsidR="00F52902" w:rsidRPr="00687A8F">
              <w:rPr>
                <w:color w:val="000000"/>
                <w:lang w:val="en-US"/>
              </w:rPr>
              <w:t>2016;</w:t>
            </w:r>
            <w:r w:rsidR="00F52902" w:rsidRPr="00687A8F">
              <w:rPr>
                <w:lang w:val="en-US"/>
              </w:rPr>
              <w:t xml:space="preserve"> Order </w:t>
            </w:r>
            <w:r w:rsidR="002E217E" w:rsidRPr="00687A8F">
              <w:rPr>
                <w:lang w:val="en-US"/>
              </w:rPr>
              <w:t>No</w:t>
            </w:r>
            <w:r w:rsidR="00F52902" w:rsidRPr="00687A8F">
              <w:rPr>
                <w:lang w:val="en-US"/>
              </w:rPr>
              <w:t xml:space="preserve"> 25</w:t>
            </w:r>
            <w:r w:rsidR="00FF4140" w:rsidRPr="00687A8F">
              <w:rPr>
                <w:lang w:val="en-US"/>
              </w:rPr>
              <w:t>/</w:t>
            </w:r>
            <w:r w:rsidR="00F52902" w:rsidRPr="00687A8F">
              <w:rPr>
                <w:lang w:val="en-US"/>
              </w:rPr>
              <w:t>2016</w:t>
            </w:r>
          </w:p>
        </w:tc>
      </w:tr>
      <w:tr w:rsidR="00CC56DD" w:rsidRPr="00687A8F" w14:paraId="1BE8765F" w14:textId="77777777" w:rsidTr="004A58C7">
        <w:tc>
          <w:tcPr>
            <w:tcW w:w="562" w:type="dxa"/>
            <w:vMerge w:val="restart"/>
            <w:shd w:val="clear" w:color="auto" w:fill="BFBFBF" w:themeFill="background1" w:themeFillShade="BF"/>
            <w:vAlign w:val="center"/>
          </w:tcPr>
          <w:p w14:paraId="1985266D" w14:textId="77777777" w:rsidR="00CC56DD" w:rsidRPr="00687A8F" w:rsidRDefault="00CC56DD" w:rsidP="00CC56DD">
            <w:pPr>
              <w:spacing w:after="20" w:line="240" w:lineRule="auto"/>
              <w:jc w:val="center"/>
              <w:rPr>
                <w:b/>
                <w:lang w:val="en-US"/>
              </w:rPr>
            </w:pPr>
            <w:r w:rsidRPr="00687A8F">
              <w:rPr>
                <w:b/>
                <w:lang w:val="en-US"/>
              </w:rPr>
              <w:t>Q.5</w:t>
            </w:r>
          </w:p>
        </w:tc>
        <w:tc>
          <w:tcPr>
            <w:tcW w:w="1843" w:type="dxa"/>
            <w:shd w:val="clear" w:color="auto" w:fill="BFBFBF" w:themeFill="background1" w:themeFillShade="BF"/>
          </w:tcPr>
          <w:p w14:paraId="241FEF5A" w14:textId="39F51956" w:rsidR="00CC56DD" w:rsidRPr="00687A8F" w:rsidRDefault="00CC56DD" w:rsidP="00CC56DD">
            <w:pPr>
              <w:spacing w:after="20" w:line="240" w:lineRule="auto"/>
              <w:jc w:val="both"/>
              <w:rPr>
                <w:b/>
                <w:lang w:val="en-US"/>
              </w:rPr>
            </w:pPr>
          </w:p>
        </w:tc>
        <w:tc>
          <w:tcPr>
            <w:tcW w:w="6089" w:type="dxa"/>
            <w:shd w:val="clear" w:color="auto" w:fill="BFBFBF" w:themeFill="background1" w:themeFillShade="BF"/>
          </w:tcPr>
          <w:p w14:paraId="782E1BAB" w14:textId="0AD9CD70" w:rsidR="00CC56DD" w:rsidRPr="00687A8F" w:rsidRDefault="00CC56DD" w:rsidP="00CC56DD">
            <w:pPr>
              <w:spacing w:after="20" w:line="240" w:lineRule="auto"/>
              <w:jc w:val="both"/>
              <w:rPr>
                <w:b/>
                <w:lang w:val="en-US"/>
              </w:rPr>
            </w:pPr>
          </w:p>
        </w:tc>
      </w:tr>
      <w:tr w:rsidR="00CC56DD" w:rsidRPr="00400A9B" w14:paraId="3C1CFB59" w14:textId="77777777" w:rsidTr="0077287F">
        <w:tc>
          <w:tcPr>
            <w:tcW w:w="562" w:type="dxa"/>
            <w:vMerge/>
            <w:shd w:val="clear" w:color="auto" w:fill="BFBFBF" w:themeFill="background1" w:themeFillShade="BF"/>
            <w:vAlign w:val="center"/>
          </w:tcPr>
          <w:p w14:paraId="4011C8BE" w14:textId="77777777" w:rsidR="00CC56DD" w:rsidRPr="00687A8F" w:rsidRDefault="00CC56DD" w:rsidP="00CC56DD">
            <w:pPr>
              <w:spacing w:after="20" w:line="240" w:lineRule="auto"/>
              <w:jc w:val="center"/>
              <w:rPr>
                <w:b/>
                <w:lang w:val="en-US"/>
              </w:rPr>
            </w:pPr>
          </w:p>
        </w:tc>
        <w:tc>
          <w:tcPr>
            <w:tcW w:w="1843" w:type="dxa"/>
            <w:vAlign w:val="center"/>
          </w:tcPr>
          <w:p w14:paraId="054EFDA4" w14:textId="77777777" w:rsidR="00CC56DD" w:rsidRPr="00687A8F" w:rsidRDefault="00CC56DD" w:rsidP="00CC56DD">
            <w:pPr>
              <w:spacing w:after="0"/>
              <w:rPr>
                <w:color w:val="000000"/>
                <w:lang w:val="en-US" w:eastAsia="en-US"/>
              </w:rPr>
            </w:pPr>
            <w:r w:rsidRPr="00687A8F">
              <w:rPr>
                <w:color w:val="000000"/>
                <w:lang w:val="en-US" w:eastAsia="en-US"/>
              </w:rPr>
              <w:t>Palmas/TO</w:t>
            </w:r>
          </w:p>
        </w:tc>
        <w:tc>
          <w:tcPr>
            <w:tcW w:w="6089" w:type="dxa"/>
            <w:vAlign w:val="center"/>
          </w:tcPr>
          <w:p w14:paraId="42651D2C" w14:textId="4685F08C" w:rsidR="00CC56DD" w:rsidRPr="00687A8F" w:rsidRDefault="00A3639B" w:rsidP="00CC56DD">
            <w:pPr>
              <w:spacing w:after="0"/>
              <w:rPr>
                <w:color w:val="000000"/>
                <w:lang w:val="en-US" w:eastAsia="en-US"/>
              </w:rPr>
            </w:pPr>
            <w:r w:rsidRPr="00687A8F">
              <w:rPr>
                <w:color w:val="000000"/>
                <w:lang w:val="en-US" w:eastAsia="en-US"/>
              </w:rPr>
              <w:t>Article</w:t>
            </w:r>
            <w:r w:rsidR="00165697" w:rsidRPr="00687A8F">
              <w:rPr>
                <w:color w:val="000000"/>
                <w:lang w:val="en-US" w:eastAsia="en-US"/>
              </w:rPr>
              <w:t xml:space="preserve"> 10 §3º,</w:t>
            </w:r>
            <w:r w:rsidR="00CC56DD" w:rsidRPr="00687A8F">
              <w:rPr>
                <w:color w:val="000000"/>
                <w:lang w:val="en-US" w:eastAsia="en-US"/>
              </w:rPr>
              <w:t xml:space="preserve"> </w:t>
            </w:r>
            <w:r w:rsidR="00B95C09" w:rsidRPr="00687A8F">
              <w:rPr>
                <w:color w:val="000000"/>
                <w:lang w:val="en-US" w:eastAsia="en-US"/>
              </w:rPr>
              <w:t>Law Decree No.</w:t>
            </w:r>
            <w:r w:rsidR="00CC56DD" w:rsidRPr="00687A8F">
              <w:rPr>
                <w:color w:val="000000"/>
                <w:lang w:val="en-US" w:eastAsia="en-US"/>
              </w:rPr>
              <w:t xml:space="preserve"> 1.428</w:t>
            </w:r>
            <w:r w:rsidR="00FF4140" w:rsidRPr="00687A8F">
              <w:rPr>
                <w:color w:val="000000"/>
                <w:lang w:val="en-US" w:eastAsia="en-US"/>
              </w:rPr>
              <w:t>/</w:t>
            </w:r>
            <w:r w:rsidR="00CC56DD" w:rsidRPr="00687A8F">
              <w:rPr>
                <w:color w:val="000000"/>
                <w:lang w:val="en-US" w:eastAsia="en-US"/>
              </w:rPr>
              <w:t>2017</w:t>
            </w:r>
          </w:p>
        </w:tc>
      </w:tr>
      <w:tr w:rsidR="00CC56DD" w:rsidRPr="00687A8F" w14:paraId="172DDD8C" w14:textId="77777777" w:rsidTr="004A58C7">
        <w:tc>
          <w:tcPr>
            <w:tcW w:w="562" w:type="dxa"/>
            <w:vMerge w:val="restart"/>
            <w:shd w:val="clear" w:color="auto" w:fill="BFBFBF" w:themeFill="background1" w:themeFillShade="BF"/>
            <w:vAlign w:val="center"/>
          </w:tcPr>
          <w:p w14:paraId="3EE3616B" w14:textId="77777777" w:rsidR="00CC56DD" w:rsidRPr="00687A8F" w:rsidRDefault="00CC56DD" w:rsidP="00CC56DD">
            <w:pPr>
              <w:spacing w:after="20" w:line="240" w:lineRule="auto"/>
              <w:jc w:val="center"/>
              <w:rPr>
                <w:b/>
                <w:lang w:val="en-US"/>
              </w:rPr>
            </w:pPr>
            <w:r w:rsidRPr="00687A8F">
              <w:rPr>
                <w:b/>
                <w:lang w:val="en-US"/>
              </w:rPr>
              <w:t>Q.6</w:t>
            </w:r>
          </w:p>
        </w:tc>
        <w:tc>
          <w:tcPr>
            <w:tcW w:w="1843" w:type="dxa"/>
            <w:shd w:val="clear" w:color="auto" w:fill="BFBFBF" w:themeFill="background1" w:themeFillShade="BF"/>
          </w:tcPr>
          <w:p w14:paraId="341D28C7" w14:textId="1C915B25" w:rsidR="00CC56DD" w:rsidRPr="00687A8F" w:rsidRDefault="00CC56DD" w:rsidP="00CC56DD">
            <w:pPr>
              <w:spacing w:after="20" w:line="240" w:lineRule="auto"/>
              <w:jc w:val="both"/>
              <w:rPr>
                <w:b/>
                <w:lang w:val="en-US"/>
              </w:rPr>
            </w:pPr>
          </w:p>
        </w:tc>
        <w:tc>
          <w:tcPr>
            <w:tcW w:w="6089" w:type="dxa"/>
            <w:shd w:val="clear" w:color="auto" w:fill="BFBFBF" w:themeFill="background1" w:themeFillShade="BF"/>
          </w:tcPr>
          <w:p w14:paraId="5DB22B24" w14:textId="0F625171" w:rsidR="00CC56DD" w:rsidRPr="00687A8F" w:rsidRDefault="00CC56DD" w:rsidP="00CC56DD">
            <w:pPr>
              <w:spacing w:after="20" w:line="240" w:lineRule="auto"/>
              <w:jc w:val="both"/>
              <w:rPr>
                <w:b/>
                <w:lang w:val="en-US"/>
              </w:rPr>
            </w:pPr>
          </w:p>
        </w:tc>
      </w:tr>
      <w:tr w:rsidR="00CC56DD" w:rsidRPr="00400A9B" w14:paraId="1ACBD3B6" w14:textId="77777777" w:rsidTr="0077287F">
        <w:tc>
          <w:tcPr>
            <w:tcW w:w="562" w:type="dxa"/>
            <w:vMerge/>
            <w:shd w:val="clear" w:color="auto" w:fill="BFBFBF" w:themeFill="background1" w:themeFillShade="BF"/>
            <w:vAlign w:val="center"/>
          </w:tcPr>
          <w:p w14:paraId="5598F2B0" w14:textId="77777777" w:rsidR="00CC56DD" w:rsidRPr="00687A8F" w:rsidRDefault="00CC56DD" w:rsidP="00CC56DD">
            <w:pPr>
              <w:spacing w:after="20" w:line="240" w:lineRule="auto"/>
              <w:jc w:val="center"/>
              <w:rPr>
                <w:lang w:val="en-US"/>
              </w:rPr>
            </w:pPr>
          </w:p>
        </w:tc>
        <w:tc>
          <w:tcPr>
            <w:tcW w:w="1843" w:type="dxa"/>
            <w:vAlign w:val="center"/>
          </w:tcPr>
          <w:p w14:paraId="67A337EE" w14:textId="77777777" w:rsidR="00CC56DD" w:rsidRPr="00687A8F" w:rsidRDefault="00CC56DD" w:rsidP="00CC56DD">
            <w:pPr>
              <w:spacing w:after="0"/>
              <w:rPr>
                <w:color w:val="000000"/>
                <w:lang w:val="en-US" w:eastAsia="en-US"/>
              </w:rPr>
            </w:pPr>
            <w:r w:rsidRPr="00687A8F">
              <w:rPr>
                <w:color w:val="000000"/>
                <w:lang w:val="en-US" w:eastAsia="en-US"/>
              </w:rPr>
              <w:t>Belo Horizonte/MG</w:t>
            </w:r>
          </w:p>
        </w:tc>
        <w:tc>
          <w:tcPr>
            <w:tcW w:w="6089" w:type="dxa"/>
            <w:vAlign w:val="center"/>
          </w:tcPr>
          <w:p w14:paraId="7BA5982C" w14:textId="4CA94F9D" w:rsidR="00CC56DD" w:rsidRPr="00687A8F" w:rsidRDefault="00A3639B" w:rsidP="00CC56DD">
            <w:pPr>
              <w:spacing w:after="0"/>
              <w:rPr>
                <w:color w:val="000000"/>
                <w:lang w:val="en-US" w:eastAsia="en-US"/>
              </w:rPr>
            </w:pPr>
            <w:r w:rsidRPr="00687A8F">
              <w:rPr>
                <w:color w:val="000000"/>
                <w:lang w:val="en-US" w:eastAsia="en-US"/>
              </w:rPr>
              <w:t>Article</w:t>
            </w:r>
            <w:r w:rsidR="00117AB0" w:rsidRPr="00687A8F">
              <w:rPr>
                <w:color w:val="000000"/>
                <w:lang w:val="en-US" w:eastAsia="en-US"/>
              </w:rPr>
              <w:t xml:space="preserve"> 8, IX, </w:t>
            </w:r>
            <w:r w:rsidR="00B95C09" w:rsidRPr="00687A8F">
              <w:rPr>
                <w:color w:val="000000"/>
                <w:lang w:val="en-US" w:eastAsia="en-US"/>
              </w:rPr>
              <w:t>Law Decree No.</w:t>
            </w:r>
            <w:r w:rsidR="00CC56DD" w:rsidRPr="00687A8F">
              <w:rPr>
                <w:color w:val="000000"/>
                <w:lang w:val="en-US" w:eastAsia="en-US"/>
              </w:rPr>
              <w:t xml:space="preserve"> 16.832</w:t>
            </w:r>
            <w:r w:rsidR="00FF4140" w:rsidRPr="00687A8F">
              <w:rPr>
                <w:color w:val="000000"/>
                <w:lang w:val="en-US" w:eastAsia="en-US"/>
              </w:rPr>
              <w:t>/</w:t>
            </w:r>
            <w:r w:rsidR="00CC56DD" w:rsidRPr="00687A8F">
              <w:rPr>
                <w:color w:val="000000"/>
                <w:lang w:val="en-US" w:eastAsia="en-US"/>
              </w:rPr>
              <w:t>2018</w:t>
            </w:r>
          </w:p>
        </w:tc>
      </w:tr>
      <w:tr w:rsidR="00CC56DD" w:rsidRPr="00400A9B" w14:paraId="5D9CC0A2" w14:textId="77777777" w:rsidTr="0077287F">
        <w:tc>
          <w:tcPr>
            <w:tcW w:w="562" w:type="dxa"/>
            <w:vMerge/>
            <w:shd w:val="clear" w:color="auto" w:fill="BFBFBF" w:themeFill="background1" w:themeFillShade="BF"/>
            <w:vAlign w:val="center"/>
          </w:tcPr>
          <w:p w14:paraId="1885AD2F" w14:textId="77777777" w:rsidR="00CC56DD" w:rsidRPr="00687A8F" w:rsidRDefault="00CC56DD" w:rsidP="00CC56DD">
            <w:pPr>
              <w:spacing w:after="20" w:line="240" w:lineRule="auto"/>
              <w:jc w:val="center"/>
              <w:rPr>
                <w:lang w:val="en-US"/>
              </w:rPr>
            </w:pPr>
          </w:p>
        </w:tc>
        <w:tc>
          <w:tcPr>
            <w:tcW w:w="1843" w:type="dxa"/>
            <w:vAlign w:val="center"/>
          </w:tcPr>
          <w:p w14:paraId="5B51A32A" w14:textId="77777777" w:rsidR="00CC56DD" w:rsidRPr="00687A8F" w:rsidRDefault="00CC56DD" w:rsidP="00CC56DD">
            <w:pPr>
              <w:spacing w:after="0"/>
              <w:rPr>
                <w:color w:val="000000"/>
                <w:lang w:val="en-US" w:eastAsia="en-US"/>
              </w:rPr>
            </w:pPr>
            <w:r w:rsidRPr="00687A8F">
              <w:rPr>
                <w:color w:val="000000"/>
                <w:lang w:val="en-US" w:eastAsia="en-US"/>
              </w:rPr>
              <w:t>Brasília/DF</w:t>
            </w:r>
          </w:p>
        </w:tc>
        <w:tc>
          <w:tcPr>
            <w:tcW w:w="6089" w:type="dxa"/>
            <w:vAlign w:val="center"/>
          </w:tcPr>
          <w:p w14:paraId="65ED59D9" w14:textId="5FFDC735" w:rsidR="00CC56DD" w:rsidRPr="00687A8F" w:rsidRDefault="00A3639B" w:rsidP="00CC56DD">
            <w:pPr>
              <w:spacing w:after="0"/>
              <w:rPr>
                <w:color w:val="000000"/>
                <w:lang w:val="en-US" w:eastAsia="en-US"/>
              </w:rPr>
            </w:pPr>
            <w:r w:rsidRPr="00687A8F">
              <w:rPr>
                <w:color w:val="000000"/>
                <w:lang w:val="en-US" w:eastAsia="en-US"/>
              </w:rPr>
              <w:t>Article</w:t>
            </w:r>
            <w:r w:rsidR="00672EF6" w:rsidRPr="00687A8F">
              <w:rPr>
                <w:color w:val="000000"/>
                <w:lang w:val="en-US" w:eastAsia="en-US"/>
              </w:rPr>
              <w:t xml:space="preserve"> 4, IV, 18, III, 23 and 61</w:t>
            </w:r>
            <w:r w:rsidR="00CC56DD" w:rsidRPr="00687A8F">
              <w:rPr>
                <w:color w:val="000000"/>
                <w:lang w:val="en-US" w:eastAsia="en-US"/>
              </w:rPr>
              <w:t xml:space="preserve"> </w:t>
            </w:r>
            <w:r w:rsidR="00B95C09" w:rsidRPr="00687A8F">
              <w:rPr>
                <w:color w:val="000000"/>
                <w:lang w:val="en-US" w:eastAsia="en-US"/>
              </w:rPr>
              <w:t>Law Decree No.</w:t>
            </w:r>
            <w:r w:rsidR="00CC56DD" w:rsidRPr="00687A8F">
              <w:rPr>
                <w:color w:val="000000"/>
                <w:lang w:val="en-US" w:eastAsia="en-US"/>
              </w:rPr>
              <w:t xml:space="preserve"> 38.258</w:t>
            </w:r>
            <w:r w:rsidR="00FF4140" w:rsidRPr="00687A8F">
              <w:rPr>
                <w:color w:val="000000"/>
                <w:lang w:val="en-US" w:eastAsia="en-US"/>
              </w:rPr>
              <w:t>/</w:t>
            </w:r>
            <w:r w:rsidR="00CC56DD" w:rsidRPr="00687A8F">
              <w:rPr>
                <w:color w:val="000000"/>
                <w:lang w:val="en-US" w:eastAsia="en-US"/>
              </w:rPr>
              <w:t>2017</w:t>
            </w:r>
            <w:r w:rsidR="00672EF6" w:rsidRPr="00687A8F">
              <w:rPr>
                <w:color w:val="000000"/>
                <w:lang w:val="en-US" w:eastAsia="en-US"/>
              </w:rPr>
              <w:t xml:space="preserve">; Order </w:t>
            </w:r>
            <w:r w:rsidR="002E217E" w:rsidRPr="00687A8F">
              <w:rPr>
                <w:color w:val="000000"/>
                <w:lang w:val="en-US" w:eastAsia="en-US"/>
              </w:rPr>
              <w:t>No</w:t>
            </w:r>
            <w:r w:rsidR="00672EF6" w:rsidRPr="00687A8F">
              <w:rPr>
                <w:color w:val="000000"/>
                <w:lang w:val="en-US" w:eastAsia="en-US"/>
              </w:rPr>
              <w:t xml:space="preserve"> 54</w:t>
            </w:r>
            <w:r w:rsidR="00FF4140" w:rsidRPr="00687A8F">
              <w:rPr>
                <w:color w:val="000000"/>
                <w:lang w:val="en-US" w:eastAsia="en-US"/>
              </w:rPr>
              <w:t>/</w:t>
            </w:r>
            <w:r w:rsidR="00672EF6" w:rsidRPr="00687A8F">
              <w:rPr>
                <w:color w:val="000000"/>
                <w:lang w:val="en-US" w:eastAsia="en-US"/>
              </w:rPr>
              <w:t>2017</w:t>
            </w:r>
            <w:r w:rsidR="00A65FE7" w:rsidRPr="00687A8F">
              <w:rPr>
                <w:color w:val="000000"/>
                <w:lang w:val="en-US" w:eastAsia="en-US"/>
              </w:rPr>
              <w:t xml:space="preserve">; Order </w:t>
            </w:r>
            <w:r w:rsidR="002E217E" w:rsidRPr="00687A8F">
              <w:rPr>
                <w:color w:val="000000"/>
                <w:lang w:val="en-US" w:eastAsia="en-US"/>
              </w:rPr>
              <w:t>No</w:t>
            </w:r>
            <w:r w:rsidR="00A65FE7" w:rsidRPr="00687A8F">
              <w:rPr>
                <w:color w:val="000000"/>
                <w:lang w:val="en-US" w:eastAsia="en-US"/>
              </w:rPr>
              <w:t xml:space="preserve"> 77</w:t>
            </w:r>
            <w:r w:rsidR="00FF4140" w:rsidRPr="00687A8F">
              <w:rPr>
                <w:color w:val="000000"/>
                <w:lang w:val="en-US" w:eastAsia="en-US"/>
              </w:rPr>
              <w:t>/</w:t>
            </w:r>
            <w:r w:rsidR="00A65FE7" w:rsidRPr="00687A8F">
              <w:rPr>
                <w:color w:val="000000"/>
                <w:lang w:val="en-US" w:eastAsia="en-US"/>
              </w:rPr>
              <w:t>2017</w:t>
            </w:r>
          </w:p>
        </w:tc>
      </w:tr>
      <w:tr w:rsidR="00CC56DD" w:rsidRPr="00400A9B" w14:paraId="7FBEBD07" w14:textId="77777777" w:rsidTr="0077287F">
        <w:tc>
          <w:tcPr>
            <w:tcW w:w="562" w:type="dxa"/>
            <w:vMerge/>
            <w:shd w:val="clear" w:color="auto" w:fill="BFBFBF" w:themeFill="background1" w:themeFillShade="BF"/>
            <w:vAlign w:val="center"/>
          </w:tcPr>
          <w:p w14:paraId="6196E8C8" w14:textId="77777777" w:rsidR="00CC56DD" w:rsidRPr="00687A8F" w:rsidRDefault="00CC56DD" w:rsidP="00CC56DD">
            <w:pPr>
              <w:spacing w:after="20" w:line="240" w:lineRule="auto"/>
              <w:jc w:val="center"/>
              <w:rPr>
                <w:lang w:val="en-US"/>
              </w:rPr>
            </w:pPr>
          </w:p>
        </w:tc>
        <w:tc>
          <w:tcPr>
            <w:tcW w:w="1843" w:type="dxa"/>
          </w:tcPr>
          <w:p w14:paraId="756D2A01" w14:textId="77777777" w:rsidR="00CC56DD" w:rsidRPr="00687A8F" w:rsidRDefault="00CC56DD" w:rsidP="00CC56DD">
            <w:pPr>
              <w:spacing w:after="20" w:line="240" w:lineRule="auto"/>
              <w:jc w:val="both"/>
              <w:rPr>
                <w:lang w:val="en-US"/>
              </w:rPr>
            </w:pPr>
            <w:r w:rsidRPr="00687A8F">
              <w:rPr>
                <w:color w:val="000000"/>
                <w:lang w:val="en-US"/>
              </w:rPr>
              <w:t>Campo Grande/MS</w:t>
            </w:r>
          </w:p>
        </w:tc>
        <w:tc>
          <w:tcPr>
            <w:tcW w:w="6089" w:type="dxa"/>
          </w:tcPr>
          <w:p w14:paraId="77F15109" w14:textId="3E7B9F65" w:rsidR="00CC56DD" w:rsidRPr="00687A8F" w:rsidRDefault="00A3639B" w:rsidP="00CC56DD">
            <w:pPr>
              <w:spacing w:after="20" w:line="240" w:lineRule="auto"/>
              <w:jc w:val="both"/>
              <w:rPr>
                <w:lang w:val="en-US"/>
              </w:rPr>
            </w:pPr>
            <w:r w:rsidRPr="00687A8F">
              <w:rPr>
                <w:lang w:val="en-US"/>
              </w:rPr>
              <w:t>Article</w:t>
            </w:r>
            <w:r w:rsidR="007F391C" w:rsidRPr="00687A8F">
              <w:rPr>
                <w:lang w:val="en-US"/>
              </w:rPr>
              <w:t>s</w:t>
            </w:r>
            <w:r w:rsidR="00CC56DD" w:rsidRPr="00687A8F">
              <w:rPr>
                <w:lang w:val="en-US"/>
              </w:rPr>
              <w:t xml:space="preserve"> 4, 25 </w:t>
            </w:r>
            <w:r w:rsidR="007F391C" w:rsidRPr="00687A8F">
              <w:rPr>
                <w:lang w:val="en-US"/>
              </w:rPr>
              <w:t>and</w:t>
            </w:r>
            <w:r w:rsidR="00CC56DD" w:rsidRPr="00687A8F">
              <w:rPr>
                <w:lang w:val="en-US"/>
              </w:rPr>
              <w:t xml:space="preserve"> 26 </w:t>
            </w:r>
            <w:r w:rsidR="00B95C09" w:rsidRPr="00687A8F">
              <w:rPr>
                <w:color w:val="000000"/>
                <w:lang w:val="en-US"/>
              </w:rPr>
              <w:t>Law Decree No.</w:t>
            </w:r>
            <w:r w:rsidR="007F391C" w:rsidRPr="00687A8F">
              <w:rPr>
                <w:color w:val="000000"/>
                <w:lang w:val="en-US"/>
              </w:rPr>
              <w:t xml:space="preserve"> 13.157</w:t>
            </w:r>
            <w:r w:rsidR="00FF4140" w:rsidRPr="00687A8F">
              <w:rPr>
                <w:color w:val="000000"/>
                <w:lang w:val="en-US"/>
              </w:rPr>
              <w:t>/</w:t>
            </w:r>
            <w:r w:rsidR="007F391C" w:rsidRPr="00687A8F">
              <w:rPr>
                <w:color w:val="000000"/>
                <w:lang w:val="en-US"/>
              </w:rPr>
              <w:t>2017</w:t>
            </w:r>
          </w:p>
        </w:tc>
      </w:tr>
      <w:tr w:rsidR="00CC56DD" w:rsidRPr="00400A9B" w14:paraId="3EF7C015" w14:textId="77777777" w:rsidTr="0077287F">
        <w:tc>
          <w:tcPr>
            <w:tcW w:w="562" w:type="dxa"/>
            <w:vMerge/>
            <w:shd w:val="clear" w:color="auto" w:fill="BFBFBF" w:themeFill="background1" w:themeFillShade="BF"/>
            <w:vAlign w:val="center"/>
          </w:tcPr>
          <w:p w14:paraId="5366B1FF" w14:textId="77777777" w:rsidR="00CC56DD" w:rsidRPr="00687A8F" w:rsidRDefault="00CC56DD" w:rsidP="00CC56DD">
            <w:pPr>
              <w:spacing w:after="20" w:line="240" w:lineRule="auto"/>
              <w:jc w:val="center"/>
              <w:rPr>
                <w:lang w:val="en-US"/>
              </w:rPr>
            </w:pPr>
          </w:p>
        </w:tc>
        <w:tc>
          <w:tcPr>
            <w:tcW w:w="1843" w:type="dxa"/>
            <w:vAlign w:val="center"/>
          </w:tcPr>
          <w:p w14:paraId="25C7789A" w14:textId="77777777" w:rsidR="00CC56DD" w:rsidRPr="00687A8F" w:rsidRDefault="00CC56DD" w:rsidP="00CC56DD">
            <w:pPr>
              <w:spacing w:after="0"/>
              <w:rPr>
                <w:color w:val="000000"/>
                <w:lang w:val="en-US" w:eastAsia="en-US"/>
              </w:rPr>
            </w:pPr>
            <w:r w:rsidRPr="00687A8F">
              <w:rPr>
                <w:color w:val="000000"/>
                <w:lang w:val="en-US" w:eastAsia="en-US"/>
              </w:rPr>
              <w:t>Curitiba/PR</w:t>
            </w:r>
          </w:p>
        </w:tc>
        <w:tc>
          <w:tcPr>
            <w:tcW w:w="6089" w:type="dxa"/>
            <w:vAlign w:val="center"/>
          </w:tcPr>
          <w:p w14:paraId="706A742C" w14:textId="041E4DC0" w:rsidR="00CC56DD" w:rsidRPr="00687A8F" w:rsidRDefault="00A3639B" w:rsidP="00CC56DD">
            <w:pPr>
              <w:spacing w:after="0"/>
              <w:rPr>
                <w:color w:val="000000"/>
                <w:lang w:val="en-US" w:eastAsia="en-US"/>
              </w:rPr>
            </w:pPr>
            <w:r w:rsidRPr="00687A8F">
              <w:rPr>
                <w:color w:val="000000"/>
                <w:lang w:val="en-US" w:eastAsia="en-US"/>
              </w:rPr>
              <w:t>Article</w:t>
            </w:r>
            <w:r w:rsidR="00985F6B" w:rsidRPr="00687A8F">
              <w:rPr>
                <w:color w:val="000000"/>
                <w:lang w:val="en-US" w:eastAsia="en-US"/>
              </w:rPr>
              <w:t xml:space="preserve">s 4, 6 and 15, </w:t>
            </w:r>
            <w:r w:rsidR="00B95C09" w:rsidRPr="00687A8F">
              <w:rPr>
                <w:color w:val="000000"/>
                <w:lang w:val="en-US" w:eastAsia="en-US"/>
              </w:rPr>
              <w:t>Law Decree No.</w:t>
            </w:r>
            <w:r w:rsidR="00CC56DD" w:rsidRPr="00687A8F">
              <w:rPr>
                <w:color w:val="000000"/>
                <w:lang w:val="en-US" w:eastAsia="en-US"/>
              </w:rPr>
              <w:t xml:space="preserve"> 1.302</w:t>
            </w:r>
            <w:r w:rsidR="00FF4140" w:rsidRPr="00687A8F">
              <w:rPr>
                <w:color w:val="000000"/>
                <w:lang w:val="en-US" w:eastAsia="en-US"/>
              </w:rPr>
              <w:t>/</w:t>
            </w:r>
            <w:r w:rsidR="00CC56DD" w:rsidRPr="00687A8F">
              <w:rPr>
                <w:color w:val="000000"/>
                <w:lang w:val="en-US" w:eastAsia="en-US"/>
              </w:rPr>
              <w:t>2017</w:t>
            </w:r>
            <w:r w:rsidR="00985F6B" w:rsidRPr="00687A8F">
              <w:rPr>
                <w:color w:val="000000"/>
                <w:lang w:val="en-US" w:eastAsia="en-US"/>
              </w:rPr>
              <w:t xml:space="preserve">; </w:t>
            </w:r>
            <w:r w:rsidRPr="00687A8F">
              <w:rPr>
                <w:color w:val="000000"/>
                <w:lang w:val="en-US" w:eastAsia="en-US"/>
              </w:rPr>
              <w:t>Article</w:t>
            </w:r>
            <w:r w:rsidR="00985F6B" w:rsidRPr="00687A8F">
              <w:rPr>
                <w:color w:val="000000"/>
                <w:lang w:val="en-US" w:eastAsia="en-US"/>
              </w:rPr>
              <w:t xml:space="preserve">s 5 and 12, Resolution </w:t>
            </w:r>
            <w:r w:rsidR="002E217E" w:rsidRPr="00687A8F">
              <w:rPr>
                <w:color w:val="000000"/>
                <w:lang w:val="en-US" w:eastAsia="en-US"/>
              </w:rPr>
              <w:t>No</w:t>
            </w:r>
            <w:r w:rsidR="00985F6B" w:rsidRPr="00687A8F">
              <w:rPr>
                <w:color w:val="000000"/>
                <w:lang w:val="en-US" w:eastAsia="en-US"/>
              </w:rPr>
              <w:t xml:space="preserve"> 3</w:t>
            </w:r>
            <w:r w:rsidR="00FF4140" w:rsidRPr="00687A8F">
              <w:rPr>
                <w:color w:val="000000"/>
                <w:lang w:val="en-US" w:eastAsia="en-US"/>
              </w:rPr>
              <w:t>/2017</w:t>
            </w:r>
            <w:r w:rsidR="00985F6B" w:rsidRPr="00687A8F">
              <w:rPr>
                <w:color w:val="000000"/>
                <w:lang w:val="en-US" w:eastAsia="en-US"/>
              </w:rPr>
              <w:t>2017</w:t>
            </w:r>
          </w:p>
        </w:tc>
      </w:tr>
      <w:tr w:rsidR="00CC56DD" w:rsidRPr="00400A9B" w14:paraId="2F445147" w14:textId="77777777" w:rsidTr="0077287F">
        <w:tc>
          <w:tcPr>
            <w:tcW w:w="562" w:type="dxa"/>
            <w:vMerge/>
            <w:shd w:val="clear" w:color="auto" w:fill="BFBFBF" w:themeFill="background1" w:themeFillShade="BF"/>
            <w:vAlign w:val="center"/>
          </w:tcPr>
          <w:p w14:paraId="4190C876" w14:textId="77777777" w:rsidR="00CC56DD" w:rsidRPr="00687A8F" w:rsidRDefault="00CC56DD" w:rsidP="00CC56DD">
            <w:pPr>
              <w:spacing w:after="20" w:line="240" w:lineRule="auto"/>
              <w:jc w:val="center"/>
              <w:rPr>
                <w:lang w:val="en-US"/>
              </w:rPr>
            </w:pPr>
          </w:p>
        </w:tc>
        <w:tc>
          <w:tcPr>
            <w:tcW w:w="1843" w:type="dxa"/>
            <w:vAlign w:val="center"/>
          </w:tcPr>
          <w:p w14:paraId="6A6720BF" w14:textId="77777777" w:rsidR="00CC56DD" w:rsidRPr="00687A8F" w:rsidRDefault="00CC56DD" w:rsidP="00CC56DD">
            <w:pPr>
              <w:spacing w:after="0"/>
              <w:rPr>
                <w:color w:val="000000"/>
                <w:lang w:val="en-US" w:eastAsia="en-US"/>
              </w:rPr>
            </w:pPr>
            <w:proofErr w:type="spellStart"/>
            <w:r w:rsidRPr="00687A8F">
              <w:rPr>
                <w:color w:val="000000"/>
                <w:lang w:val="en-US" w:eastAsia="en-US"/>
              </w:rPr>
              <w:t>Goiânia</w:t>
            </w:r>
            <w:proofErr w:type="spellEnd"/>
            <w:r w:rsidRPr="00687A8F">
              <w:rPr>
                <w:color w:val="000000"/>
                <w:lang w:val="en-US" w:eastAsia="en-US"/>
              </w:rPr>
              <w:t>/GO</w:t>
            </w:r>
          </w:p>
        </w:tc>
        <w:tc>
          <w:tcPr>
            <w:tcW w:w="6089" w:type="dxa"/>
            <w:vAlign w:val="center"/>
          </w:tcPr>
          <w:p w14:paraId="11601CFA" w14:textId="303B5BAC" w:rsidR="00CC56DD" w:rsidRPr="00687A8F" w:rsidRDefault="00A3639B" w:rsidP="00CC56DD">
            <w:pPr>
              <w:spacing w:after="0"/>
              <w:rPr>
                <w:color w:val="000000"/>
                <w:lang w:val="en-US" w:eastAsia="en-US"/>
              </w:rPr>
            </w:pPr>
            <w:r w:rsidRPr="00687A8F">
              <w:rPr>
                <w:color w:val="000000"/>
                <w:lang w:val="en-US" w:eastAsia="en-US"/>
              </w:rPr>
              <w:t>Article</w:t>
            </w:r>
            <w:r w:rsidR="00322DE6" w:rsidRPr="00687A8F">
              <w:rPr>
                <w:color w:val="000000"/>
                <w:lang w:val="en-US" w:eastAsia="en-US"/>
              </w:rPr>
              <w:t xml:space="preserve"> 26, XIV to XVII and XIX, </w:t>
            </w:r>
            <w:r w:rsidR="00B95C09" w:rsidRPr="00687A8F">
              <w:rPr>
                <w:color w:val="000000"/>
                <w:lang w:val="en-US" w:eastAsia="en-US"/>
              </w:rPr>
              <w:t>Law Decree No.</w:t>
            </w:r>
            <w:r w:rsidR="00CC56DD" w:rsidRPr="00687A8F">
              <w:rPr>
                <w:color w:val="000000"/>
                <w:lang w:val="en-US" w:eastAsia="en-US"/>
              </w:rPr>
              <w:t xml:space="preserve"> 2.890</w:t>
            </w:r>
            <w:r w:rsidR="00FF4140" w:rsidRPr="00687A8F">
              <w:rPr>
                <w:color w:val="000000"/>
                <w:lang w:val="en-US" w:eastAsia="en-US"/>
              </w:rPr>
              <w:t>/</w:t>
            </w:r>
            <w:r w:rsidR="00CC56DD" w:rsidRPr="00687A8F">
              <w:rPr>
                <w:color w:val="000000"/>
                <w:lang w:val="en-US" w:eastAsia="en-US"/>
              </w:rPr>
              <w:t>2017</w:t>
            </w:r>
          </w:p>
        </w:tc>
      </w:tr>
      <w:tr w:rsidR="00CC56DD" w:rsidRPr="00687A8F" w14:paraId="0944B8C4" w14:textId="77777777" w:rsidTr="0077287F">
        <w:tc>
          <w:tcPr>
            <w:tcW w:w="562" w:type="dxa"/>
            <w:vMerge/>
            <w:shd w:val="clear" w:color="auto" w:fill="BFBFBF" w:themeFill="background1" w:themeFillShade="BF"/>
            <w:vAlign w:val="center"/>
          </w:tcPr>
          <w:p w14:paraId="6AEEDBF2" w14:textId="77777777" w:rsidR="00CC56DD" w:rsidRPr="00687A8F" w:rsidRDefault="00CC56DD" w:rsidP="00CC56DD">
            <w:pPr>
              <w:spacing w:after="20" w:line="240" w:lineRule="auto"/>
              <w:jc w:val="center"/>
              <w:rPr>
                <w:lang w:val="en-US"/>
              </w:rPr>
            </w:pPr>
          </w:p>
        </w:tc>
        <w:tc>
          <w:tcPr>
            <w:tcW w:w="1843" w:type="dxa"/>
            <w:vAlign w:val="center"/>
          </w:tcPr>
          <w:p w14:paraId="6878B3DF" w14:textId="77777777" w:rsidR="00CC56DD" w:rsidRPr="00687A8F" w:rsidRDefault="00CC56DD" w:rsidP="00CC56DD">
            <w:pPr>
              <w:spacing w:after="0"/>
              <w:rPr>
                <w:color w:val="000000"/>
                <w:lang w:val="en-US" w:eastAsia="en-US"/>
              </w:rPr>
            </w:pPr>
            <w:proofErr w:type="spellStart"/>
            <w:r w:rsidRPr="00687A8F">
              <w:rPr>
                <w:color w:val="000000"/>
                <w:lang w:val="en-US" w:eastAsia="en-US"/>
              </w:rPr>
              <w:t>Maceió</w:t>
            </w:r>
            <w:proofErr w:type="spellEnd"/>
            <w:r w:rsidRPr="00687A8F">
              <w:rPr>
                <w:color w:val="000000"/>
                <w:lang w:val="en-US" w:eastAsia="en-US"/>
              </w:rPr>
              <w:t>/AL</w:t>
            </w:r>
          </w:p>
        </w:tc>
        <w:tc>
          <w:tcPr>
            <w:tcW w:w="6089" w:type="dxa"/>
            <w:vAlign w:val="center"/>
          </w:tcPr>
          <w:p w14:paraId="79994DA5" w14:textId="4891217F" w:rsidR="00CC56DD" w:rsidRPr="00687A8F" w:rsidRDefault="00A3639B" w:rsidP="00CC56DD">
            <w:pPr>
              <w:spacing w:after="0"/>
              <w:rPr>
                <w:color w:val="000000"/>
                <w:lang w:val="en-US" w:eastAsia="en-US"/>
              </w:rPr>
            </w:pPr>
            <w:r w:rsidRPr="00687A8F">
              <w:rPr>
                <w:color w:val="000000"/>
                <w:lang w:val="en-US" w:eastAsia="en-US"/>
              </w:rPr>
              <w:t>Article</w:t>
            </w:r>
            <w:r w:rsidR="005926CF" w:rsidRPr="00687A8F">
              <w:rPr>
                <w:color w:val="000000"/>
                <w:lang w:val="en-US" w:eastAsia="en-US"/>
              </w:rPr>
              <w:t xml:space="preserve"> 2 §2º, </w:t>
            </w:r>
            <w:r w:rsidR="007C38DC" w:rsidRPr="00687A8F">
              <w:rPr>
                <w:color w:val="000000"/>
                <w:lang w:val="en-US" w:eastAsia="en-US"/>
              </w:rPr>
              <w:t>Law No.</w:t>
            </w:r>
            <w:r w:rsidR="00CC56DD" w:rsidRPr="00687A8F">
              <w:rPr>
                <w:color w:val="000000"/>
                <w:lang w:val="en-US" w:eastAsia="en-US"/>
              </w:rPr>
              <w:t xml:space="preserve"> 6.683</w:t>
            </w:r>
            <w:r w:rsidR="00FF4140" w:rsidRPr="00687A8F">
              <w:rPr>
                <w:color w:val="000000"/>
                <w:lang w:val="en-US" w:eastAsia="en-US"/>
              </w:rPr>
              <w:t>/</w:t>
            </w:r>
            <w:r w:rsidR="00CC56DD" w:rsidRPr="00687A8F">
              <w:rPr>
                <w:color w:val="000000"/>
                <w:lang w:val="en-US" w:eastAsia="en-US"/>
              </w:rPr>
              <w:t>2017</w:t>
            </w:r>
          </w:p>
        </w:tc>
      </w:tr>
      <w:tr w:rsidR="00CC56DD" w:rsidRPr="00687A8F" w14:paraId="3C562BFC" w14:textId="77777777" w:rsidTr="0077287F">
        <w:tc>
          <w:tcPr>
            <w:tcW w:w="562" w:type="dxa"/>
            <w:vMerge/>
            <w:shd w:val="clear" w:color="auto" w:fill="BFBFBF" w:themeFill="background1" w:themeFillShade="BF"/>
            <w:vAlign w:val="center"/>
          </w:tcPr>
          <w:p w14:paraId="2C70FA91" w14:textId="77777777" w:rsidR="00CC56DD" w:rsidRPr="00687A8F" w:rsidRDefault="00CC56DD" w:rsidP="00CC56DD">
            <w:pPr>
              <w:spacing w:after="20" w:line="240" w:lineRule="auto"/>
              <w:jc w:val="center"/>
              <w:rPr>
                <w:lang w:val="en-US"/>
              </w:rPr>
            </w:pPr>
          </w:p>
        </w:tc>
        <w:tc>
          <w:tcPr>
            <w:tcW w:w="1843" w:type="dxa"/>
            <w:vAlign w:val="center"/>
          </w:tcPr>
          <w:p w14:paraId="05494B78" w14:textId="77777777" w:rsidR="00CC56DD" w:rsidRPr="00687A8F" w:rsidRDefault="00CC56DD" w:rsidP="00CC56DD">
            <w:pPr>
              <w:spacing w:after="0"/>
              <w:rPr>
                <w:color w:val="000000"/>
                <w:lang w:val="en-US" w:eastAsia="en-US"/>
              </w:rPr>
            </w:pPr>
            <w:r w:rsidRPr="00687A8F">
              <w:rPr>
                <w:color w:val="000000"/>
                <w:lang w:val="en-US" w:eastAsia="en-US"/>
              </w:rPr>
              <w:t>Palmas/TO</w:t>
            </w:r>
          </w:p>
        </w:tc>
        <w:tc>
          <w:tcPr>
            <w:tcW w:w="6089" w:type="dxa"/>
            <w:vAlign w:val="center"/>
          </w:tcPr>
          <w:p w14:paraId="67E0F64F" w14:textId="7273CC59" w:rsidR="00CC56DD" w:rsidRPr="00687A8F" w:rsidRDefault="00A3639B" w:rsidP="00CC56DD">
            <w:pPr>
              <w:spacing w:after="0"/>
              <w:rPr>
                <w:color w:val="000000"/>
                <w:lang w:val="en-US" w:eastAsia="en-US"/>
              </w:rPr>
            </w:pPr>
            <w:r w:rsidRPr="00687A8F">
              <w:rPr>
                <w:color w:val="000000"/>
                <w:lang w:val="en-US" w:eastAsia="en-US"/>
              </w:rPr>
              <w:t>Article</w:t>
            </w:r>
            <w:r w:rsidR="00DA3036" w:rsidRPr="00687A8F">
              <w:rPr>
                <w:color w:val="000000"/>
                <w:lang w:val="en-US" w:eastAsia="en-US"/>
              </w:rPr>
              <w:t xml:space="preserve">s 8 and 9, </w:t>
            </w:r>
            <w:r w:rsidR="007C38DC" w:rsidRPr="00687A8F">
              <w:rPr>
                <w:color w:val="000000"/>
                <w:lang w:val="en-US" w:eastAsia="en-US"/>
              </w:rPr>
              <w:t>Law No.</w:t>
            </w:r>
            <w:r w:rsidR="00CC56DD" w:rsidRPr="00687A8F">
              <w:rPr>
                <w:color w:val="000000"/>
                <w:lang w:val="en-US" w:eastAsia="en-US"/>
              </w:rPr>
              <w:t xml:space="preserve"> 2.330</w:t>
            </w:r>
            <w:r w:rsidR="00FF4140" w:rsidRPr="00687A8F">
              <w:rPr>
                <w:color w:val="000000"/>
                <w:lang w:val="en-US" w:eastAsia="en-US"/>
              </w:rPr>
              <w:t>/</w:t>
            </w:r>
            <w:r w:rsidR="00CC56DD" w:rsidRPr="00687A8F">
              <w:rPr>
                <w:color w:val="000000"/>
                <w:lang w:val="en-US" w:eastAsia="en-US"/>
              </w:rPr>
              <w:t>2017</w:t>
            </w:r>
          </w:p>
        </w:tc>
      </w:tr>
      <w:tr w:rsidR="00CC56DD" w:rsidRPr="00687A8F" w14:paraId="359A5361" w14:textId="77777777" w:rsidTr="004A58C7">
        <w:tc>
          <w:tcPr>
            <w:tcW w:w="562" w:type="dxa"/>
            <w:vMerge/>
            <w:shd w:val="clear" w:color="auto" w:fill="BFBFBF" w:themeFill="background1" w:themeFillShade="BF"/>
            <w:vAlign w:val="center"/>
          </w:tcPr>
          <w:p w14:paraId="50E242FB" w14:textId="77777777" w:rsidR="00CC56DD" w:rsidRPr="00687A8F" w:rsidRDefault="00CC56DD" w:rsidP="00CC56DD">
            <w:pPr>
              <w:spacing w:after="20" w:line="240" w:lineRule="auto"/>
              <w:jc w:val="center"/>
              <w:rPr>
                <w:lang w:val="en-US"/>
              </w:rPr>
            </w:pPr>
          </w:p>
        </w:tc>
        <w:tc>
          <w:tcPr>
            <w:tcW w:w="1843" w:type="dxa"/>
          </w:tcPr>
          <w:p w14:paraId="13306842" w14:textId="77777777" w:rsidR="00CC56DD" w:rsidRPr="00687A8F" w:rsidRDefault="00CC56DD" w:rsidP="00CC56DD">
            <w:pPr>
              <w:spacing w:after="20" w:line="240" w:lineRule="auto"/>
              <w:jc w:val="both"/>
              <w:rPr>
                <w:lang w:val="en-US"/>
              </w:rPr>
            </w:pPr>
            <w:r w:rsidRPr="00687A8F">
              <w:rPr>
                <w:lang w:val="en-US"/>
              </w:rPr>
              <w:t>Porto Alegre/RS</w:t>
            </w:r>
          </w:p>
        </w:tc>
        <w:tc>
          <w:tcPr>
            <w:tcW w:w="6089" w:type="dxa"/>
          </w:tcPr>
          <w:p w14:paraId="431C73FC" w14:textId="68DBB304" w:rsidR="00CC56DD" w:rsidRPr="00687A8F" w:rsidRDefault="00A3639B" w:rsidP="00CC56DD">
            <w:pPr>
              <w:spacing w:after="20" w:line="240" w:lineRule="auto"/>
              <w:jc w:val="both"/>
              <w:rPr>
                <w:lang w:val="en-US"/>
              </w:rPr>
            </w:pPr>
            <w:r w:rsidRPr="00687A8F">
              <w:rPr>
                <w:lang w:val="en-US"/>
              </w:rPr>
              <w:t>Article</w:t>
            </w:r>
            <w:r w:rsidR="00534EEE" w:rsidRPr="00687A8F">
              <w:rPr>
                <w:lang w:val="en-US"/>
              </w:rPr>
              <w:t>s</w:t>
            </w:r>
            <w:r w:rsidR="00CC56DD" w:rsidRPr="00687A8F">
              <w:rPr>
                <w:lang w:val="en-US"/>
              </w:rPr>
              <w:t xml:space="preserve"> 3 </w:t>
            </w:r>
            <w:r w:rsidR="00534EEE" w:rsidRPr="00687A8F">
              <w:rPr>
                <w:lang w:val="en-US"/>
              </w:rPr>
              <w:t>and</w:t>
            </w:r>
            <w:r w:rsidR="00CC56DD" w:rsidRPr="00687A8F">
              <w:rPr>
                <w:lang w:val="en-US"/>
              </w:rPr>
              <w:t xml:space="preserve"> 35 </w:t>
            </w:r>
            <w:r w:rsidR="007C38DC" w:rsidRPr="00687A8F">
              <w:rPr>
                <w:color w:val="000000"/>
                <w:lang w:val="en-US"/>
              </w:rPr>
              <w:t>Law No.</w:t>
            </w:r>
            <w:r w:rsidR="00534EEE" w:rsidRPr="00687A8F">
              <w:rPr>
                <w:color w:val="000000"/>
                <w:lang w:val="en-US"/>
              </w:rPr>
              <w:t xml:space="preserve"> 12.162</w:t>
            </w:r>
            <w:r w:rsidR="00FF4140" w:rsidRPr="00687A8F">
              <w:rPr>
                <w:color w:val="000000"/>
                <w:lang w:val="en-US"/>
              </w:rPr>
              <w:t>/</w:t>
            </w:r>
            <w:r w:rsidR="00534EEE" w:rsidRPr="00687A8F">
              <w:rPr>
                <w:color w:val="000000"/>
                <w:lang w:val="en-US"/>
              </w:rPr>
              <w:t>2016</w:t>
            </w:r>
          </w:p>
        </w:tc>
      </w:tr>
      <w:tr w:rsidR="00CC56DD" w:rsidRPr="00400A9B" w14:paraId="270ADF94" w14:textId="77777777" w:rsidTr="004A58C7">
        <w:tc>
          <w:tcPr>
            <w:tcW w:w="562" w:type="dxa"/>
            <w:vMerge/>
            <w:shd w:val="clear" w:color="auto" w:fill="BFBFBF" w:themeFill="background1" w:themeFillShade="BF"/>
            <w:vAlign w:val="center"/>
          </w:tcPr>
          <w:p w14:paraId="7C7D78FE" w14:textId="77777777" w:rsidR="00CC56DD" w:rsidRPr="00687A8F" w:rsidRDefault="00CC56DD" w:rsidP="00CC56DD">
            <w:pPr>
              <w:spacing w:after="20" w:line="240" w:lineRule="auto"/>
              <w:jc w:val="center"/>
              <w:rPr>
                <w:lang w:val="en-US"/>
              </w:rPr>
            </w:pPr>
          </w:p>
        </w:tc>
        <w:tc>
          <w:tcPr>
            <w:tcW w:w="1843" w:type="dxa"/>
          </w:tcPr>
          <w:p w14:paraId="7497906C" w14:textId="77777777" w:rsidR="00CC56DD" w:rsidRPr="00687A8F" w:rsidRDefault="00CC56DD" w:rsidP="00CC56DD">
            <w:pPr>
              <w:spacing w:after="20" w:line="240" w:lineRule="auto"/>
              <w:jc w:val="both"/>
              <w:rPr>
                <w:lang w:val="en-US"/>
              </w:rPr>
            </w:pPr>
            <w:r w:rsidRPr="00687A8F">
              <w:rPr>
                <w:lang w:val="en-US"/>
              </w:rPr>
              <w:t>São Paulo/SP</w:t>
            </w:r>
          </w:p>
        </w:tc>
        <w:tc>
          <w:tcPr>
            <w:tcW w:w="6089" w:type="dxa"/>
          </w:tcPr>
          <w:p w14:paraId="758C6BA7" w14:textId="776E45AF" w:rsidR="00CC56DD" w:rsidRPr="00687A8F" w:rsidRDefault="00A3639B" w:rsidP="00CC56DD">
            <w:pPr>
              <w:spacing w:after="20" w:line="240" w:lineRule="auto"/>
              <w:jc w:val="both"/>
              <w:rPr>
                <w:lang w:val="en-US"/>
              </w:rPr>
            </w:pPr>
            <w:r w:rsidRPr="00687A8F">
              <w:rPr>
                <w:lang w:val="en-US"/>
              </w:rPr>
              <w:t>Article</w:t>
            </w:r>
            <w:r w:rsidR="00E163C4" w:rsidRPr="00687A8F">
              <w:rPr>
                <w:lang w:val="en-US"/>
              </w:rPr>
              <w:t>s</w:t>
            </w:r>
            <w:r w:rsidR="00CC56DD" w:rsidRPr="00687A8F">
              <w:rPr>
                <w:lang w:val="en-US"/>
              </w:rPr>
              <w:t xml:space="preserve"> 4, 35 </w:t>
            </w:r>
            <w:r w:rsidR="00E163C4" w:rsidRPr="00687A8F">
              <w:rPr>
                <w:lang w:val="en-US"/>
              </w:rPr>
              <w:t>and</w:t>
            </w:r>
            <w:r w:rsidR="00CC56DD" w:rsidRPr="00687A8F">
              <w:rPr>
                <w:lang w:val="en-US"/>
              </w:rPr>
              <w:t xml:space="preserve"> 36 </w:t>
            </w:r>
            <w:r w:rsidR="00B95C09" w:rsidRPr="00687A8F">
              <w:rPr>
                <w:color w:val="000000"/>
                <w:lang w:val="en-US"/>
              </w:rPr>
              <w:t>Law Decree No.</w:t>
            </w:r>
            <w:r w:rsidR="00E163C4" w:rsidRPr="00687A8F">
              <w:rPr>
                <w:color w:val="000000"/>
                <w:lang w:val="en-US"/>
              </w:rPr>
              <w:t xml:space="preserve"> 56.981</w:t>
            </w:r>
            <w:r w:rsidR="00FF4140" w:rsidRPr="00687A8F">
              <w:rPr>
                <w:color w:val="000000"/>
                <w:lang w:val="en-US"/>
              </w:rPr>
              <w:t>/</w:t>
            </w:r>
            <w:r w:rsidR="00E163C4" w:rsidRPr="00687A8F">
              <w:rPr>
                <w:color w:val="000000"/>
                <w:lang w:val="en-US"/>
              </w:rPr>
              <w:t>2016</w:t>
            </w:r>
          </w:p>
        </w:tc>
      </w:tr>
      <w:tr w:rsidR="00CC56DD" w:rsidRPr="00400A9B" w14:paraId="4C9C57F7" w14:textId="77777777" w:rsidTr="004A58C7">
        <w:tc>
          <w:tcPr>
            <w:tcW w:w="562" w:type="dxa"/>
            <w:vMerge/>
            <w:shd w:val="clear" w:color="auto" w:fill="BFBFBF" w:themeFill="background1" w:themeFillShade="BF"/>
            <w:vAlign w:val="center"/>
          </w:tcPr>
          <w:p w14:paraId="672FF89F" w14:textId="77777777" w:rsidR="00CC56DD" w:rsidRPr="00687A8F" w:rsidRDefault="00CC56DD" w:rsidP="00CC56DD">
            <w:pPr>
              <w:spacing w:after="20" w:line="240" w:lineRule="auto"/>
              <w:jc w:val="center"/>
              <w:rPr>
                <w:lang w:val="en-US"/>
              </w:rPr>
            </w:pPr>
          </w:p>
        </w:tc>
        <w:tc>
          <w:tcPr>
            <w:tcW w:w="1843" w:type="dxa"/>
          </w:tcPr>
          <w:p w14:paraId="3661CD05" w14:textId="77777777" w:rsidR="00CC56DD" w:rsidRPr="00687A8F" w:rsidRDefault="00CC56DD" w:rsidP="00CC56DD">
            <w:pPr>
              <w:spacing w:after="20" w:line="240" w:lineRule="auto"/>
              <w:jc w:val="both"/>
              <w:rPr>
                <w:lang w:val="en-US"/>
              </w:rPr>
            </w:pPr>
            <w:r w:rsidRPr="00687A8F">
              <w:rPr>
                <w:lang w:val="en-US"/>
              </w:rPr>
              <w:t>Vitória/ES</w:t>
            </w:r>
          </w:p>
        </w:tc>
        <w:tc>
          <w:tcPr>
            <w:tcW w:w="6089" w:type="dxa"/>
          </w:tcPr>
          <w:p w14:paraId="610309D0" w14:textId="719126A1" w:rsidR="00CC56DD" w:rsidRPr="00687A8F" w:rsidRDefault="00A3639B" w:rsidP="00CC56DD">
            <w:pPr>
              <w:spacing w:after="20" w:line="240" w:lineRule="auto"/>
              <w:jc w:val="both"/>
              <w:rPr>
                <w:lang w:val="en-US"/>
              </w:rPr>
            </w:pPr>
            <w:r w:rsidRPr="00687A8F">
              <w:rPr>
                <w:lang w:val="en-US"/>
              </w:rPr>
              <w:t>Article</w:t>
            </w:r>
            <w:r w:rsidR="00F52902" w:rsidRPr="00687A8F">
              <w:rPr>
                <w:lang w:val="en-US"/>
              </w:rPr>
              <w:t xml:space="preserve">s 21 and 22 </w:t>
            </w:r>
            <w:r w:rsidR="00B95C09" w:rsidRPr="00687A8F">
              <w:rPr>
                <w:color w:val="000000"/>
                <w:lang w:val="en-US"/>
              </w:rPr>
              <w:t>Law Decree No.</w:t>
            </w:r>
            <w:r w:rsidR="00F52902" w:rsidRPr="00687A8F">
              <w:rPr>
                <w:color w:val="000000"/>
                <w:lang w:val="en-US"/>
              </w:rPr>
              <w:t xml:space="preserve"> 16.770</w:t>
            </w:r>
            <w:r w:rsidR="00FF4140" w:rsidRPr="00687A8F">
              <w:rPr>
                <w:color w:val="000000"/>
                <w:lang w:val="en-US"/>
              </w:rPr>
              <w:t>/</w:t>
            </w:r>
            <w:r w:rsidR="00F52902" w:rsidRPr="00687A8F">
              <w:rPr>
                <w:color w:val="000000"/>
                <w:lang w:val="en-US"/>
              </w:rPr>
              <w:t>2016</w:t>
            </w:r>
          </w:p>
        </w:tc>
      </w:tr>
    </w:tbl>
    <w:p w14:paraId="5F05A098" w14:textId="2F54EA3E" w:rsidR="009F5D2E" w:rsidRPr="004926F1" w:rsidRDefault="00441590" w:rsidP="004926F1">
      <w:pPr>
        <w:spacing w:after="0" w:line="240" w:lineRule="auto"/>
        <w:jc w:val="center"/>
        <w:rPr>
          <w:rFonts w:ascii="Times New Roman" w:hAnsi="Times New Roman"/>
          <w:sz w:val="20"/>
          <w:szCs w:val="20"/>
          <w:lang w:val="en-US"/>
        </w:rPr>
      </w:pPr>
      <w:r w:rsidRPr="004926F1">
        <w:rPr>
          <w:rFonts w:ascii="Times New Roman" w:hAnsi="Times New Roman"/>
          <w:sz w:val="20"/>
          <w:szCs w:val="20"/>
          <w:lang w:val="en-US"/>
        </w:rPr>
        <w:t>Source: author’s elaboration.</w:t>
      </w:r>
    </w:p>
    <w:p w14:paraId="6B34DC4F" w14:textId="77777777" w:rsidR="00AC31DC" w:rsidRPr="007423B3" w:rsidRDefault="00AC31DC" w:rsidP="004E5309">
      <w:pPr>
        <w:spacing w:after="0" w:line="240" w:lineRule="auto"/>
        <w:jc w:val="center"/>
        <w:rPr>
          <w:rFonts w:ascii="Times New Roman" w:hAnsi="Times New Roman"/>
          <w:sz w:val="24"/>
          <w:szCs w:val="24"/>
          <w:lang w:val="en-US"/>
        </w:rPr>
      </w:pPr>
    </w:p>
    <w:p w14:paraId="65F4C393" w14:textId="6722C454" w:rsidR="00441590" w:rsidRDefault="009F5D2E" w:rsidP="00441590">
      <w:pPr>
        <w:spacing w:line="360" w:lineRule="auto"/>
        <w:ind w:firstLine="708"/>
        <w:jc w:val="both"/>
        <w:rPr>
          <w:rFonts w:ascii="Times New Roman" w:hAnsi="Times New Roman"/>
          <w:sz w:val="24"/>
          <w:szCs w:val="24"/>
          <w:lang w:val="en-US"/>
        </w:rPr>
      </w:pPr>
      <w:r>
        <w:rPr>
          <w:rFonts w:ascii="Times New Roman" w:hAnsi="Times New Roman"/>
          <w:sz w:val="24"/>
          <w:szCs w:val="24"/>
          <w:lang w:val="en-US"/>
        </w:rPr>
        <w:t>Considering all the information exposed, t</w:t>
      </w:r>
      <w:r w:rsidR="00ED6CDD" w:rsidRPr="007423B3">
        <w:rPr>
          <w:rFonts w:ascii="Times New Roman" w:hAnsi="Times New Roman"/>
          <w:sz w:val="24"/>
          <w:szCs w:val="24"/>
          <w:lang w:val="en-US"/>
        </w:rPr>
        <w:t>he compar</w:t>
      </w:r>
      <w:r w:rsidR="00D04A4B" w:rsidRPr="007423B3">
        <w:rPr>
          <w:rFonts w:ascii="Times New Roman" w:hAnsi="Times New Roman"/>
          <w:sz w:val="24"/>
          <w:szCs w:val="24"/>
          <w:lang w:val="en-US"/>
        </w:rPr>
        <w:t>a</w:t>
      </w:r>
      <w:r w:rsidR="00ED6CDD" w:rsidRPr="007423B3">
        <w:rPr>
          <w:rFonts w:ascii="Times New Roman" w:hAnsi="Times New Roman"/>
          <w:sz w:val="24"/>
          <w:szCs w:val="24"/>
          <w:lang w:val="en-US"/>
        </w:rPr>
        <w:t xml:space="preserve">tive analysis between Federal </w:t>
      </w:r>
      <w:r w:rsidR="007C38DC" w:rsidRPr="007423B3">
        <w:rPr>
          <w:rFonts w:ascii="Times New Roman" w:hAnsi="Times New Roman"/>
          <w:sz w:val="24"/>
          <w:szCs w:val="24"/>
          <w:lang w:val="en-US"/>
        </w:rPr>
        <w:t>Law No.</w:t>
      </w:r>
      <w:r w:rsidR="00ED6CDD" w:rsidRPr="007423B3">
        <w:rPr>
          <w:rFonts w:ascii="Times New Roman" w:hAnsi="Times New Roman"/>
          <w:sz w:val="24"/>
          <w:szCs w:val="24"/>
          <w:lang w:val="en-US"/>
        </w:rPr>
        <w:t xml:space="preserve"> 13.640/2018, state capitals’ regulations and DEE-CADE’s </w:t>
      </w:r>
      <w:r w:rsidR="009922A0">
        <w:rPr>
          <w:rFonts w:ascii="Times New Roman" w:hAnsi="Times New Roman"/>
          <w:sz w:val="24"/>
          <w:szCs w:val="24"/>
          <w:lang w:val="en-US"/>
        </w:rPr>
        <w:t>S</w:t>
      </w:r>
      <w:r w:rsidR="00ED6CDD" w:rsidRPr="007423B3">
        <w:rPr>
          <w:rFonts w:ascii="Times New Roman" w:hAnsi="Times New Roman"/>
          <w:sz w:val="24"/>
          <w:szCs w:val="24"/>
          <w:lang w:val="en-US"/>
        </w:rPr>
        <w:t xml:space="preserve">tudies </w:t>
      </w:r>
      <w:r w:rsidR="00C11081">
        <w:rPr>
          <w:rFonts w:ascii="Times New Roman" w:hAnsi="Times New Roman"/>
          <w:sz w:val="24"/>
          <w:szCs w:val="24"/>
          <w:lang w:val="en-US"/>
        </w:rPr>
        <w:t>are</w:t>
      </w:r>
      <w:r w:rsidR="00ED6CDD" w:rsidRPr="007423B3">
        <w:rPr>
          <w:rFonts w:ascii="Times New Roman" w:hAnsi="Times New Roman"/>
          <w:sz w:val="24"/>
          <w:szCs w:val="24"/>
          <w:lang w:val="en-US"/>
        </w:rPr>
        <w:t xml:space="preserve"> summarized </w:t>
      </w:r>
      <w:r w:rsidR="00400A9B">
        <w:rPr>
          <w:rFonts w:ascii="Times New Roman" w:hAnsi="Times New Roman"/>
          <w:sz w:val="24"/>
          <w:szCs w:val="24"/>
          <w:lang w:val="en-US"/>
        </w:rPr>
        <w:t>in</w:t>
      </w:r>
      <w:r w:rsidR="00ED6CDD" w:rsidRPr="007423B3">
        <w:rPr>
          <w:rFonts w:ascii="Times New Roman" w:hAnsi="Times New Roman"/>
          <w:sz w:val="24"/>
          <w:szCs w:val="24"/>
          <w:lang w:val="en-US"/>
        </w:rPr>
        <w:t xml:space="preserve"> the following table:</w:t>
      </w:r>
    </w:p>
    <w:p w14:paraId="3BD2A854" w14:textId="1B9061E1" w:rsidR="003A7DFC" w:rsidRDefault="003A7DFC" w:rsidP="00441590">
      <w:pPr>
        <w:spacing w:line="360" w:lineRule="auto"/>
        <w:ind w:firstLine="708"/>
        <w:jc w:val="both"/>
        <w:rPr>
          <w:rFonts w:ascii="Times New Roman" w:hAnsi="Times New Roman"/>
          <w:sz w:val="24"/>
          <w:szCs w:val="24"/>
          <w:lang w:val="en-US"/>
        </w:rPr>
      </w:pPr>
    </w:p>
    <w:p w14:paraId="0D07B388" w14:textId="77777777" w:rsidR="003A7DFC" w:rsidRPr="007423B3" w:rsidRDefault="003A7DFC" w:rsidP="00441590">
      <w:pPr>
        <w:spacing w:line="360" w:lineRule="auto"/>
        <w:ind w:firstLine="708"/>
        <w:jc w:val="both"/>
        <w:rPr>
          <w:rFonts w:ascii="Times New Roman" w:hAnsi="Times New Roman"/>
          <w:sz w:val="24"/>
          <w:szCs w:val="24"/>
          <w:lang w:val="en-US"/>
        </w:rPr>
      </w:pPr>
    </w:p>
    <w:p w14:paraId="79FFC86C" w14:textId="7B81FC82" w:rsidR="00ED6CDD" w:rsidRPr="00687A8F" w:rsidRDefault="00BB5605" w:rsidP="00BB5605">
      <w:pPr>
        <w:spacing w:line="240" w:lineRule="auto"/>
        <w:jc w:val="center"/>
        <w:rPr>
          <w:rFonts w:ascii="Times New Roman" w:hAnsi="Times New Roman"/>
          <w:lang w:val="en-US"/>
        </w:rPr>
      </w:pPr>
      <w:r w:rsidRPr="007423B3">
        <w:rPr>
          <w:rFonts w:ascii="Times New Roman" w:hAnsi="Times New Roman"/>
          <w:b/>
          <w:lang w:val="en-US"/>
        </w:rPr>
        <w:lastRenderedPageBreak/>
        <w:t>Table 3</w:t>
      </w:r>
      <w:r w:rsidRPr="007423B3">
        <w:rPr>
          <w:rFonts w:ascii="Times New Roman" w:hAnsi="Times New Roman"/>
          <w:lang w:val="en-US"/>
        </w:rPr>
        <w:t xml:space="preserve"> – Comparative synthesis between DEE-CADE’s </w:t>
      </w:r>
      <w:r w:rsidR="009922A0">
        <w:rPr>
          <w:rFonts w:ascii="Times New Roman" w:hAnsi="Times New Roman"/>
          <w:lang w:val="en-US"/>
        </w:rPr>
        <w:t>S</w:t>
      </w:r>
      <w:r w:rsidRPr="007423B3">
        <w:rPr>
          <w:rFonts w:ascii="Times New Roman" w:hAnsi="Times New Roman"/>
          <w:lang w:val="en-US"/>
        </w:rPr>
        <w:t xml:space="preserve">tudies, Federal </w:t>
      </w:r>
      <w:r w:rsidR="007C38DC" w:rsidRPr="007423B3">
        <w:rPr>
          <w:rFonts w:ascii="Times New Roman" w:hAnsi="Times New Roman"/>
          <w:lang w:val="en-US"/>
        </w:rPr>
        <w:t>Law No.</w:t>
      </w:r>
      <w:r w:rsidRPr="007423B3">
        <w:rPr>
          <w:rFonts w:ascii="Times New Roman" w:hAnsi="Times New Roman"/>
          <w:lang w:val="en-US"/>
        </w:rPr>
        <w:t xml:space="preserve"> 13.640/2018 and state ca</w:t>
      </w:r>
      <w:r w:rsidRPr="00687A8F">
        <w:rPr>
          <w:rFonts w:ascii="Times New Roman" w:hAnsi="Times New Roman"/>
          <w:lang w:val="en-US"/>
        </w:rPr>
        <w:t>pital</w:t>
      </w:r>
      <w:r w:rsidR="009F5D2E">
        <w:rPr>
          <w:rFonts w:ascii="Times New Roman" w:hAnsi="Times New Roman"/>
          <w:lang w:val="en-US"/>
        </w:rPr>
        <w:t>s</w:t>
      </w:r>
      <w:r w:rsidRPr="00687A8F">
        <w:rPr>
          <w:rFonts w:ascii="Times New Roman" w:hAnsi="Times New Roman"/>
          <w:lang w:val="en-US"/>
        </w:rPr>
        <w:t xml:space="preserve">’ regulations, through answers to questions </w:t>
      </w:r>
      <w:r w:rsidR="00D62AFF" w:rsidRPr="00687A8F">
        <w:rPr>
          <w:rFonts w:ascii="Times New Roman" w:hAnsi="Times New Roman"/>
          <w:lang w:val="en-US"/>
        </w:rPr>
        <w:t>(</w:t>
      </w:r>
      <w:r w:rsidRPr="00687A8F">
        <w:rPr>
          <w:rFonts w:ascii="Times New Roman" w:hAnsi="Times New Roman"/>
          <w:lang w:val="en-US"/>
        </w:rPr>
        <w:t>Q.3</w:t>
      </w:r>
      <w:r w:rsidR="00D62AFF" w:rsidRPr="00687A8F">
        <w:rPr>
          <w:rFonts w:ascii="Times New Roman" w:hAnsi="Times New Roman"/>
          <w:lang w:val="en-US"/>
        </w:rPr>
        <w:t>)</w:t>
      </w:r>
      <w:r w:rsidRPr="00687A8F">
        <w:rPr>
          <w:rFonts w:ascii="Times New Roman" w:hAnsi="Times New Roman"/>
          <w:lang w:val="en-US"/>
        </w:rPr>
        <w:t xml:space="preserve"> to </w:t>
      </w:r>
      <w:r w:rsidR="00D62AFF" w:rsidRPr="00687A8F">
        <w:rPr>
          <w:rFonts w:ascii="Times New Roman" w:hAnsi="Times New Roman"/>
          <w:lang w:val="en-US"/>
        </w:rPr>
        <w:t>(</w:t>
      </w:r>
      <w:r w:rsidRPr="00687A8F">
        <w:rPr>
          <w:rFonts w:ascii="Times New Roman" w:hAnsi="Times New Roman"/>
          <w:lang w:val="en-US"/>
        </w:rPr>
        <w:t>Q.6</w:t>
      </w:r>
      <w:r w:rsidR="00D62AFF" w:rsidRPr="00687A8F">
        <w:rPr>
          <w:rFonts w:ascii="Times New Roman" w:hAnsi="Times New Roman"/>
          <w:lang w:val="en-US"/>
        </w:rPr>
        <w:t>)</w:t>
      </w:r>
      <w:r w:rsidRPr="00687A8F">
        <w:rPr>
          <w:rFonts w:ascii="Times New Roman" w:hAnsi="Times New Roman"/>
          <w:lang w:val="en-US"/>
        </w:rPr>
        <w:t>.</w:t>
      </w:r>
    </w:p>
    <w:p w14:paraId="64B8D842" w14:textId="77777777" w:rsidR="00ED6CDD" w:rsidRPr="00687A8F" w:rsidRDefault="00ED6CDD" w:rsidP="00ED6CDD">
      <w:pPr>
        <w:spacing w:after="0" w:line="240" w:lineRule="auto"/>
        <w:jc w:val="both"/>
        <w:rPr>
          <w:rFonts w:ascii="Times New Roman" w:hAnsi="Times New Roman"/>
          <w:lang w:val="en-US"/>
        </w:rPr>
      </w:pPr>
    </w:p>
    <w:tbl>
      <w:tblPr>
        <w:tblStyle w:val="Tabelacomgrade"/>
        <w:tblW w:w="7263" w:type="dxa"/>
        <w:jc w:val="center"/>
        <w:tblInd w:w="0" w:type="dxa"/>
        <w:tblLook w:val="04A0" w:firstRow="1" w:lastRow="0" w:firstColumn="1" w:lastColumn="0" w:noHBand="0" w:noVBand="1"/>
      </w:tblPr>
      <w:tblGrid>
        <w:gridCol w:w="2586"/>
        <w:gridCol w:w="1242"/>
        <w:gridCol w:w="1167"/>
        <w:gridCol w:w="1134"/>
        <w:gridCol w:w="1134"/>
      </w:tblGrid>
      <w:tr w:rsidR="00ED6CDD" w:rsidRPr="00687A8F" w14:paraId="38CBD9B2" w14:textId="77777777" w:rsidTr="00C67910">
        <w:trPr>
          <w:jc w:val="center"/>
        </w:trPr>
        <w:tc>
          <w:tcPr>
            <w:tcW w:w="2586" w:type="dxa"/>
            <w:tcBorders>
              <w:top w:val="nil"/>
              <w:left w:val="nil"/>
              <w:bottom w:val="single" w:sz="4" w:space="0" w:color="auto"/>
              <w:right w:val="single" w:sz="4" w:space="0" w:color="auto"/>
            </w:tcBorders>
          </w:tcPr>
          <w:p w14:paraId="224D5417" w14:textId="77777777" w:rsidR="00ED6CDD" w:rsidRPr="00687A8F" w:rsidRDefault="00ED6CDD" w:rsidP="00BB5605">
            <w:pPr>
              <w:pStyle w:val="PargrafodaLista"/>
              <w:spacing w:after="0" w:line="360" w:lineRule="auto"/>
              <w:ind w:left="0"/>
              <w:contextualSpacing w:val="0"/>
              <w:jc w:val="both"/>
              <w:rPr>
                <w:lang w:val="en-US"/>
              </w:rPr>
            </w:pPr>
          </w:p>
        </w:tc>
        <w:tc>
          <w:tcPr>
            <w:tcW w:w="1242" w:type="dxa"/>
            <w:tcBorders>
              <w:left w:val="single" w:sz="4" w:space="0" w:color="auto"/>
            </w:tcBorders>
            <w:shd w:val="clear" w:color="auto" w:fill="BFBFBF" w:themeFill="background1" w:themeFillShade="BF"/>
          </w:tcPr>
          <w:p w14:paraId="0B9FB05A" w14:textId="77777777" w:rsidR="00ED6CDD" w:rsidRPr="00687A8F" w:rsidRDefault="00C67910" w:rsidP="00BB5605">
            <w:pPr>
              <w:pStyle w:val="PargrafodaLista"/>
              <w:spacing w:after="0" w:line="360" w:lineRule="auto"/>
              <w:ind w:left="0"/>
              <w:contextualSpacing w:val="0"/>
              <w:jc w:val="both"/>
              <w:rPr>
                <w:b/>
                <w:lang w:val="en-US"/>
              </w:rPr>
            </w:pPr>
            <w:r w:rsidRPr="00687A8F">
              <w:rPr>
                <w:b/>
                <w:lang w:val="en-US"/>
              </w:rPr>
              <w:t>Q.3</w:t>
            </w:r>
          </w:p>
        </w:tc>
        <w:tc>
          <w:tcPr>
            <w:tcW w:w="1167" w:type="dxa"/>
            <w:shd w:val="clear" w:color="auto" w:fill="BFBFBF" w:themeFill="background1" w:themeFillShade="BF"/>
          </w:tcPr>
          <w:p w14:paraId="083D36CE" w14:textId="77777777" w:rsidR="00ED6CDD" w:rsidRPr="00687A8F" w:rsidRDefault="00C67910" w:rsidP="00BB5605">
            <w:pPr>
              <w:pStyle w:val="PargrafodaLista"/>
              <w:spacing w:after="0" w:line="360" w:lineRule="auto"/>
              <w:ind w:left="0"/>
              <w:contextualSpacing w:val="0"/>
              <w:jc w:val="both"/>
              <w:rPr>
                <w:b/>
                <w:lang w:val="en-US"/>
              </w:rPr>
            </w:pPr>
            <w:r w:rsidRPr="00687A8F">
              <w:rPr>
                <w:b/>
                <w:lang w:val="en-US"/>
              </w:rPr>
              <w:t>Q.4</w:t>
            </w:r>
          </w:p>
        </w:tc>
        <w:tc>
          <w:tcPr>
            <w:tcW w:w="1134" w:type="dxa"/>
            <w:shd w:val="clear" w:color="auto" w:fill="BFBFBF" w:themeFill="background1" w:themeFillShade="BF"/>
          </w:tcPr>
          <w:p w14:paraId="2F6C229A" w14:textId="77777777" w:rsidR="00ED6CDD" w:rsidRPr="00687A8F" w:rsidRDefault="00C67910" w:rsidP="00BB5605">
            <w:pPr>
              <w:pStyle w:val="PargrafodaLista"/>
              <w:spacing w:after="0" w:line="360" w:lineRule="auto"/>
              <w:ind w:left="0"/>
              <w:contextualSpacing w:val="0"/>
              <w:jc w:val="both"/>
              <w:rPr>
                <w:b/>
                <w:lang w:val="en-US"/>
              </w:rPr>
            </w:pPr>
            <w:r w:rsidRPr="00687A8F">
              <w:rPr>
                <w:b/>
                <w:lang w:val="en-US"/>
              </w:rPr>
              <w:t>Q.5</w:t>
            </w:r>
          </w:p>
        </w:tc>
        <w:tc>
          <w:tcPr>
            <w:tcW w:w="1134" w:type="dxa"/>
            <w:shd w:val="clear" w:color="auto" w:fill="BFBFBF" w:themeFill="background1" w:themeFillShade="BF"/>
          </w:tcPr>
          <w:p w14:paraId="62783666" w14:textId="77777777" w:rsidR="00ED6CDD" w:rsidRPr="00687A8F" w:rsidRDefault="00C67910" w:rsidP="00BB5605">
            <w:pPr>
              <w:pStyle w:val="PargrafodaLista"/>
              <w:spacing w:after="0" w:line="360" w:lineRule="auto"/>
              <w:ind w:left="0"/>
              <w:contextualSpacing w:val="0"/>
              <w:jc w:val="both"/>
              <w:rPr>
                <w:b/>
                <w:lang w:val="en-US"/>
              </w:rPr>
            </w:pPr>
            <w:r w:rsidRPr="00687A8F">
              <w:rPr>
                <w:b/>
                <w:lang w:val="en-US"/>
              </w:rPr>
              <w:t>Q.6</w:t>
            </w:r>
          </w:p>
        </w:tc>
      </w:tr>
      <w:tr w:rsidR="00ED6CDD" w:rsidRPr="00687A8F" w14:paraId="1B4061BD" w14:textId="77777777" w:rsidTr="00C67910">
        <w:trPr>
          <w:jc w:val="center"/>
        </w:trPr>
        <w:tc>
          <w:tcPr>
            <w:tcW w:w="2586" w:type="dxa"/>
            <w:tcBorders>
              <w:top w:val="single" w:sz="4" w:space="0" w:color="auto"/>
            </w:tcBorders>
            <w:vAlign w:val="center"/>
          </w:tcPr>
          <w:p w14:paraId="7F6B580E" w14:textId="3556A353" w:rsidR="00ED6CDD" w:rsidRPr="00687A8F" w:rsidRDefault="00C67910" w:rsidP="00BB5605">
            <w:pPr>
              <w:spacing w:after="0"/>
              <w:rPr>
                <w:color w:val="000000"/>
                <w:lang w:val="en-US"/>
              </w:rPr>
            </w:pPr>
            <w:r w:rsidRPr="00687A8F">
              <w:rPr>
                <w:color w:val="000000"/>
                <w:lang w:val="en-US"/>
              </w:rPr>
              <w:t xml:space="preserve">Federal </w:t>
            </w:r>
            <w:r w:rsidR="007C38DC" w:rsidRPr="00687A8F">
              <w:rPr>
                <w:color w:val="000000"/>
                <w:lang w:val="en-US"/>
              </w:rPr>
              <w:t>Law No.</w:t>
            </w:r>
            <w:r w:rsidRPr="00687A8F">
              <w:rPr>
                <w:color w:val="000000"/>
                <w:lang w:val="en-US"/>
              </w:rPr>
              <w:t xml:space="preserve"> 13.640/2018</w:t>
            </w:r>
          </w:p>
        </w:tc>
        <w:tc>
          <w:tcPr>
            <w:tcW w:w="1242" w:type="dxa"/>
            <w:vAlign w:val="center"/>
          </w:tcPr>
          <w:p w14:paraId="541DFB7C" w14:textId="77777777" w:rsidR="00ED6CDD" w:rsidRPr="00687A8F" w:rsidRDefault="00C67910" w:rsidP="00BB5605">
            <w:pPr>
              <w:spacing w:after="0"/>
              <w:rPr>
                <w:color w:val="000000"/>
                <w:lang w:val="en-US"/>
              </w:rPr>
            </w:pPr>
            <w:r w:rsidRPr="00687A8F">
              <w:rPr>
                <w:color w:val="000000"/>
                <w:lang w:val="en-US"/>
              </w:rPr>
              <w:t>No</w:t>
            </w:r>
          </w:p>
        </w:tc>
        <w:tc>
          <w:tcPr>
            <w:tcW w:w="1167" w:type="dxa"/>
            <w:vAlign w:val="center"/>
          </w:tcPr>
          <w:p w14:paraId="1D459B31" w14:textId="77777777" w:rsidR="00ED6CDD" w:rsidRPr="00687A8F" w:rsidRDefault="00C67910" w:rsidP="00BB5605">
            <w:pPr>
              <w:spacing w:after="0"/>
              <w:rPr>
                <w:color w:val="000000"/>
                <w:lang w:val="en-US"/>
              </w:rPr>
            </w:pPr>
            <w:r w:rsidRPr="00687A8F">
              <w:rPr>
                <w:color w:val="000000"/>
                <w:lang w:val="en-US"/>
              </w:rPr>
              <w:t>Yes</w:t>
            </w:r>
          </w:p>
        </w:tc>
        <w:tc>
          <w:tcPr>
            <w:tcW w:w="1134" w:type="dxa"/>
            <w:vAlign w:val="center"/>
          </w:tcPr>
          <w:p w14:paraId="125F63CC" w14:textId="77777777" w:rsidR="00ED6CDD" w:rsidRPr="00687A8F" w:rsidRDefault="00C67910" w:rsidP="00BB5605">
            <w:pPr>
              <w:spacing w:after="0"/>
              <w:rPr>
                <w:color w:val="000000"/>
                <w:lang w:val="en-US"/>
              </w:rPr>
            </w:pPr>
            <w:r w:rsidRPr="00687A8F">
              <w:rPr>
                <w:color w:val="000000"/>
                <w:lang w:val="en-US"/>
              </w:rPr>
              <w:t>No</w:t>
            </w:r>
          </w:p>
        </w:tc>
        <w:tc>
          <w:tcPr>
            <w:tcW w:w="1134" w:type="dxa"/>
            <w:vAlign w:val="center"/>
          </w:tcPr>
          <w:p w14:paraId="7084370A" w14:textId="77777777" w:rsidR="00ED6CDD" w:rsidRPr="00687A8F" w:rsidRDefault="00C67910" w:rsidP="00BB5605">
            <w:pPr>
              <w:spacing w:after="0"/>
              <w:rPr>
                <w:color w:val="000000"/>
                <w:lang w:val="en-US"/>
              </w:rPr>
            </w:pPr>
            <w:r w:rsidRPr="00687A8F">
              <w:rPr>
                <w:color w:val="000000"/>
                <w:lang w:val="en-US"/>
              </w:rPr>
              <w:t>No</w:t>
            </w:r>
          </w:p>
        </w:tc>
      </w:tr>
      <w:tr w:rsidR="00C67910" w:rsidRPr="00687A8F" w14:paraId="01F3737B" w14:textId="77777777" w:rsidTr="00C67910">
        <w:trPr>
          <w:jc w:val="center"/>
        </w:trPr>
        <w:tc>
          <w:tcPr>
            <w:tcW w:w="2586" w:type="dxa"/>
            <w:vAlign w:val="center"/>
          </w:tcPr>
          <w:p w14:paraId="0FF240BE" w14:textId="77777777" w:rsidR="00C67910" w:rsidRPr="00687A8F" w:rsidRDefault="00C67910" w:rsidP="00C67910">
            <w:pPr>
              <w:spacing w:after="0"/>
              <w:rPr>
                <w:color w:val="000000"/>
                <w:lang w:val="en-US"/>
              </w:rPr>
            </w:pPr>
            <w:r w:rsidRPr="00687A8F">
              <w:rPr>
                <w:color w:val="000000"/>
                <w:lang w:val="en-US"/>
              </w:rPr>
              <w:t>Belo Horizonte/MG</w:t>
            </w:r>
          </w:p>
        </w:tc>
        <w:tc>
          <w:tcPr>
            <w:tcW w:w="1242" w:type="dxa"/>
            <w:vAlign w:val="center"/>
          </w:tcPr>
          <w:p w14:paraId="5BAA6B86" w14:textId="77777777" w:rsidR="00C67910" w:rsidRPr="00687A8F" w:rsidRDefault="00C67910" w:rsidP="00C67910">
            <w:pPr>
              <w:spacing w:after="0"/>
              <w:rPr>
                <w:color w:val="000000"/>
                <w:lang w:val="en-US"/>
              </w:rPr>
            </w:pPr>
            <w:r w:rsidRPr="00687A8F">
              <w:rPr>
                <w:color w:val="000000"/>
                <w:lang w:val="en-US"/>
              </w:rPr>
              <w:t>Yes</w:t>
            </w:r>
          </w:p>
        </w:tc>
        <w:tc>
          <w:tcPr>
            <w:tcW w:w="1167" w:type="dxa"/>
            <w:vAlign w:val="center"/>
          </w:tcPr>
          <w:p w14:paraId="33EBDDDB" w14:textId="77777777" w:rsidR="00C67910" w:rsidRPr="00687A8F" w:rsidRDefault="00C67910" w:rsidP="00C67910">
            <w:pPr>
              <w:spacing w:after="0"/>
              <w:rPr>
                <w:color w:val="000000"/>
                <w:lang w:val="en-US"/>
              </w:rPr>
            </w:pPr>
            <w:r w:rsidRPr="00687A8F">
              <w:rPr>
                <w:color w:val="000000"/>
                <w:lang w:val="en-US"/>
              </w:rPr>
              <w:t>Yes</w:t>
            </w:r>
          </w:p>
        </w:tc>
        <w:tc>
          <w:tcPr>
            <w:tcW w:w="1134" w:type="dxa"/>
            <w:vAlign w:val="center"/>
          </w:tcPr>
          <w:p w14:paraId="7AAADCCB" w14:textId="77777777" w:rsidR="00C67910" w:rsidRPr="00687A8F" w:rsidRDefault="00C67910" w:rsidP="00C67910">
            <w:pPr>
              <w:spacing w:after="0"/>
              <w:rPr>
                <w:color w:val="000000"/>
                <w:lang w:val="en-US"/>
              </w:rPr>
            </w:pPr>
            <w:r w:rsidRPr="00687A8F">
              <w:rPr>
                <w:color w:val="000000"/>
                <w:lang w:val="en-US"/>
              </w:rPr>
              <w:t>No</w:t>
            </w:r>
          </w:p>
        </w:tc>
        <w:tc>
          <w:tcPr>
            <w:tcW w:w="1134" w:type="dxa"/>
            <w:vAlign w:val="center"/>
          </w:tcPr>
          <w:p w14:paraId="07E54778" w14:textId="77777777" w:rsidR="00C67910" w:rsidRPr="00687A8F" w:rsidRDefault="00C67910" w:rsidP="00C67910">
            <w:pPr>
              <w:spacing w:after="0"/>
              <w:rPr>
                <w:color w:val="000000"/>
                <w:lang w:val="en-US"/>
              </w:rPr>
            </w:pPr>
            <w:r w:rsidRPr="00687A8F">
              <w:rPr>
                <w:color w:val="000000"/>
                <w:lang w:val="en-US"/>
              </w:rPr>
              <w:t>Yes</w:t>
            </w:r>
          </w:p>
        </w:tc>
      </w:tr>
      <w:tr w:rsidR="00C67910" w:rsidRPr="00687A8F" w14:paraId="1884B4AA" w14:textId="77777777" w:rsidTr="00C34397">
        <w:trPr>
          <w:jc w:val="center"/>
        </w:trPr>
        <w:tc>
          <w:tcPr>
            <w:tcW w:w="2586" w:type="dxa"/>
          </w:tcPr>
          <w:p w14:paraId="73A1E197" w14:textId="77777777" w:rsidR="00C67910" w:rsidRPr="00687A8F" w:rsidRDefault="00C67910" w:rsidP="00C67910">
            <w:pPr>
              <w:spacing w:after="0"/>
              <w:rPr>
                <w:color w:val="000000"/>
                <w:lang w:val="en-US"/>
              </w:rPr>
            </w:pPr>
            <w:r w:rsidRPr="00687A8F">
              <w:rPr>
                <w:color w:val="000000"/>
                <w:lang w:val="en-US"/>
              </w:rPr>
              <w:t>Brasília/DF</w:t>
            </w:r>
          </w:p>
        </w:tc>
        <w:tc>
          <w:tcPr>
            <w:tcW w:w="1242" w:type="dxa"/>
          </w:tcPr>
          <w:p w14:paraId="245848A2" w14:textId="77777777" w:rsidR="00C67910" w:rsidRPr="00687A8F" w:rsidRDefault="00C67910" w:rsidP="00C67910">
            <w:pPr>
              <w:spacing w:after="0"/>
              <w:rPr>
                <w:lang w:val="en-US"/>
              </w:rPr>
            </w:pPr>
            <w:r w:rsidRPr="00687A8F">
              <w:rPr>
                <w:color w:val="000000"/>
                <w:lang w:val="en-US"/>
              </w:rPr>
              <w:t>Yes</w:t>
            </w:r>
          </w:p>
        </w:tc>
        <w:tc>
          <w:tcPr>
            <w:tcW w:w="1167" w:type="dxa"/>
          </w:tcPr>
          <w:p w14:paraId="69E7331C" w14:textId="77777777" w:rsidR="00C67910" w:rsidRPr="00687A8F" w:rsidRDefault="00C67910" w:rsidP="00C67910">
            <w:pPr>
              <w:spacing w:after="0"/>
              <w:rPr>
                <w:lang w:val="en-US"/>
              </w:rPr>
            </w:pPr>
            <w:r w:rsidRPr="00687A8F">
              <w:rPr>
                <w:color w:val="000000"/>
                <w:lang w:val="en-US"/>
              </w:rPr>
              <w:t>Yes</w:t>
            </w:r>
          </w:p>
        </w:tc>
        <w:tc>
          <w:tcPr>
            <w:tcW w:w="1134" w:type="dxa"/>
            <w:vAlign w:val="center"/>
          </w:tcPr>
          <w:p w14:paraId="65A0A537" w14:textId="77777777" w:rsidR="00C67910" w:rsidRPr="00687A8F" w:rsidRDefault="00C67910" w:rsidP="00C67910">
            <w:pPr>
              <w:spacing w:after="0"/>
              <w:rPr>
                <w:color w:val="000000"/>
                <w:lang w:val="en-US"/>
              </w:rPr>
            </w:pPr>
            <w:r w:rsidRPr="00687A8F">
              <w:rPr>
                <w:color w:val="000000"/>
                <w:lang w:val="en-US"/>
              </w:rPr>
              <w:t>No</w:t>
            </w:r>
          </w:p>
        </w:tc>
        <w:tc>
          <w:tcPr>
            <w:tcW w:w="1134" w:type="dxa"/>
          </w:tcPr>
          <w:p w14:paraId="5EEF2C55" w14:textId="77777777" w:rsidR="00C67910" w:rsidRPr="00687A8F" w:rsidRDefault="00C67910" w:rsidP="00C67910">
            <w:pPr>
              <w:spacing w:after="0"/>
              <w:rPr>
                <w:lang w:val="en-US"/>
              </w:rPr>
            </w:pPr>
            <w:r w:rsidRPr="00687A8F">
              <w:rPr>
                <w:color w:val="000000"/>
                <w:lang w:val="en-US"/>
              </w:rPr>
              <w:t>Yes</w:t>
            </w:r>
          </w:p>
        </w:tc>
      </w:tr>
      <w:tr w:rsidR="00C67910" w:rsidRPr="00687A8F" w14:paraId="6D4AE22E" w14:textId="77777777" w:rsidTr="00C34397">
        <w:trPr>
          <w:jc w:val="center"/>
        </w:trPr>
        <w:tc>
          <w:tcPr>
            <w:tcW w:w="2586" w:type="dxa"/>
          </w:tcPr>
          <w:p w14:paraId="361393EF" w14:textId="77777777" w:rsidR="00C67910" w:rsidRPr="00687A8F" w:rsidRDefault="00C67910" w:rsidP="00C67910">
            <w:pPr>
              <w:spacing w:after="0"/>
              <w:rPr>
                <w:color w:val="000000"/>
                <w:lang w:val="en-US"/>
              </w:rPr>
            </w:pPr>
            <w:r w:rsidRPr="00687A8F">
              <w:rPr>
                <w:color w:val="000000"/>
                <w:lang w:val="en-US"/>
              </w:rPr>
              <w:t>Campo Grande/MS</w:t>
            </w:r>
          </w:p>
        </w:tc>
        <w:tc>
          <w:tcPr>
            <w:tcW w:w="1242" w:type="dxa"/>
          </w:tcPr>
          <w:p w14:paraId="281EF7D1" w14:textId="77777777" w:rsidR="00C67910" w:rsidRPr="00687A8F" w:rsidRDefault="00C67910" w:rsidP="00C67910">
            <w:pPr>
              <w:spacing w:after="0"/>
              <w:rPr>
                <w:lang w:val="en-US"/>
              </w:rPr>
            </w:pPr>
            <w:r w:rsidRPr="00687A8F">
              <w:rPr>
                <w:color w:val="000000"/>
                <w:lang w:val="en-US"/>
              </w:rPr>
              <w:t>Yes</w:t>
            </w:r>
          </w:p>
        </w:tc>
        <w:tc>
          <w:tcPr>
            <w:tcW w:w="1167" w:type="dxa"/>
          </w:tcPr>
          <w:p w14:paraId="4715C50C" w14:textId="77777777" w:rsidR="00C67910" w:rsidRPr="00687A8F" w:rsidRDefault="00C67910" w:rsidP="00C67910">
            <w:pPr>
              <w:spacing w:after="0"/>
              <w:rPr>
                <w:lang w:val="en-US"/>
              </w:rPr>
            </w:pPr>
            <w:r w:rsidRPr="00687A8F">
              <w:rPr>
                <w:color w:val="000000"/>
                <w:lang w:val="en-US"/>
              </w:rPr>
              <w:t>Yes</w:t>
            </w:r>
          </w:p>
        </w:tc>
        <w:tc>
          <w:tcPr>
            <w:tcW w:w="1134" w:type="dxa"/>
            <w:vAlign w:val="center"/>
          </w:tcPr>
          <w:p w14:paraId="29353913" w14:textId="77777777" w:rsidR="00C67910" w:rsidRPr="00687A8F" w:rsidRDefault="00C67910" w:rsidP="00C67910">
            <w:pPr>
              <w:spacing w:after="0"/>
              <w:rPr>
                <w:color w:val="000000"/>
                <w:lang w:val="en-US"/>
              </w:rPr>
            </w:pPr>
            <w:r w:rsidRPr="00687A8F">
              <w:rPr>
                <w:color w:val="000000"/>
                <w:lang w:val="en-US"/>
              </w:rPr>
              <w:t>No</w:t>
            </w:r>
          </w:p>
        </w:tc>
        <w:tc>
          <w:tcPr>
            <w:tcW w:w="1134" w:type="dxa"/>
          </w:tcPr>
          <w:p w14:paraId="79DB4DF6" w14:textId="77777777" w:rsidR="00C67910" w:rsidRPr="00687A8F" w:rsidRDefault="00C67910" w:rsidP="00C67910">
            <w:pPr>
              <w:spacing w:after="0"/>
              <w:rPr>
                <w:lang w:val="en-US"/>
              </w:rPr>
            </w:pPr>
            <w:r w:rsidRPr="00687A8F">
              <w:rPr>
                <w:color w:val="000000"/>
                <w:lang w:val="en-US"/>
              </w:rPr>
              <w:t>Yes</w:t>
            </w:r>
          </w:p>
        </w:tc>
      </w:tr>
      <w:tr w:rsidR="00C67910" w:rsidRPr="00687A8F" w14:paraId="18A26193" w14:textId="77777777" w:rsidTr="00C34397">
        <w:trPr>
          <w:jc w:val="center"/>
        </w:trPr>
        <w:tc>
          <w:tcPr>
            <w:tcW w:w="2586" w:type="dxa"/>
          </w:tcPr>
          <w:p w14:paraId="6CD3FCD0" w14:textId="77777777" w:rsidR="00C67910" w:rsidRPr="00687A8F" w:rsidRDefault="00C67910" w:rsidP="00C67910">
            <w:pPr>
              <w:spacing w:after="0"/>
              <w:rPr>
                <w:color w:val="000000"/>
                <w:lang w:val="en-US"/>
              </w:rPr>
            </w:pPr>
            <w:r w:rsidRPr="00687A8F">
              <w:rPr>
                <w:color w:val="000000"/>
                <w:lang w:val="en-US"/>
              </w:rPr>
              <w:t>Curitiba/PR</w:t>
            </w:r>
          </w:p>
        </w:tc>
        <w:tc>
          <w:tcPr>
            <w:tcW w:w="1242" w:type="dxa"/>
          </w:tcPr>
          <w:p w14:paraId="1B96AC61" w14:textId="77777777" w:rsidR="00C67910" w:rsidRPr="00687A8F" w:rsidRDefault="00C67910" w:rsidP="00C67910">
            <w:pPr>
              <w:spacing w:after="0"/>
              <w:rPr>
                <w:lang w:val="en-US"/>
              </w:rPr>
            </w:pPr>
            <w:r w:rsidRPr="00687A8F">
              <w:rPr>
                <w:color w:val="000000"/>
                <w:lang w:val="en-US"/>
              </w:rPr>
              <w:t>Yes</w:t>
            </w:r>
          </w:p>
        </w:tc>
        <w:tc>
          <w:tcPr>
            <w:tcW w:w="1167" w:type="dxa"/>
          </w:tcPr>
          <w:p w14:paraId="7E5FBF9B" w14:textId="77777777" w:rsidR="00C67910" w:rsidRPr="00687A8F" w:rsidRDefault="00C67910" w:rsidP="00C67910">
            <w:pPr>
              <w:spacing w:after="0"/>
              <w:rPr>
                <w:lang w:val="en-US"/>
              </w:rPr>
            </w:pPr>
            <w:r w:rsidRPr="00687A8F">
              <w:rPr>
                <w:color w:val="000000"/>
                <w:lang w:val="en-US"/>
              </w:rPr>
              <w:t>Yes</w:t>
            </w:r>
          </w:p>
        </w:tc>
        <w:tc>
          <w:tcPr>
            <w:tcW w:w="1134" w:type="dxa"/>
            <w:vAlign w:val="center"/>
          </w:tcPr>
          <w:p w14:paraId="3A468A41" w14:textId="77777777" w:rsidR="00C67910" w:rsidRPr="00687A8F" w:rsidRDefault="00C67910" w:rsidP="00C67910">
            <w:pPr>
              <w:spacing w:after="0"/>
              <w:rPr>
                <w:color w:val="000000"/>
                <w:lang w:val="en-US"/>
              </w:rPr>
            </w:pPr>
            <w:r w:rsidRPr="00687A8F">
              <w:rPr>
                <w:color w:val="000000"/>
                <w:lang w:val="en-US"/>
              </w:rPr>
              <w:t>No</w:t>
            </w:r>
          </w:p>
        </w:tc>
        <w:tc>
          <w:tcPr>
            <w:tcW w:w="1134" w:type="dxa"/>
          </w:tcPr>
          <w:p w14:paraId="3F32BDA6" w14:textId="77777777" w:rsidR="00C67910" w:rsidRPr="00687A8F" w:rsidRDefault="00C67910" w:rsidP="00C67910">
            <w:pPr>
              <w:spacing w:after="0"/>
              <w:rPr>
                <w:lang w:val="en-US"/>
              </w:rPr>
            </w:pPr>
            <w:r w:rsidRPr="00687A8F">
              <w:rPr>
                <w:color w:val="000000"/>
                <w:lang w:val="en-US"/>
              </w:rPr>
              <w:t>Yes</w:t>
            </w:r>
          </w:p>
        </w:tc>
      </w:tr>
      <w:tr w:rsidR="00C67910" w:rsidRPr="00687A8F" w14:paraId="69C203B0" w14:textId="77777777" w:rsidTr="00C34397">
        <w:trPr>
          <w:jc w:val="center"/>
        </w:trPr>
        <w:tc>
          <w:tcPr>
            <w:tcW w:w="2586" w:type="dxa"/>
          </w:tcPr>
          <w:p w14:paraId="2885F6D5" w14:textId="77777777" w:rsidR="00C67910" w:rsidRPr="00687A8F" w:rsidRDefault="00C67910" w:rsidP="00C67910">
            <w:pPr>
              <w:spacing w:after="0"/>
              <w:rPr>
                <w:color w:val="000000"/>
                <w:lang w:val="en-US"/>
              </w:rPr>
            </w:pPr>
            <w:proofErr w:type="spellStart"/>
            <w:r w:rsidRPr="00687A8F">
              <w:rPr>
                <w:color w:val="000000"/>
                <w:lang w:val="en-US"/>
              </w:rPr>
              <w:t>Goiânia</w:t>
            </w:r>
            <w:proofErr w:type="spellEnd"/>
            <w:r w:rsidRPr="00687A8F">
              <w:rPr>
                <w:color w:val="000000"/>
                <w:lang w:val="en-US"/>
              </w:rPr>
              <w:t>/GO</w:t>
            </w:r>
          </w:p>
        </w:tc>
        <w:tc>
          <w:tcPr>
            <w:tcW w:w="1242" w:type="dxa"/>
          </w:tcPr>
          <w:p w14:paraId="365B0639" w14:textId="77777777" w:rsidR="00C67910" w:rsidRPr="00687A8F" w:rsidRDefault="00C67910" w:rsidP="00C67910">
            <w:pPr>
              <w:spacing w:after="0"/>
              <w:rPr>
                <w:lang w:val="en-US"/>
              </w:rPr>
            </w:pPr>
            <w:r w:rsidRPr="00687A8F">
              <w:rPr>
                <w:color w:val="000000"/>
                <w:lang w:val="en-US"/>
              </w:rPr>
              <w:t>Yes</w:t>
            </w:r>
          </w:p>
        </w:tc>
        <w:tc>
          <w:tcPr>
            <w:tcW w:w="1167" w:type="dxa"/>
          </w:tcPr>
          <w:p w14:paraId="5D0A7F10" w14:textId="77777777" w:rsidR="00C67910" w:rsidRPr="00687A8F" w:rsidRDefault="00C67910" w:rsidP="00C67910">
            <w:pPr>
              <w:spacing w:after="0"/>
              <w:rPr>
                <w:lang w:val="en-US"/>
              </w:rPr>
            </w:pPr>
            <w:r w:rsidRPr="00687A8F">
              <w:rPr>
                <w:color w:val="000000"/>
                <w:lang w:val="en-US"/>
              </w:rPr>
              <w:t>Yes</w:t>
            </w:r>
          </w:p>
        </w:tc>
        <w:tc>
          <w:tcPr>
            <w:tcW w:w="1134" w:type="dxa"/>
            <w:vAlign w:val="center"/>
          </w:tcPr>
          <w:p w14:paraId="76B97827" w14:textId="77777777" w:rsidR="00C67910" w:rsidRPr="00687A8F" w:rsidRDefault="00C67910" w:rsidP="00C67910">
            <w:pPr>
              <w:spacing w:after="0"/>
              <w:rPr>
                <w:color w:val="000000"/>
                <w:lang w:val="en-US"/>
              </w:rPr>
            </w:pPr>
            <w:r w:rsidRPr="00687A8F">
              <w:rPr>
                <w:color w:val="000000"/>
                <w:lang w:val="en-US"/>
              </w:rPr>
              <w:t>No</w:t>
            </w:r>
          </w:p>
        </w:tc>
        <w:tc>
          <w:tcPr>
            <w:tcW w:w="1134" w:type="dxa"/>
          </w:tcPr>
          <w:p w14:paraId="44436D39" w14:textId="77777777" w:rsidR="00C67910" w:rsidRPr="00687A8F" w:rsidRDefault="00C67910" w:rsidP="00C67910">
            <w:pPr>
              <w:spacing w:after="0"/>
              <w:rPr>
                <w:lang w:val="en-US"/>
              </w:rPr>
            </w:pPr>
            <w:r w:rsidRPr="00687A8F">
              <w:rPr>
                <w:color w:val="000000"/>
                <w:lang w:val="en-US"/>
              </w:rPr>
              <w:t>Yes</w:t>
            </w:r>
          </w:p>
        </w:tc>
      </w:tr>
      <w:tr w:rsidR="00C67910" w:rsidRPr="00687A8F" w14:paraId="54281795" w14:textId="77777777" w:rsidTr="00C34397">
        <w:trPr>
          <w:jc w:val="center"/>
        </w:trPr>
        <w:tc>
          <w:tcPr>
            <w:tcW w:w="2586" w:type="dxa"/>
          </w:tcPr>
          <w:p w14:paraId="53146AED" w14:textId="77777777" w:rsidR="00C67910" w:rsidRPr="00687A8F" w:rsidRDefault="00C67910" w:rsidP="00C67910">
            <w:pPr>
              <w:spacing w:after="0"/>
              <w:rPr>
                <w:color w:val="000000"/>
                <w:lang w:val="en-US"/>
              </w:rPr>
            </w:pPr>
            <w:proofErr w:type="spellStart"/>
            <w:r w:rsidRPr="00687A8F">
              <w:rPr>
                <w:color w:val="000000"/>
                <w:lang w:val="en-US"/>
              </w:rPr>
              <w:t>Maceió</w:t>
            </w:r>
            <w:proofErr w:type="spellEnd"/>
            <w:r w:rsidRPr="00687A8F">
              <w:rPr>
                <w:color w:val="000000"/>
                <w:lang w:val="en-US"/>
              </w:rPr>
              <w:t>/AL</w:t>
            </w:r>
          </w:p>
        </w:tc>
        <w:tc>
          <w:tcPr>
            <w:tcW w:w="1242" w:type="dxa"/>
          </w:tcPr>
          <w:p w14:paraId="5156E6D4" w14:textId="77777777" w:rsidR="00C67910" w:rsidRPr="00687A8F" w:rsidRDefault="00C67910" w:rsidP="00C67910">
            <w:pPr>
              <w:spacing w:after="0"/>
              <w:rPr>
                <w:lang w:val="en-US"/>
              </w:rPr>
            </w:pPr>
            <w:r w:rsidRPr="00687A8F">
              <w:rPr>
                <w:color w:val="000000"/>
                <w:lang w:val="en-US"/>
              </w:rPr>
              <w:t>Yes</w:t>
            </w:r>
          </w:p>
        </w:tc>
        <w:tc>
          <w:tcPr>
            <w:tcW w:w="1167" w:type="dxa"/>
          </w:tcPr>
          <w:p w14:paraId="0DE23FF7" w14:textId="77777777" w:rsidR="00C67910" w:rsidRPr="00687A8F" w:rsidRDefault="00C67910" w:rsidP="00C67910">
            <w:pPr>
              <w:spacing w:after="0"/>
              <w:rPr>
                <w:lang w:val="en-US"/>
              </w:rPr>
            </w:pPr>
            <w:r w:rsidRPr="00687A8F">
              <w:rPr>
                <w:color w:val="000000"/>
                <w:lang w:val="en-US"/>
              </w:rPr>
              <w:t>Yes</w:t>
            </w:r>
          </w:p>
        </w:tc>
        <w:tc>
          <w:tcPr>
            <w:tcW w:w="1134" w:type="dxa"/>
            <w:vAlign w:val="center"/>
          </w:tcPr>
          <w:p w14:paraId="3BBC9E41" w14:textId="77777777" w:rsidR="00C67910" w:rsidRPr="00687A8F" w:rsidRDefault="00C67910" w:rsidP="00C67910">
            <w:pPr>
              <w:spacing w:after="0"/>
              <w:rPr>
                <w:color w:val="000000"/>
                <w:lang w:val="en-US"/>
              </w:rPr>
            </w:pPr>
            <w:r w:rsidRPr="00687A8F">
              <w:rPr>
                <w:color w:val="000000"/>
                <w:lang w:val="en-US"/>
              </w:rPr>
              <w:t>No</w:t>
            </w:r>
          </w:p>
        </w:tc>
        <w:tc>
          <w:tcPr>
            <w:tcW w:w="1134" w:type="dxa"/>
          </w:tcPr>
          <w:p w14:paraId="4E0FEDF1" w14:textId="77777777" w:rsidR="00C67910" w:rsidRPr="00687A8F" w:rsidRDefault="00C67910" w:rsidP="00C67910">
            <w:pPr>
              <w:spacing w:after="0"/>
              <w:rPr>
                <w:lang w:val="en-US"/>
              </w:rPr>
            </w:pPr>
            <w:r w:rsidRPr="00687A8F">
              <w:rPr>
                <w:color w:val="000000"/>
                <w:lang w:val="en-US"/>
              </w:rPr>
              <w:t>Yes</w:t>
            </w:r>
          </w:p>
        </w:tc>
      </w:tr>
      <w:tr w:rsidR="00C67910" w:rsidRPr="00687A8F" w14:paraId="4CC9F0D7" w14:textId="77777777" w:rsidTr="00C34397">
        <w:trPr>
          <w:jc w:val="center"/>
        </w:trPr>
        <w:tc>
          <w:tcPr>
            <w:tcW w:w="2586" w:type="dxa"/>
          </w:tcPr>
          <w:p w14:paraId="211D9196" w14:textId="77777777" w:rsidR="00C67910" w:rsidRPr="00687A8F" w:rsidRDefault="00C67910" w:rsidP="00C67910">
            <w:pPr>
              <w:spacing w:after="0"/>
              <w:rPr>
                <w:color w:val="000000"/>
                <w:lang w:val="en-US"/>
              </w:rPr>
            </w:pPr>
            <w:r w:rsidRPr="00687A8F">
              <w:rPr>
                <w:color w:val="000000"/>
                <w:lang w:val="en-US"/>
              </w:rPr>
              <w:t>Palmas/TO</w:t>
            </w:r>
          </w:p>
        </w:tc>
        <w:tc>
          <w:tcPr>
            <w:tcW w:w="1242" w:type="dxa"/>
          </w:tcPr>
          <w:p w14:paraId="0666F4E6" w14:textId="77777777" w:rsidR="00C67910" w:rsidRPr="00687A8F" w:rsidRDefault="00C67910" w:rsidP="00C67910">
            <w:pPr>
              <w:spacing w:after="0"/>
              <w:rPr>
                <w:lang w:val="en-US"/>
              </w:rPr>
            </w:pPr>
            <w:r w:rsidRPr="00687A8F">
              <w:rPr>
                <w:color w:val="000000"/>
                <w:lang w:val="en-US"/>
              </w:rPr>
              <w:t>Yes</w:t>
            </w:r>
          </w:p>
        </w:tc>
        <w:tc>
          <w:tcPr>
            <w:tcW w:w="1167" w:type="dxa"/>
          </w:tcPr>
          <w:p w14:paraId="36CDC105" w14:textId="77777777" w:rsidR="00C67910" w:rsidRPr="00687A8F" w:rsidRDefault="00C67910" w:rsidP="00C67910">
            <w:pPr>
              <w:spacing w:after="0"/>
              <w:rPr>
                <w:lang w:val="en-US"/>
              </w:rPr>
            </w:pPr>
            <w:r w:rsidRPr="00687A8F">
              <w:rPr>
                <w:color w:val="000000"/>
                <w:lang w:val="en-US"/>
              </w:rPr>
              <w:t>Yes</w:t>
            </w:r>
          </w:p>
        </w:tc>
        <w:tc>
          <w:tcPr>
            <w:tcW w:w="1134" w:type="dxa"/>
            <w:vAlign w:val="center"/>
          </w:tcPr>
          <w:p w14:paraId="0E72AFC4" w14:textId="77777777" w:rsidR="00C67910" w:rsidRPr="00687A8F" w:rsidRDefault="00C67910" w:rsidP="00C67910">
            <w:pPr>
              <w:spacing w:after="0"/>
              <w:rPr>
                <w:color w:val="000000"/>
                <w:lang w:val="en-US"/>
              </w:rPr>
            </w:pPr>
            <w:r w:rsidRPr="00687A8F">
              <w:rPr>
                <w:color w:val="000000"/>
                <w:lang w:val="en-US"/>
              </w:rPr>
              <w:t>Yes</w:t>
            </w:r>
          </w:p>
        </w:tc>
        <w:tc>
          <w:tcPr>
            <w:tcW w:w="1134" w:type="dxa"/>
          </w:tcPr>
          <w:p w14:paraId="60CDA899" w14:textId="77777777" w:rsidR="00C67910" w:rsidRPr="00687A8F" w:rsidRDefault="00C67910" w:rsidP="00C67910">
            <w:pPr>
              <w:spacing w:after="0"/>
              <w:rPr>
                <w:lang w:val="en-US"/>
              </w:rPr>
            </w:pPr>
            <w:r w:rsidRPr="00687A8F">
              <w:rPr>
                <w:color w:val="000000"/>
                <w:lang w:val="en-US"/>
              </w:rPr>
              <w:t>Yes</w:t>
            </w:r>
          </w:p>
        </w:tc>
      </w:tr>
      <w:tr w:rsidR="00C67910" w:rsidRPr="00687A8F" w14:paraId="689F1EE2" w14:textId="77777777" w:rsidTr="00C34397">
        <w:trPr>
          <w:jc w:val="center"/>
        </w:trPr>
        <w:tc>
          <w:tcPr>
            <w:tcW w:w="2586" w:type="dxa"/>
          </w:tcPr>
          <w:p w14:paraId="7A293A39" w14:textId="77777777" w:rsidR="00C67910" w:rsidRPr="00687A8F" w:rsidRDefault="00C67910" w:rsidP="00C67910">
            <w:pPr>
              <w:spacing w:after="0"/>
              <w:rPr>
                <w:color w:val="000000"/>
                <w:lang w:val="en-US"/>
              </w:rPr>
            </w:pPr>
            <w:r w:rsidRPr="00687A8F">
              <w:rPr>
                <w:color w:val="000000"/>
                <w:lang w:val="en-US"/>
              </w:rPr>
              <w:t>Porto Alegre/RS</w:t>
            </w:r>
          </w:p>
        </w:tc>
        <w:tc>
          <w:tcPr>
            <w:tcW w:w="1242" w:type="dxa"/>
          </w:tcPr>
          <w:p w14:paraId="1AAB9FE9" w14:textId="77777777" w:rsidR="00C67910" w:rsidRPr="00687A8F" w:rsidRDefault="00C67910" w:rsidP="00C67910">
            <w:pPr>
              <w:spacing w:after="0"/>
              <w:rPr>
                <w:lang w:val="en-US"/>
              </w:rPr>
            </w:pPr>
            <w:r w:rsidRPr="00687A8F">
              <w:rPr>
                <w:color w:val="000000"/>
                <w:lang w:val="en-US"/>
              </w:rPr>
              <w:t>Yes</w:t>
            </w:r>
          </w:p>
        </w:tc>
        <w:tc>
          <w:tcPr>
            <w:tcW w:w="1167" w:type="dxa"/>
          </w:tcPr>
          <w:p w14:paraId="45226338" w14:textId="77777777" w:rsidR="00C67910" w:rsidRPr="00687A8F" w:rsidRDefault="00C67910" w:rsidP="00C67910">
            <w:pPr>
              <w:spacing w:after="0"/>
              <w:rPr>
                <w:lang w:val="en-US"/>
              </w:rPr>
            </w:pPr>
            <w:r w:rsidRPr="00687A8F">
              <w:rPr>
                <w:color w:val="000000"/>
                <w:lang w:val="en-US"/>
              </w:rPr>
              <w:t>Yes</w:t>
            </w:r>
          </w:p>
        </w:tc>
        <w:tc>
          <w:tcPr>
            <w:tcW w:w="1134" w:type="dxa"/>
            <w:vAlign w:val="center"/>
          </w:tcPr>
          <w:p w14:paraId="53453050" w14:textId="77777777" w:rsidR="00C67910" w:rsidRPr="00687A8F" w:rsidRDefault="00C67910" w:rsidP="00C67910">
            <w:pPr>
              <w:spacing w:after="0"/>
              <w:rPr>
                <w:color w:val="000000"/>
                <w:lang w:val="en-US"/>
              </w:rPr>
            </w:pPr>
            <w:r w:rsidRPr="00687A8F">
              <w:rPr>
                <w:color w:val="000000"/>
                <w:lang w:val="en-US"/>
              </w:rPr>
              <w:t>No</w:t>
            </w:r>
          </w:p>
        </w:tc>
        <w:tc>
          <w:tcPr>
            <w:tcW w:w="1134" w:type="dxa"/>
          </w:tcPr>
          <w:p w14:paraId="205B4628" w14:textId="77777777" w:rsidR="00C67910" w:rsidRPr="00687A8F" w:rsidRDefault="00C67910" w:rsidP="00C67910">
            <w:pPr>
              <w:spacing w:after="0"/>
              <w:rPr>
                <w:lang w:val="en-US"/>
              </w:rPr>
            </w:pPr>
            <w:r w:rsidRPr="00687A8F">
              <w:rPr>
                <w:color w:val="000000"/>
                <w:lang w:val="en-US"/>
              </w:rPr>
              <w:t>Yes</w:t>
            </w:r>
          </w:p>
        </w:tc>
      </w:tr>
      <w:tr w:rsidR="00C67910" w:rsidRPr="00687A8F" w14:paraId="30318620" w14:textId="77777777" w:rsidTr="00C34397">
        <w:trPr>
          <w:jc w:val="center"/>
        </w:trPr>
        <w:tc>
          <w:tcPr>
            <w:tcW w:w="2586" w:type="dxa"/>
          </w:tcPr>
          <w:p w14:paraId="3B70A057" w14:textId="77777777" w:rsidR="00C67910" w:rsidRPr="00687A8F" w:rsidRDefault="00C67910" w:rsidP="00C67910">
            <w:pPr>
              <w:spacing w:after="0"/>
              <w:rPr>
                <w:color w:val="000000"/>
                <w:lang w:val="en-US"/>
              </w:rPr>
            </w:pPr>
            <w:r w:rsidRPr="00687A8F">
              <w:rPr>
                <w:color w:val="000000"/>
                <w:lang w:val="en-US"/>
              </w:rPr>
              <w:t>São Paulo/SP</w:t>
            </w:r>
          </w:p>
        </w:tc>
        <w:tc>
          <w:tcPr>
            <w:tcW w:w="1242" w:type="dxa"/>
          </w:tcPr>
          <w:p w14:paraId="6AC3F415" w14:textId="77777777" w:rsidR="00C67910" w:rsidRPr="00687A8F" w:rsidRDefault="00C67910" w:rsidP="00C67910">
            <w:pPr>
              <w:spacing w:after="0"/>
              <w:rPr>
                <w:lang w:val="en-US"/>
              </w:rPr>
            </w:pPr>
            <w:r w:rsidRPr="00687A8F">
              <w:rPr>
                <w:color w:val="000000"/>
                <w:lang w:val="en-US"/>
              </w:rPr>
              <w:t>Yes</w:t>
            </w:r>
          </w:p>
        </w:tc>
        <w:tc>
          <w:tcPr>
            <w:tcW w:w="1167" w:type="dxa"/>
          </w:tcPr>
          <w:p w14:paraId="7A77B898" w14:textId="77777777" w:rsidR="00C67910" w:rsidRPr="00687A8F" w:rsidRDefault="00C67910" w:rsidP="00C67910">
            <w:pPr>
              <w:spacing w:after="0"/>
              <w:rPr>
                <w:lang w:val="en-US"/>
              </w:rPr>
            </w:pPr>
            <w:r w:rsidRPr="00687A8F">
              <w:rPr>
                <w:color w:val="000000"/>
                <w:lang w:val="en-US"/>
              </w:rPr>
              <w:t>Yes</w:t>
            </w:r>
          </w:p>
        </w:tc>
        <w:tc>
          <w:tcPr>
            <w:tcW w:w="1134" w:type="dxa"/>
            <w:vAlign w:val="center"/>
          </w:tcPr>
          <w:p w14:paraId="5DF19FCB" w14:textId="77777777" w:rsidR="00C67910" w:rsidRPr="00687A8F" w:rsidRDefault="00C67910" w:rsidP="00C67910">
            <w:pPr>
              <w:spacing w:after="0"/>
              <w:rPr>
                <w:color w:val="000000"/>
                <w:lang w:val="en-US"/>
              </w:rPr>
            </w:pPr>
            <w:r w:rsidRPr="00687A8F">
              <w:rPr>
                <w:color w:val="000000"/>
                <w:lang w:val="en-US"/>
              </w:rPr>
              <w:t>No</w:t>
            </w:r>
          </w:p>
        </w:tc>
        <w:tc>
          <w:tcPr>
            <w:tcW w:w="1134" w:type="dxa"/>
          </w:tcPr>
          <w:p w14:paraId="198C2343" w14:textId="77777777" w:rsidR="00C67910" w:rsidRPr="00687A8F" w:rsidRDefault="00C67910" w:rsidP="00C67910">
            <w:pPr>
              <w:spacing w:after="0"/>
              <w:rPr>
                <w:lang w:val="en-US"/>
              </w:rPr>
            </w:pPr>
            <w:r w:rsidRPr="00687A8F">
              <w:rPr>
                <w:color w:val="000000"/>
                <w:lang w:val="en-US"/>
              </w:rPr>
              <w:t>Yes</w:t>
            </w:r>
          </w:p>
        </w:tc>
      </w:tr>
      <w:tr w:rsidR="00C67910" w:rsidRPr="00687A8F" w14:paraId="4A28EE2C" w14:textId="77777777" w:rsidTr="00C34397">
        <w:trPr>
          <w:jc w:val="center"/>
        </w:trPr>
        <w:tc>
          <w:tcPr>
            <w:tcW w:w="2586" w:type="dxa"/>
          </w:tcPr>
          <w:p w14:paraId="76F349B8" w14:textId="77777777" w:rsidR="00C67910" w:rsidRPr="00687A8F" w:rsidRDefault="00C67910" w:rsidP="00C67910">
            <w:pPr>
              <w:spacing w:after="0"/>
              <w:rPr>
                <w:color w:val="000000"/>
                <w:lang w:val="en-US"/>
              </w:rPr>
            </w:pPr>
            <w:r w:rsidRPr="00687A8F">
              <w:rPr>
                <w:color w:val="000000"/>
                <w:lang w:val="en-US"/>
              </w:rPr>
              <w:t>Vitória/ES</w:t>
            </w:r>
          </w:p>
        </w:tc>
        <w:tc>
          <w:tcPr>
            <w:tcW w:w="1242" w:type="dxa"/>
          </w:tcPr>
          <w:p w14:paraId="6E601EB6" w14:textId="77777777" w:rsidR="00C67910" w:rsidRPr="00687A8F" w:rsidRDefault="00C67910" w:rsidP="00C67910">
            <w:pPr>
              <w:spacing w:after="0"/>
              <w:rPr>
                <w:lang w:val="en-US"/>
              </w:rPr>
            </w:pPr>
            <w:r w:rsidRPr="00687A8F">
              <w:rPr>
                <w:color w:val="000000"/>
                <w:lang w:val="en-US"/>
              </w:rPr>
              <w:t>Yes</w:t>
            </w:r>
          </w:p>
        </w:tc>
        <w:tc>
          <w:tcPr>
            <w:tcW w:w="1167" w:type="dxa"/>
          </w:tcPr>
          <w:p w14:paraId="78872A85" w14:textId="77777777" w:rsidR="00C67910" w:rsidRPr="00687A8F" w:rsidRDefault="00C67910" w:rsidP="00C67910">
            <w:pPr>
              <w:spacing w:after="0"/>
              <w:rPr>
                <w:lang w:val="en-US"/>
              </w:rPr>
            </w:pPr>
            <w:r w:rsidRPr="00687A8F">
              <w:rPr>
                <w:color w:val="000000"/>
                <w:lang w:val="en-US"/>
              </w:rPr>
              <w:t>Yes</w:t>
            </w:r>
          </w:p>
        </w:tc>
        <w:tc>
          <w:tcPr>
            <w:tcW w:w="1134" w:type="dxa"/>
            <w:vAlign w:val="center"/>
          </w:tcPr>
          <w:p w14:paraId="74771AA3" w14:textId="77777777" w:rsidR="00C67910" w:rsidRPr="00687A8F" w:rsidRDefault="00C67910" w:rsidP="00C67910">
            <w:pPr>
              <w:spacing w:after="0"/>
              <w:rPr>
                <w:color w:val="000000"/>
                <w:lang w:val="en-US"/>
              </w:rPr>
            </w:pPr>
            <w:r w:rsidRPr="00687A8F">
              <w:rPr>
                <w:color w:val="000000"/>
                <w:lang w:val="en-US"/>
              </w:rPr>
              <w:t>No</w:t>
            </w:r>
          </w:p>
        </w:tc>
        <w:tc>
          <w:tcPr>
            <w:tcW w:w="1134" w:type="dxa"/>
          </w:tcPr>
          <w:p w14:paraId="1845D5D4" w14:textId="77777777" w:rsidR="00C67910" w:rsidRPr="00687A8F" w:rsidRDefault="00C67910" w:rsidP="00C67910">
            <w:pPr>
              <w:spacing w:after="0"/>
              <w:rPr>
                <w:lang w:val="en-US"/>
              </w:rPr>
            </w:pPr>
            <w:r w:rsidRPr="00687A8F">
              <w:rPr>
                <w:color w:val="000000"/>
                <w:lang w:val="en-US"/>
              </w:rPr>
              <w:t>Yes</w:t>
            </w:r>
          </w:p>
        </w:tc>
      </w:tr>
      <w:tr w:rsidR="00C67910" w:rsidRPr="00687A8F" w14:paraId="335EB021" w14:textId="77777777" w:rsidTr="00C34397">
        <w:trPr>
          <w:jc w:val="center"/>
        </w:trPr>
        <w:tc>
          <w:tcPr>
            <w:tcW w:w="2586" w:type="dxa"/>
          </w:tcPr>
          <w:p w14:paraId="1F45E4C1" w14:textId="77777777" w:rsidR="00C67910" w:rsidRPr="00687A8F" w:rsidRDefault="00C67910" w:rsidP="00C67910">
            <w:pPr>
              <w:spacing w:after="0"/>
              <w:rPr>
                <w:color w:val="000000"/>
                <w:lang w:val="en-US"/>
              </w:rPr>
            </w:pPr>
            <w:r w:rsidRPr="00687A8F">
              <w:rPr>
                <w:color w:val="000000"/>
                <w:lang w:val="en-US"/>
              </w:rPr>
              <w:t>DEE-CADE</w:t>
            </w:r>
          </w:p>
        </w:tc>
        <w:tc>
          <w:tcPr>
            <w:tcW w:w="1242" w:type="dxa"/>
          </w:tcPr>
          <w:p w14:paraId="576580A0" w14:textId="77777777" w:rsidR="00C67910" w:rsidRPr="00687A8F" w:rsidRDefault="00C67910" w:rsidP="00C67910">
            <w:pPr>
              <w:spacing w:after="0"/>
              <w:rPr>
                <w:color w:val="000000"/>
                <w:lang w:val="en-US"/>
              </w:rPr>
            </w:pPr>
            <w:r w:rsidRPr="00687A8F">
              <w:rPr>
                <w:color w:val="000000"/>
                <w:lang w:val="en-US"/>
              </w:rPr>
              <w:t>No</w:t>
            </w:r>
          </w:p>
        </w:tc>
        <w:tc>
          <w:tcPr>
            <w:tcW w:w="1167" w:type="dxa"/>
          </w:tcPr>
          <w:p w14:paraId="6C046306" w14:textId="77777777" w:rsidR="00C67910" w:rsidRPr="00687A8F" w:rsidRDefault="00C67910" w:rsidP="00C67910">
            <w:pPr>
              <w:spacing w:after="0"/>
              <w:rPr>
                <w:color w:val="000000"/>
                <w:lang w:val="en-US"/>
              </w:rPr>
            </w:pPr>
            <w:r w:rsidRPr="00687A8F">
              <w:rPr>
                <w:color w:val="000000"/>
                <w:lang w:val="en-US"/>
              </w:rPr>
              <w:t>Yes</w:t>
            </w:r>
          </w:p>
        </w:tc>
        <w:tc>
          <w:tcPr>
            <w:tcW w:w="1134" w:type="dxa"/>
          </w:tcPr>
          <w:p w14:paraId="7F57C267" w14:textId="77777777" w:rsidR="00C67910" w:rsidRPr="00687A8F" w:rsidRDefault="00C67910" w:rsidP="00C67910">
            <w:pPr>
              <w:spacing w:after="0"/>
              <w:rPr>
                <w:color w:val="000000"/>
                <w:lang w:val="en-US"/>
              </w:rPr>
            </w:pPr>
            <w:r w:rsidRPr="00687A8F">
              <w:rPr>
                <w:color w:val="000000"/>
                <w:lang w:val="en-US"/>
              </w:rPr>
              <w:t>No</w:t>
            </w:r>
          </w:p>
        </w:tc>
        <w:tc>
          <w:tcPr>
            <w:tcW w:w="1134" w:type="dxa"/>
          </w:tcPr>
          <w:p w14:paraId="64C9F8E7" w14:textId="77777777" w:rsidR="00C67910" w:rsidRPr="00687A8F" w:rsidRDefault="00C67910" w:rsidP="00C67910">
            <w:pPr>
              <w:spacing w:after="0"/>
              <w:rPr>
                <w:color w:val="000000"/>
                <w:lang w:val="en-US"/>
              </w:rPr>
            </w:pPr>
            <w:r w:rsidRPr="00687A8F">
              <w:rPr>
                <w:color w:val="000000"/>
                <w:lang w:val="en-US"/>
              </w:rPr>
              <w:t>Yes</w:t>
            </w:r>
          </w:p>
        </w:tc>
      </w:tr>
    </w:tbl>
    <w:p w14:paraId="48AD60F8" w14:textId="44C0F79E" w:rsidR="009F5D2E" w:rsidRPr="004926F1" w:rsidRDefault="00BB5605" w:rsidP="004926F1">
      <w:pPr>
        <w:spacing w:after="0" w:line="240" w:lineRule="auto"/>
        <w:jc w:val="center"/>
        <w:rPr>
          <w:rFonts w:ascii="Times New Roman" w:hAnsi="Times New Roman"/>
          <w:sz w:val="20"/>
          <w:szCs w:val="20"/>
          <w:lang w:val="en-US"/>
        </w:rPr>
      </w:pPr>
      <w:r w:rsidRPr="004926F1">
        <w:rPr>
          <w:rFonts w:ascii="Times New Roman" w:hAnsi="Times New Roman"/>
          <w:sz w:val="20"/>
          <w:szCs w:val="20"/>
          <w:lang w:val="en-US"/>
        </w:rPr>
        <w:t>Source: author’s elaboration</w:t>
      </w:r>
    </w:p>
    <w:p w14:paraId="5D02F1FC" w14:textId="77777777" w:rsidR="00ED6CDD" w:rsidRPr="00687A8F" w:rsidRDefault="00ED6CDD" w:rsidP="004E5309">
      <w:pPr>
        <w:spacing w:after="0" w:line="240" w:lineRule="auto"/>
        <w:jc w:val="center"/>
        <w:rPr>
          <w:rFonts w:ascii="Times New Roman" w:hAnsi="Times New Roman"/>
          <w:sz w:val="24"/>
          <w:szCs w:val="24"/>
          <w:lang w:val="en-US"/>
        </w:rPr>
      </w:pPr>
    </w:p>
    <w:p w14:paraId="550A297C" w14:textId="5C61D943" w:rsidR="00ED6CDD" w:rsidRPr="00687A8F" w:rsidRDefault="00C67910" w:rsidP="004926F1">
      <w:pPr>
        <w:pStyle w:val="PargrafodaLista"/>
        <w:spacing w:after="0" w:line="360" w:lineRule="auto"/>
        <w:ind w:left="0" w:firstLine="708"/>
        <w:contextualSpacing w:val="0"/>
        <w:jc w:val="both"/>
        <w:rPr>
          <w:rFonts w:ascii="Times New Roman" w:hAnsi="Times New Roman"/>
          <w:sz w:val="24"/>
          <w:szCs w:val="24"/>
          <w:lang w:val="en-US"/>
        </w:rPr>
      </w:pPr>
      <w:r w:rsidRPr="00687A8F">
        <w:rPr>
          <w:rFonts w:ascii="Times New Roman" w:hAnsi="Times New Roman"/>
          <w:sz w:val="24"/>
          <w:szCs w:val="24"/>
          <w:lang w:val="en-US"/>
        </w:rPr>
        <w:t xml:space="preserve">The comparative analysis </w:t>
      </w:r>
      <w:r w:rsidR="00FD2387">
        <w:rPr>
          <w:rFonts w:ascii="Times New Roman" w:hAnsi="Times New Roman"/>
          <w:sz w:val="24"/>
          <w:szCs w:val="24"/>
          <w:lang w:val="en-US"/>
        </w:rPr>
        <w:t>indicates</w:t>
      </w:r>
      <w:r w:rsidRPr="00687A8F">
        <w:rPr>
          <w:rFonts w:ascii="Times New Roman" w:hAnsi="Times New Roman"/>
          <w:sz w:val="24"/>
          <w:szCs w:val="24"/>
          <w:lang w:val="en-US"/>
        </w:rPr>
        <w:t>, therefore,</w:t>
      </w:r>
      <w:r w:rsidR="008C14AE" w:rsidRPr="00687A8F">
        <w:rPr>
          <w:rFonts w:ascii="Times New Roman" w:hAnsi="Times New Roman"/>
          <w:sz w:val="24"/>
          <w:szCs w:val="24"/>
          <w:lang w:val="en-US"/>
        </w:rPr>
        <w:t xml:space="preserve"> that</w:t>
      </w:r>
      <w:r w:rsidRPr="00687A8F">
        <w:rPr>
          <w:rFonts w:ascii="Times New Roman" w:hAnsi="Times New Roman"/>
          <w:sz w:val="24"/>
          <w:szCs w:val="24"/>
          <w:lang w:val="en-US"/>
        </w:rPr>
        <w:t xml:space="preserve"> none of the</w:t>
      </w:r>
      <w:r w:rsidR="005453E1" w:rsidRPr="00687A8F">
        <w:rPr>
          <w:rFonts w:ascii="Times New Roman" w:hAnsi="Times New Roman"/>
          <w:sz w:val="24"/>
          <w:szCs w:val="24"/>
          <w:lang w:val="en-US"/>
        </w:rPr>
        <w:t xml:space="preserve"> state capitals</w:t>
      </w:r>
      <w:r w:rsidR="00FD2387">
        <w:rPr>
          <w:rFonts w:ascii="Times New Roman" w:hAnsi="Times New Roman"/>
          <w:sz w:val="24"/>
          <w:szCs w:val="24"/>
          <w:lang w:val="en-US"/>
        </w:rPr>
        <w:t>’</w:t>
      </w:r>
      <w:r w:rsidRPr="00687A8F">
        <w:rPr>
          <w:rFonts w:ascii="Times New Roman" w:hAnsi="Times New Roman"/>
          <w:sz w:val="24"/>
          <w:szCs w:val="24"/>
          <w:lang w:val="en-US"/>
        </w:rPr>
        <w:t xml:space="preserve"> regulations </w:t>
      </w:r>
      <w:r w:rsidR="00FD2387">
        <w:rPr>
          <w:rFonts w:ascii="Times New Roman" w:hAnsi="Times New Roman"/>
          <w:sz w:val="24"/>
          <w:szCs w:val="24"/>
          <w:lang w:val="en-US"/>
        </w:rPr>
        <w:t>was</w:t>
      </w:r>
      <w:r w:rsidRPr="00687A8F">
        <w:rPr>
          <w:rFonts w:ascii="Times New Roman" w:hAnsi="Times New Roman"/>
          <w:sz w:val="24"/>
          <w:szCs w:val="24"/>
          <w:lang w:val="en-US"/>
        </w:rPr>
        <w:t xml:space="preserve"> in </w:t>
      </w:r>
      <w:r w:rsidR="00FD2387">
        <w:rPr>
          <w:rFonts w:ascii="Times New Roman" w:hAnsi="Times New Roman"/>
          <w:sz w:val="24"/>
          <w:szCs w:val="24"/>
          <w:lang w:val="en-US"/>
        </w:rPr>
        <w:t>absolute harmony</w:t>
      </w:r>
      <w:r w:rsidR="00FD2387" w:rsidRPr="00687A8F">
        <w:rPr>
          <w:rFonts w:ascii="Times New Roman" w:hAnsi="Times New Roman"/>
          <w:sz w:val="24"/>
          <w:szCs w:val="24"/>
          <w:lang w:val="en-US"/>
        </w:rPr>
        <w:t xml:space="preserve"> </w:t>
      </w:r>
      <w:r w:rsidRPr="00687A8F">
        <w:rPr>
          <w:rFonts w:ascii="Times New Roman" w:hAnsi="Times New Roman"/>
          <w:sz w:val="24"/>
          <w:szCs w:val="24"/>
          <w:lang w:val="en-US"/>
        </w:rPr>
        <w:t>with</w:t>
      </w:r>
      <w:r w:rsidR="00E1571C" w:rsidRPr="00687A8F">
        <w:rPr>
          <w:rFonts w:ascii="Times New Roman" w:hAnsi="Times New Roman"/>
          <w:sz w:val="24"/>
          <w:szCs w:val="24"/>
          <w:lang w:val="en-US"/>
        </w:rPr>
        <w:t xml:space="preserve"> the recommendations made by</w:t>
      </w:r>
      <w:r w:rsidRPr="00687A8F">
        <w:rPr>
          <w:rFonts w:ascii="Times New Roman" w:hAnsi="Times New Roman"/>
          <w:sz w:val="24"/>
          <w:szCs w:val="24"/>
          <w:lang w:val="en-US"/>
        </w:rPr>
        <w:t xml:space="preserve"> DEE-CADE</w:t>
      </w:r>
      <w:r w:rsidR="008C14AE" w:rsidRPr="00687A8F">
        <w:rPr>
          <w:rFonts w:ascii="Times New Roman" w:hAnsi="Times New Roman"/>
          <w:sz w:val="24"/>
          <w:szCs w:val="24"/>
          <w:lang w:val="en-US"/>
        </w:rPr>
        <w:t>’s</w:t>
      </w:r>
      <w:r w:rsidRPr="00687A8F">
        <w:rPr>
          <w:rFonts w:ascii="Times New Roman" w:hAnsi="Times New Roman"/>
          <w:sz w:val="24"/>
          <w:szCs w:val="24"/>
          <w:lang w:val="en-US"/>
        </w:rPr>
        <w:t xml:space="preserve"> </w:t>
      </w:r>
      <w:r w:rsidR="009922A0">
        <w:rPr>
          <w:rFonts w:ascii="Times New Roman" w:hAnsi="Times New Roman"/>
          <w:sz w:val="24"/>
          <w:szCs w:val="24"/>
          <w:lang w:val="en-US"/>
        </w:rPr>
        <w:t>S</w:t>
      </w:r>
      <w:r w:rsidRPr="00687A8F">
        <w:rPr>
          <w:rFonts w:ascii="Times New Roman" w:hAnsi="Times New Roman"/>
          <w:sz w:val="24"/>
          <w:szCs w:val="24"/>
          <w:lang w:val="en-US"/>
        </w:rPr>
        <w:t xml:space="preserve">tudies, since all </w:t>
      </w:r>
      <w:r w:rsidR="008C14AE" w:rsidRPr="00687A8F">
        <w:rPr>
          <w:rFonts w:ascii="Times New Roman" w:hAnsi="Times New Roman"/>
          <w:sz w:val="24"/>
          <w:szCs w:val="24"/>
          <w:lang w:val="en-US"/>
        </w:rPr>
        <w:t xml:space="preserve">of them </w:t>
      </w:r>
      <w:r w:rsidRPr="00687A8F">
        <w:rPr>
          <w:rFonts w:ascii="Times New Roman" w:hAnsi="Times New Roman"/>
          <w:sz w:val="24"/>
          <w:szCs w:val="24"/>
          <w:lang w:val="en-US"/>
        </w:rPr>
        <w:t>ha</w:t>
      </w:r>
      <w:r w:rsidR="00FD2387">
        <w:rPr>
          <w:rFonts w:ascii="Times New Roman" w:hAnsi="Times New Roman"/>
          <w:sz w:val="24"/>
          <w:szCs w:val="24"/>
          <w:lang w:val="en-US"/>
        </w:rPr>
        <w:t>d</w:t>
      </w:r>
      <w:r w:rsidRPr="00687A8F">
        <w:rPr>
          <w:rFonts w:ascii="Times New Roman" w:hAnsi="Times New Roman"/>
          <w:sz w:val="24"/>
          <w:szCs w:val="24"/>
          <w:lang w:val="en-US"/>
        </w:rPr>
        <w:t xml:space="preserve"> </w:t>
      </w:r>
      <w:r w:rsidR="00FD2387">
        <w:rPr>
          <w:rFonts w:ascii="Times New Roman" w:hAnsi="Times New Roman"/>
          <w:sz w:val="24"/>
          <w:szCs w:val="24"/>
          <w:lang w:val="en-US"/>
        </w:rPr>
        <w:t>provisions that interfered</w:t>
      </w:r>
      <w:r w:rsidR="00FD2387" w:rsidRPr="00687A8F">
        <w:rPr>
          <w:rFonts w:ascii="Times New Roman" w:hAnsi="Times New Roman"/>
          <w:sz w:val="24"/>
          <w:szCs w:val="24"/>
          <w:lang w:val="en-US"/>
        </w:rPr>
        <w:t xml:space="preserve"> </w:t>
      </w:r>
      <w:r w:rsidRPr="00687A8F">
        <w:rPr>
          <w:rFonts w:ascii="Times New Roman" w:hAnsi="Times New Roman"/>
          <w:sz w:val="24"/>
          <w:szCs w:val="24"/>
          <w:lang w:val="en-US"/>
        </w:rPr>
        <w:t xml:space="preserve">on </w:t>
      </w:r>
      <w:r w:rsidR="008C14AE" w:rsidRPr="00687A8F">
        <w:rPr>
          <w:rFonts w:ascii="Times New Roman" w:hAnsi="Times New Roman"/>
          <w:sz w:val="24"/>
          <w:szCs w:val="24"/>
          <w:lang w:val="en-US"/>
        </w:rPr>
        <w:t>price calculation basis/method</w:t>
      </w:r>
      <w:r w:rsidR="002729F3">
        <w:rPr>
          <w:rFonts w:ascii="Times New Roman" w:hAnsi="Times New Roman"/>
          <w:sz w:val="24"/>
          <w:szCs w:val="24"/>
          <w:lang w:val="en-US"/>
        </w:rPr>
        <w:t>, through different forms</w:t>
      </w:r>
      <w:r w:rsidR="008C14AE" w:rsidRPr="00687A8F">
        <w:rPr>
          <w:rFonts w:ascii="Times New Roman" w:hAnsi="Times New Roman"/>
          <w:sz w:val="24"/>
          <w:szCs w:val="24"/>
          <w:lang w:val="en-US"/>
        </w:rPr>
        <w:t xml:space="preserve"> (Q.3</w:t>
      </w:r>
      <w:r w:rsidRPr="00687A8F">
        <w:rPr>
          <w:rFonts w:ascii="Times New Roman" w:hAnsi="Times New Roman"/>
          <w:sz w:val="24"/>
          <w:szCs w:val="24"/>
          <w:lang w:val="en-US"/>
        </w:rPr>
        <w:t>)</w:t>
      </w:r>
      <w:r w:rsidR="008C14AE" w:rsidRPr="00687A8F">
        <w:rPr>
          <w:rFonts w:ascii="Times New Roman" w:hAnsi="Times New Roman"/>
          <w:sz w:val="24"/>
          <w:szCs w:val="24"/>
          <w:lang w:val="en-US"/>
        </w:rPr>
        <w:t>. Besides, the regulation of Palmas/TO establishe</w:t>
      </w:r>
      <w:r w:rsidR="00FD2387">
        <w:rPr>
          <w:rFonts w:ascii="Times New Roman" w:hAnsi="Times New Roman"/>
          <w:sz w:val="24"/>
          <w:szCs w:val="24"/>
          <w:lang w:val="en-US"/>
        </w:rPr>
        <w:t>d</w:t>
      </w:r>
      <w:r w:rsidR="008C14AE" w:rsidRPr="00687A8F">
        <w:rPr>
          <w:rFonts w:ascii="Times New Roman" w:hAnsi="Times New Roman"/>
          <w:sz w:val="24"/>
          <w:szCs w:val="24"/>
          <w:lang w:val="en-US"/>
        </w:rPr>
        <w:t xml:space="preserve"> provisions on vehicle fleet</w:t>
      </w:r>
      <w:r w:rsidR="009E772A">
        <w:rPr>
          <w:rFonts w:ascii="Times New Roman" w:hAnsi="Times New Roman"/>
          <w:sz w:val="24"/>
          <w:szCs w:val="24"/>
          <w:lang w:val="en-US"/>
        </w:rPr>
        <w:t xml:space="preserve"> (Q.5)</w:t>
      </w:r>
      <w:r w:rsidR="008C14AE" w:rsidRPr="00687A8F">
        <w:rPr>
          <w:rFonts w:ascii="Times New Roman" w:hAnsi="Times New Roman"/>
          <w:sz w:val="24"/>
          <w:szCs w:val="24"/>
          <w:lang w:val="en-US"/>
        </w:rPr>
        <w:t>. On the other hand, all capital</w:t>
      </w:r>
      <w:r w:rsidR="00FD2387">
        <w:rPr>
          <w:rFonts w:ascii="Times New Roman" w:hAnsi="Times New Roman"/>
          <w:sz w:val="24"/>
          <w:szCs w:val="24"/>
          <w:lang w:val="en-US"/>
        </w:rPr>
        <w:t>s’</w:t>
      </w:r>
      <w:r w:rsidR="008C14AE" w:rsidRPr="00687A8F">
        <w:rPr>
          <w:rFonts w:ascii="Times New Roman" w:hAnsi="Times New Roman"/>
          <w:sz w:val="24"/>
          <w:szCs w:val="24"/>
          <w:lang w:val="en-US"/>
        </w:rPr>
        <w:t xml:space="preserve"> regulations ha</w:t>
      </w:r>
      <w:r w:rsidR="00FD2387">
        <w:rPr>
          <w:rFonts w:ascii="Times New Roman" w:hAnsi="Times New Roman"/>
          <w:sz w:val="24"/>
          <w:szCs w:val="24"/>
          <w:lang w:val="en-US"/>
        </w:rPr>
        <w:t>d</w:t>
      </w:r>
      <w:r w:rsidR="008C14AE" w:rsidRPr="00687A8F">
        <w:rPr>
          <w:rFonts w:ascii="Times New Roman" w:hAnsi="Times New Roman"/>
          <w:sz w:val="24"/>
          <w:szCs w:val="24"/>
          <w:lang w:val="en-US"/>
        </w:rPr>
        <w:t xml:space="preserve"> provisions regarding service’s quality standards and measurement of impacts on urban infrastructure, as recommended by the </w:t>
      </w:r>
      <w:r w:rsidR="009E772A">
        <w:rPr>
          <w:rFonts w:ascii="Times New Roman" w:hAnsi="Times New Roman"/>
          <w:sz w:val="24"/>
          <w:szCs w:val="24"/>
          <w:lang w:val="en-US"/>
        </w:rPr>
        <w:t>S</w:t>
      </w:r>
      <w:r w:rsidR="008C14AE" w:rsidRPr="00687A8F">
        <w:rPr>
          <w:rFonts w:ascii="Times New Roman" w:hAnsi="Times New Roman"/>
          <w:sz w:val="24"/>
          <w:szCs w:val="24"/>
          <w:lang w:val="en-US"/>
        </w:rPr>
        <w:t>tudies.</w:t>
      </w:r>
    </w:p>
    <w:p w14:paraId="01E66B31" w14:textId="30D8BD14" w:rsidR="008C14AE" w:rsidRPr="00687A8F" w:rsidRDefault="008C14AE" w:rsidP="004926F1">
      <w:pPr>
        <w:pStyle w:val="PargrafodaLista"/>
        <w:spacing w:after="0" w:line="360" w:lineRule="auto"/>
        <w:ind w:left="0" w:firstLine="708"/>
        <w:contextualSpacing w:val="0"/>
        <w:jc w:val="both"/>
        <w:rPr>
          <w:rFonts w:ascii="Times New Roman" w:hAnsi="Times New Roman"/>
          <w:sz w:val="24"/>
          <w:szCs w:val="24"/>
          <w:lang w:val="en-US"/>
        </w:rPr>
      </w:pPr>
      <w:r w:rsidRPr="00687A8F">
        <w:rPr>
          <w:rFonts w:ascii="Times New Roman" w:hAnsi="Times New Roman"/>
          <w:sz w:val="24"/>
          <w:szCs w:val="24"/>
          <w:lang w:val="en-US"/>
        </w:rPr>
        <w:t xml:space="preserve">Federal </w:t>
      </w:r>
      <w:r w:rsidR="007C38DC" w:rsidRPr="00687A8F">
        <w:rPr>
          <w:rFonts w:ascii="Times New Roman" w:hAnsi="Times New Roman"/>
          <w:sz w:val="24"/>
          <w:szCs w:val="24"/>
          <w:lang w:val="en-US"/>
        </w:rPr>
        <w:t>Law No.</w:t>
      </w:r>
      <w:r w:rsidRPr="00687A8F">
        <w:rPr>
          <w:rFonts w:ascii="Times New Roman" w:hAnsi="Times New Roman"/>
          <w:sz w:val="24"/>
          <w:szCs w:val="24"/>
          <w:lang w:val="en-US"/>
        </w:rPr>
        <w:t xml:space="preserve"> 13.640/2018, as previously exposed, </w:t>
      </w:r>
      <w:r w:rsidRPr="00687A8F">
        <w:rPr>
          <w:rFonts w:ascii="Times New Roman" w:eastAsiaTheme="majorEastAsia" w:hAnsi="Times New Roman"/>
          <w:sz w:val="24"/>
          <w:szCs w:val="24"/>
          <w:lang w:val="en-US"/>
        </w:rPr>
        <w:t xml:space="preserve">fixes general basis for regulation, addressing more specifically only </w:t>
      </w:r>
      <w:r w:rsidRPr="00687A8F">
        <w:rPr>
          <w:rFonts w:ascii="Times New Roman" w:hAnsi="Times New Roman"/>
          <w:sz w:val="24"/>
          <w:szCs w:val="24"/>
          <w:lang w:val="en-US"/>
        </w:rPr>
        <w:t>service’s quality standards (Q.4)</w:t>
      </w:r>
      <w:r w:rsidR="00223F07" w:rsidRPr="00687A8F">
        <w:rPr>
          <w:rFonts w:ascii="Times New Roman" w:hAnsi="Times New Roman"/>
          <w:sz w:val="24"/>
          <w:szCs w:val="24"/>
          <w:lang w:val="en-US"/>
        </w:rPr>
        <w:t>, which was followed by all capitals that regulated the apps</w:t>
      </w:r>
      <w:r w:rsidRPr="00687A8F">
        <w:rPr>
          <w:rFonts w:ascii="Times New Roman" w:hAnsi="Times New Roman"/>
          <w:sz w:val="24"/>
          <w:szCs w:val="24"/>
          <w:lang w:val="en-US"/>
        </w:rPr>
        <w:t xml:space="preserve">. </w:t>
      </w:r>
      <w:r w:rsidR="00C02A18" w:rsidRPr="00687A8F">
        <w:rPr>
          <w:rFonts w:ascii="Times New Roman" w:hAnsi="Times New Roman"/>
          <w:sz w:val="24"/>
          <w:szCs w:val="24"/>
          <w:lang w:val="en-US"/>
        </w:rPr>
        <w:t>Al</w:t>
      </w:r>
      <w:r w:rsidRPr="00687A8F">
        <w:rPr>
          <w:rFonts w:ascii="Times New Roman" w:hAnsi="Times New Roman"/>
          <w:sz w:val="24"/>
          <w:szCs w:val="24"/>
          <w:lang w:val="en-US"/>
        </w:rPr>
        <w:t xml:space="preserve">though </w:t>
      </w:r>
      <w:r w:rsidR="00AA4003" w:rsidRPr="00687A8F">
        <w:rPr>
          <w:rFonts w:ascii="Times New Roman" w:hAnsi="Times New Roman"/>
          <w:sz w:val="24"/>
          <w:szCs w:val="24"/>
          <w:lang w:val="en-US"/>
        </w:rPr>
        <w:t>it does not address</w:t>
      </w:r>
      <w:r w:rsidRPr="00687A8F">
        <w:rPr>
          <w:rFonts w:ascii="Times New Roman" w:hAnsi="Times New Roman"/>
          <w:sz w:val="24"/>
          <w:szCs w:val="24"/>
          <w:lang w:val="en-US"/>
        </w:rPr>
        <w:t xml:space="preserve"> provisions for enabling the measurement of impacts on urban infrastructure (Q.6), it does not prohibit municipalities to</w:t>
      </w:r>
      <w:r w:rsidR="00C02A18" w:rsidRPr="00687A8F">
        <w:rPr>
          <w:rFonts w:ascii="Times New Roman" w:hAnsi="Times New Roman"/>
          <w:sz w:val="24"/>
          <w:szCs w:val="24"/>
          <w:lang w:val="en-US"/>
        </w:rPr>
        <w:t xml:space="preserve"> do</w:t>
      </w:r>
      <w:r w:rsidRPr="00687A8F">
        <w:rPr>
          <w:rFonts w:ascii="Times New Roman" w:hAnsi="Times New Roman"/>
          <w:sz w:val="24"/>
          <w:szCs w:val="24"/>
          <w:lang w:val="en-US"/>
        </w:rPr>
        <w:t xml:space="preserve"> so. Therefore, it is possible to consider that the </w:t>
      </w:r>
      <w:r w:rsidR="000B79E9">
        <w:rPr>
          <w:rFonts w:ascii="Times New Roman" w:hAnsi="Times New Roman"/>
          <w:sz w:val="24"/>
          <w:szCs w:val="24"/>
          <w:lang w:val="en-US"/>
        </w:rPr>
        <w:t xml:space="preserve">Federal </w:t>
      </w:r>
      <w:r w:rsidRPr="00687A8F">
        <w:rPr>
          <w:rFonts w:ascii="Times New Roman" w:hAnsi="Times New Roman"/>
          <w:sz w:val="24"/>
          <w:szCs w:val="24"/>
          <w:lang w:val="en-US"/>
        </w:rPr>
        <w:t xml:space="preserve">regulation </w:t>
      </w:r>
      <w:r w:rsidR="00FD2387">
        <w:rPr>
          <w:rFonts w:ascii="Times New Roman" w:hAnsi="Times New Roman"/>
          <w:sz w:val="24"/>
          <w:szCs w:val="24"/>
          <w:lang w:val="en-US"/>
        </w:rPr>
        <w:t>is in accordance</w:t>
      </w:r>
      <w:r w:rsidR="00FD2387" w:rsidRPr="00687A8F">
        <w:rPr>
          <w:rFonts w:ascii="Times New Roman" w:hAnsi="Times New Roman"/>
          <w:sz w:val="24"/>
          <w:szCs w:val="24"/>
          <w:lang w:val="en-US"/>
        </w:rPr>
        <w:t xml:space="preserve"> </w:t>
      </w:r>
      <w:r w:rsidRPr="00687A8F">
        <w:rPr>
          <w:rFonts w:ascii="Times New Roman" w:hAnsi="Times New Roman"/>
          <w:sz w:val="24"/>
          <w:szCs w:val="24"/>
          <w:lang w:val="en-US"/>
        </w:rPr>
        <w:t xml:space="preserve">DEE-CADE’s </w:t>
      </w:r>
      <w:r w:rsidR="009922A0">
        <w:rPr>
          <w:rFonts w:ascii="Times New Roman" w:hAnsi="Times New Roman"/>
          <w:sz w:val="24"/>
          <w:szCs w:val="24"/>
          <w:lang w:val="en-US"/>
        </w:rPr>
        <w:t>S</w:t>
      </w:r>
      <w:r w:rsidRPr="00687A8F">
        <w:rPr>
          <w:rFonts w:ascii="Times New Roman" w:hAnsi="Times New Roman"/>
          <w:sz w:val="24"/>
          <w:szCs w:val="24"/>
          <w:lang w:val="en-US"/>
        </w:rPr>
        <w:t>tudies</w:t>
      </w:r>
      <w:r w:rsidR="00FD2387">
        <w:rPr>
          <w:rFonts w:ascii="Times New Roman" w:hAnsi="Times New Roman"/>
          <w:sz w:val="24"/>
          <w:szCs w:val="24"/>
          <w:lang w:val="en-US"/>
        </w:rPr>
        <w:t xml:space="preserve"> recommendations</w:t>
      </w:r>
      <w:r w:rsidRPr="00687A8F">
        <w:rPr>
          <w:rFonts w:ascii="Times New Roman" w:hAnsi="Times New Roman"/>
          <w:sz w:val="24"/>
          <w:szCs w:val="24"/>
          <w:lang w:val="en-US"/>
        </w:rPr>
        <w:t xml:space="preserve">, especially considering its preoccupation with a </w:t>
      </w:r>
      <w:r w:rsidR="00E1571C" w:rsidRPr="00687A8F">
        <w:rPr>
          <w:rFonts w:ascii="Times New Roman" w:hAnsi="Times New Roman"/>
          <w:sz w:val="24"/>
          <w:szCs w:val="24"/>
          <w:lang w:val="en-US"/>
        </w:rPr>
        <w:t>federal regulatory standard to be applied indiscriminately in heterogeneous cities</w:t>
      </w:r>
      <w:r w:rsidR="005453E1" w:rsidRPr="00687A8F">
        <w:rPr>
          <w:rStyle w:val="Refdenotaderodap"/>
          <w:rFonts w:ascii="Times New Roman" w:hAnsi="Times New Roman"/>
          <w:sz w:val="24"/>
          <w:szCs w:val="24"/>
          <w:lang w:val="en-US"/>
        </w:rPr>
        <w:footnoteReference w:id="50"/>
      </w:r>
      <w:r w:rsidR="00E1571C" w:rsidRPr="00687A8F">
        <w:rPr>
          <w:rFonts w:ascii="Times New Roman" w:hAnsi="Times New Roman"/>
          <w:sz w:val="24"/>
          <w:szCs w:val="24"/>
          <w:lang w:val="en-US"/>
        </w:rPr>
        <w:t>.</w:t>
      </w:r>
    </w:p>
    <w:p w14:paraId="7FAAF4EA" w14:textId="12977CDF" w:rsidR="00ED6CDD" w:rsidRDefault="00E1571C" w:rsidP="000B79E9">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When t</w:t>
      </w:r>
      <w:r w:rsidR="00ED6CDD" w:rsidRPr="00687A8F">
        <w:rPr>
          <w:rFonts w:ascii="Times New Roman" w:hAnsi="Times New Roman"/>
          <w:sz w:val="24"/>
          <w:szCs w:val="24"/>
          <w:lang w:val="en-US"/>
        </w:rPr>
        <w:t xml:space="preserve">he same research was carried out in April 4, 2017, </w:t>
      </w:r>
      <w:r w:rsidR="00727B94">
        <w:rPr>
          <w:rFonts w:ascii="Times New Roman" w:hAnsi="Times New Roman"/>
          <w:sz w:val="24"/>
          <w:szCs w:val="24"/>
          <w:lang w:val="en-US"/>
        </w:rPr>
        <w:t xml:space="preserve">when </w:t>
      </w:r>
      <w:r w:rsidR="000B79E9">
        <w:rPr>
          <w:rFonts w:ascii="Times New Roman" w:hAnsi="Times New Roman"/>
          <w:sz w:val="24"/>
          <w:szCs w:val="24"/>
          <w:lang w:val="en-US"/>
        </w:rPr>
        <w:t>the</w:t>
      </w:r>
      <w:r w:rsidR="00ED6CDD" w:rsidRPr="00687A8F">
        <w:rPr>
          <w:rFonts w:ascii="Times New Roman" w:hAnsi="Times New Roman"/>
          <w:sz w:val="24"/>
          <w:szCs w:val="24"/>
          <w:lang w:val="en-US"/>
        </w:rPr>
        <w:t xml:space="preserve"> </w:t>
      </w:r>
      <w:r w:rsidRPr="00687A8F">
        <w:rPr>
          <w:rFonts w:ascii="Times New Roman" w:eastAsiaTheme="majorEastAsia" w:hAnsi="Times New Roman"/>
          <w:sz w:val="24"/>
          <w:szCs w:val="24"/>
          <w:lang w:val="en-US"/>
        </w:rPr>
        <w:t>Federal bill was first approved by the Chamber of Deputies and forwarded to the Federal Senate</w:t>
      </w:r>
      <w:r w:rsidR="00ED6CDD" w:rsidRPr="00687A8F">
        <w:rPr>
          <w:rFonts w:ascii="Times New Roman" w:hAnsi="Times New Roman"/>
          <w:sz w:val="24"/>
          <w:szCs w:val="24"/>
          <w:lang w:val="en-US"/>
        </w:rPr>
        <w:t xml:space="preserve">, </w:t>
      </w:r>
      <w:r w:rsidRPr="00687A8F">
        <w:rPr>
          <w:rFonts w:ascii="Times New Roman" w:hAnsi="Times New Roman"/>
          <w:sz w:val="24"/>
          <w:szCs w:val="24"/>
          <w:lang w:val="en-US"/>
        </w:rPr>
        <w:t>a different scenario was identified. By that time, Federal Congress</w:t>
      </w:r>
      <w:r w:rsidR="00676F31" w:rsidRPr="00687A8F">
        <w:rPr>
          <w:rFonts w:ascii="Times New Roman" w:hAnsi="Times New Roman"/>
          <w:sz w:val="24"/>
          <w:szCs w:val="24"/>
          <w:lang w:val="en-US"/>
        </w:rPr>
        <w:t xml:space="preserve"> was still analyzing three federal bills</w:t>
      </w:r>
      <w:r w:rsidRPr="00687A8F">
        <w:rPr>
          <w:rFonts w:ascii="Times New Roman" w:hAnsi="Times New Roman"/>
          <w:sz w:val="24"/>
          <w:szCs w:val="24"/>
          <w:lang w:val="en-US"/>
        </w:rPr>
        <w:t xml:space="preserve">. </w:t>
      </w:r>
      <w:r w:rsidR="00676F31" w:rsidRPr="00687A8F">
        <w:rPr>
          <w:rFonts w:ascii="Times New Roman" w:hAnsi="Times New Roman"/>
          <w:sz w:val="24"/>
          <w:szCs w:val="24"/>
          <w:lang w:val="en-US"/>
        </w:rPr>
        <w:t>In addition</w:t>
      </w:r>
      <w:r w:rsidRPr="00687A8F">
        <w:rPr>
          <w:rFonts w:ascii="Times New Roman" w:hAnsi="Times New Roman"/>
          <w:sz w:val="24"/>
          <w:szCs w:val="24"/>
          <w:lang w:val="en-US"/>
        </w:rPr>
        <w:t>, 10 out of the 27 capitals prohibited ridesharing apps</w:t>
      </w:r>
      <w:r w:rsidR="00727B94">
        <w:rPr>
          <w:rFonts w:ascii="Times New Roman" w:hAnsi="Times New Roman"/>
          <w:sz w:val="24"/>
          <w:szCs w:val="24"/>
          <w:lang w:val="en-US"/>
        </w:rPr>
        <w:t>,</w:t>
      </w:r>
      <w:r w:rsidRPr="00687A8F">
        <w:rPr>
          <w:rFonts w:ascii="Times New Roman" w:hAnsi="Times New Roman"/>
          <w:sz w:val="24"/>
          <w:szCs w:val="24"/>
          <w:lang w:val="en-US"/>
        </w:rPr>
        <w:t xml:space="preserve"> and only 5 of them</w:t>
      </w:r>
      <w:r w:rsidR="00727B94">
        <w:rPr>
          <w:rFonts w:ascii="Times New Roman" w:hAnsi="Times New Roman"/>
          <w:sz w:val="24"/>
          <w:szCs w:val="24"/>
          <w:lang w:val="en-US"/>
        </w:rPr>
        <w:t xml:space="preserve"> allowed the service and provided</w:t>
      </w:r>
      <w:r w:rsidRPr="00687A8F">
        <w:rPr>
          <w:rFonts w:ascii="Times New Roman" w:hAnsi="Times New Roman"/>
          <w:sz w:val="24"/>
          <w:szCs w:val="24"/>
          <w:lang w:val="en-US"/>
        </w:rPr>
        <w:t xml:space="preserve"> regulations (Brasília/DF, Campo Grande/MS, Porto Alegre/RS, São Paulo/SP </w:t>
      </w:r>
      <w:r w:rsidR="00727B94">
        <w:rPr>
          <w:rFonts w:ascii="Times New Roman" w:hAnsi="Times New Roman"/>
          <w:sz w:val="24"/>
          <w:szCs w:val="24"/>
          <w:lang w:val="en-US"/>
        </w:rPr>
        <w:t>and</w:t>
      </w:r>
      <w:r w:rsidRPr="00687A8F">
        <w:rPr>
          <w:rFonts w:ascii="Times New Roman" w:hAnsi="Times New Roman"/>
          <w:sz w:val="24"/>
          <w:szCs w:val="24"/>
          <w:lang w:val="en-US"/>
        </w:rPr>
        <w:t xml:space="preserve"> </w:t>
      </w:r>
      <w:r w:rsidRPr="00687A8F">
        <w:rPr>
          <w:rFonts w:ascii="Times New Roman" w:hAnsi="Times New Roman"/>
          <w:sz w:val="24"/>
          <w:szCs w:val="24"/>
          <w:lang w:val="en-US"/>
        </w:rPr>
        <w:lastRenderedPageBreak/>
        <w:t>Vitória/ES)</w:t>
      </w:r>
      <w:r w:rsidR="00ED6CDD" w:rsidRPr="00687A8F">
        <w:rPr>
          <w:rFonts w:ascii="Times New Roman" w:hAnsi="Times New Roman"/>
          <w:sz w:val="24"/>
          <w:szCs w:val="24"/>
          <w:lang w:val="en-US"/>
        </w:rPr>
        <w:t xml:space="preserve">. </w:t>
      </w:r>
      <w:r w:rsidRPr="00687A8F">
        <w:rPr>
          <w:rFonts w:ascii="Times New Roman" w:hAnsi="Times New Roman"/>
          <w:sz w:val="24"/>
          <w:szCs w:val="24"/>
          <w:lang w:val="en-US"/>
        </w:rPr>
        <w:t xml:space="preserve">None of the regulations </w:t>
      </w:r>
      <w:r w:rsidR="00727B94" w:rsidRPr="00687A8F">
        <w:rPr>
          <w:rFonts w:ascii="Times New Roman" w:hAnsi="Times New Roman"/>
          <w:sz w:val="24"/>
          <w:szCs w:val="24"/>
          <w:lang w:val="en-US"/>
        </w:rPr>
        <w:t>w</w:t>
      </w:r>
      <w:r w:rsidR="00727B94">
        <w:rPr>
          <w:rFonts w:ascii="Times New Roman" w:hAnsi="Times New Roman"/>
          <w:sz w:val="24"/>
          <w:szCs w:val="24"/>
          <w:lang w:val="en-US"/>
        </w:rPr>
        <w:t>as</w:t>
      </w:r>
      <w:r w:rsidRPr="00687A8F">
        <w:rPr>
          <w:rFonts w:ascii="Times New Roman" w:hAnsi="Times New Roman"/>
          <w:sz w:val="24"/>
          <w:szCs w:val="24"/>
          <w:lang w:val="en-US"/>
        </w:rPr>
        <w:t xml:space="preserve"> in accordance with the recommendations made by DEE-CADE’s </w:t>
      </w:r>
      <w:r w:rsidR="009922A0">
        <w:rPr>
          <w:rFonts w:ascii="Times New Roman" w:hAnsi="Times New Roman"/>
          <w:sz w:val="24"/>
          <w:szCs w:val="24"/>
          <w:lang w:val="en-US"/>
        </w:rPr>
        <w:t>S</w:t>
      </w:r>
      <w:r w:rsidRPr="00687A8F">
        <w:rPr>
          <w:rFonts w:ascii="Times New Roman" w:hAnsi="Times New Roman"/>
          <w:sz w:val="24"/>
          <w:szCs w:val="24"/>
          <w:lang w:val="en-US"/>
        </w:rPr>
        <w:t>tudies</w:t>
      </w:r>
      <w:r w:rsidR="000B79E9">
        <w:rPr>
          <w:rFonts w:ascii="Times New Roman" w:hAnsi="Times New Roman"/>
          <w:sz w:val="24"/>
          <w:szCs w:val="24"/>
          <w:lang w:val="en-US"/>
        </w:rPr>
        <w:t xml:space="preserve">, including the </w:t>
      </w:r>
      <w:r w:rsidR="00727B94">
        <w:rPr>
          <w:rFonts w:ascii="Times New Roman" w:hAnsi="Times New Roman"/>
          <w:sz w:val="24"/>
          <w:szCs w:val="24"/>
          <w:lang w:val="en-US"/>
        </w:rPr>
        <w:t>f</w:t>
      </w:r>
      <w:r w:rsidR="000B79E9">
        <w:rPr>
          <w:rFonts w:ascii="Times New Roman" w:hAnsi="Times New Roman"/>
          <w:sz w:val="24"/>
          <w:szCs w:val="24"/>
          <w:lang w:val="en-US"/>
        </w:rPr>
        <w:t xml:space="preserve">ederal </w:t>
      </w:r>
      <w:r w:rsidR="00727B94">
        <w:rPr>
          <w:rFonts w:ascii="Times New Roman" w:hAnsi="Times New Roman"/>
          <w:sz w:val="24"/>
          <w:szCs w:val="24"/>
          <w:lang w:val="en-US"/>
        </w:rPr>
        <w:t>b</w:t>
      </w:r>
      <w:r w:rsidR="000B79E9">
        <w:rPr>
          <w:rFonts w:ascii="Times New Roman" w:hAnsi="Times New Roman"/>
          <w:sz w:val="24"/>
          <w:szCs w:val="24"/>
          <w:lang w:val="en-US"/>
        </w:rPr>
        <w:t>ills</w:t>
      </w:r>
      <w:r w:rsidRPr="00687A8F">
        <w:rPr>
          <w:rFonts w:ascii="Times New Roman" w:hAnsi="Times New Roman"/>
          <w:sz w:val="24"/>
          <w:szCs w:val="24"/>
          <w:lang w:val="en-US"/>
        </w:rPr>
        <w:t>, as may be verified by the table below</w:t>
      </w:r>
      <w:r w:rsidR="00486B50" w:rsidRPr="00687A8F">
        <w:rPr>
          <w:rStyle w:val="Refdenotaderodap"/>
          <w:rFonts w:ascii="Times New Roman" w:hAnsi="Times New Roman"/>
          <w:sz w:val="24"/>
          <w:szCs w:val="24"/>
          <w:lang w:val="en-US"/>
        </w:rPr>
        <w:footnoteReference w:id="51"/>
      </w:r>
      <w:r w:rsidR="00727B94">
        <w:rPr>
          <w:rFonts w:ascii="Times New Roman" w:hAnsi="Times New Roman"/>
          <w:sz w:val="24"/>
          <w:szCs w:val="24"/>
          <w:lang w:val="en-US"/>
        </w:rPr>
        <w:t>:</w:t>
      </w:r>
    </w:p>
    <w:p w14:paraId="3CBAA484" w14:textId="77777777" w:rsidR="004926F1" w:rsidRPr="00687A8F" w:rsidRDefault="004926F1" w:rsidP="004926F1">
      <w:pPr>
        <w:spacing w:after="0" w:line="360" w:lineRule="auto"/>
        <w:jc w:val="both"/>
        <w:rPr>
          <w:rFonts w:ascii="Times New Roman" w:hAnsi="Times New Roman"/>
          <w:sz w:val="24"/>
          <w:szCs w:val="24"/>
          <w:lang w:val="en-US"/>
        </w:rPr>
      </w:pPr>
    </w:p>
    <w:p w14:paraId="5C82A51A" w14:textId="132ED87D" w:rsidR="00BB5605" w:rsidRPr="00687A8F" w:rsidRDefault="00BB5605" w:rsidP="004926F1">
      <w:pPr>
        <w:spacing w:after="0" w:line="240" w:lineRule="auto"/>
        <w:jc w:val="center"/>
        <w:rPr>
          <w:rFonts w:ascii="Times New Roman" w:hAnsi="Times New Roman"/>
          <w:lang w:val="en-US"/>
        </w:rPr>
      </w:pPr>
      <w:r w:rsidRPr="00687A8F">
        <w:rPr>
          <w:rFonts w:ascii="Times New Roman" w:hAnsi="Times New Roman"/>
          <w:b/>
          <w:lang w:val="en-US"/>
        </w:rPr>
        <w:t>Table 4</w:t>
      </w:r>
      <w:r w:rsidRPr="00687A8F">
        <w:rPr>
          <w:rFonts w:ascii="Times New Roman" w:hAnsi="Times New Roman"/>
          <w:lang w:val="en-US"/>
        </w:rPr>
        <w:t xml:space="preserve"> – Comparative synthesis between DEE-CADE’s </w:t>
      </w:r>
      <w:r w:rsidR="009922A0">
        <w:rPr>
          <w:rFonts w:ascii="Times New Roman" w:hAnsi="Times New Roman"/>
          <w:lang w:val="en-US"/>
        </w:rPr>
        <w:t>S</w:t>
      </w:r>
      <w:r w:rsidRPr="00687A8F">
        <w:rPr>
          <w:rFonts w:ascii="Times New Roman" w:hAnsi="Times New Roman"/>
          <w:lang w:val="en-US"/>
        </w:rPr>
        <w:t>tudies, Federal Law</w:t>
      </w:r>
      <w:r w:rsidR="00E1571C" w:rsidRPr="00687A8F">
        <w:rPr>
          <w:rFonts w:ascii="Times New Roman" w:hAnsi="Times New Roman"/>
          <w:lang w:val="en-US"/>
        </w:rPr>
        <w:t xml:space="preserve"> </w:t>
      </w:r>
      <w:r w:rsidR="00727B94">
        <w:rPr>
          <w:rFonts w:ascii="Times New Roman" w:hAnsi="Times New Roman"/>
          <w:lang w:val="en-US"/>
        </w:rPr>
        <w:t>b</w:t>
      </w:r>
      <w:r w:rsidR="00E1571C" w:rsidRPr="00687A8F">
        <w:rPr>
          <w:rFonts w:ascii="Times New Roman" w:hAnsi="Times New Roman"/>
          <w:lang w:val="en-US"/>
        </w:rPr>
        <w:t>ill</w:t>
      </w:r>
      <w:r w:rsidRPr="00687A8F">
        <w:rPr>
          <w:rFonts w:ascii="Times New Roman" w:hAnsi="Times New Roman"/>
          <w:lang w:val="en-US"/>
        </w:rPr>
        <w:t>s and state capital</w:t>
      </w:r>
      <w:r w:rsidR="00727B94">
        <w:rPr>
          <w:rFonts w:ascii="Times New Roman" w:hAnsi="Times New Roman"/>
          <w:lang w:val="en-US"/>
        </w:rPr>
        <w:t>s’</w:t>
      </w:r>
      <w:r w:rsidRPr="00687A8F">
        <w:rPr>
          <w:rFonts w:ascii="Times New Roman" w:hAnsi="Times New Roman"/>
          <w:lang w:val="en-US"/>
        </w:rPr>
        <w:t xml:space="preserve"> regulations, through answers to questions </w:t>
      </w:r>
      <w:r w:rsidR="00676F31" w:rsidRPr="00687A8F">
        <w:rPr>
          <w:rFonts w:ascii="Times New Roman" w:hAnsi="Times New Roman"/>
          <w:lang w:val="en-US"/>
        </w:rPr>
        <w:t>(</w:t>
      </w:r>
      <w:r w:rsidRPr="00687A8F">
        <w:rPr>
          <w:rFonts w:ascii="Times New Roman" w:hAnsi="Times New Roman"/>
          <w:lang w:val="en-US"/>
        </w:rPr>
        <w:t>Q.3</w:t>
      </w:r>
      <w:r w:rsidR="00676F31" w:rsidRPr="00687A8F">
        <w:rPr>
          <w:rFonts w:ascii="Times New Roman" w:hAnsi="Times New Roman"/>
          <w:lang w:val="en-US"/>
        </w:rPr>
        <w:t>)</w:t>
      </w:r>
      <w:r w:rsidRPr="00687A8F">
        <w:rPr>
          <w:rFonts w:ascii="Times New Roman" w:hAnsi="Times New Roman"/>
          <w:lang w:val="en-US"/>
        </w:rPr>
        <w:t xml:space="preserve"> to </w:t>
      </w:r>
      <w:r w:rsidR="00676F31" w:rsidRPr="00687A8F">
        <w:rPr>
          <w:rFonts w:ascii="Times New Roman" w:hAnsi="Times New Roman"/>
          <w:lang w:val="en-US"/>
        </w:rPr>
        <w:t>(</w:t>
      </w:r>
      <w:r w:rsidRPr="00687A8F">
        <w:rPr>
          <w:rFonts w:ascii="Times New Roman" w:hAnsi="Times New Roman"/>
          <w:lang w:val="en-US"/>
        </w:rPr>
        <w:t>Q.6</w:t>
      </w:r>
      <w:r w:rsidR="00676F31" w:rsidRPr="00687A8F">
        <w:rPr>
          <w:rFonts w:ascii="Times New Roman" w:hAnsi="Times New Roman"/>
          <w:lang w:val="en-US"/>
        </w:rPr>
        <w:t>)</w:t>
      </w:r>
      <w:r w:rsidRPr="00687A8F">
        <w:rPr>
          <w:rFonts w:ascii="Times New Roman" w:hAnsi="Times New Roman"/>
          <w:lang w:val="en-US"/>
        </w:rPr>
        <w:t xml:space="preserve">, </w:t>
      </w:r>
      <w:r w:rsidR="005453E1" w:rsidRPr="00687A8F">
        <w:rPr>
          <w:rFonts w:ascii="Times New Roman" w:hAnsi="Times New Roman"/>
          <w:lang w:val="en-US"/>
        </w:rPr>
        <w:t>in</w:t>
      </w:r>
      <w:r w:rsidRPr="00687A8F">
        <w:rPr>
          <w:rFonts w:ascii="Times New Roman" w:hAnsi="Times New Roman"/>
          <w:lang w:val="en-US"/>
        </w:rPr>
        <w:t xml:space="preserve"> April 4, 2017</w:t>
      </w:r>
    </w:p>
    <w:p w14:paraId="1B04BD2D" w14:textId="77777777" w:rsidR="00E320CA" w:rsidRPr="00687A8F" w:rsidRDefault="00E320CA" w:rsidP="00E320CA">
      <w:pPr>
        <w:spacing w:after="0" w:line="240" w:lineRule="auto"/>
        <w:jc w:val="both"/>
        <w:rPr>
          <w:rFonts w:ascii="Times New Roman" w:hAnsi="Times New Roman"/>
          <w:lang w:val="en-US"/>
        </w:rPr>
      </w:pPr>
    </w:p>
    <w:tbl>
      <w:tblPr>
        <w:tblStyle w:val="Tabelacomgrade"/>
        <w:tblW w:w="6129" w:type="dxa"/>
        <w:jc w:val="center"/>
        <w:tblInd w:w="0" w:type="dxa"/>
        <w:tblLook w:val="04A0" w:firstRow="1" w:lastRow="0" w:firstColumn="1" w:lastColumn="0" w:noHBand="0" w:noVBand="1"/>
      </w:tblPr>
      <w:tblGrid>
        <w:gridCol w:w="2268"/>
        <w:gridCol w:w="1026"/>
        <w:gridCol w:w="851"/>
        <w:gridCol w:w="992"/>
        <w:gridCol w:w="992"/>
      </w:tblGrid>
      <w:tr w:rsidR="00E320CA" w:rsidRPr="00687A8F" w14:paraId="126489D1" w14:textId="77777777" w:rsidTr="000C595A">
        <w:trPr>
          <w:jc w:val="center"/>
        </w:trPr>
        <w:tc>
          <w:tcPr>
            <w:tcW w:w="2268" w:type="dxa"/>
            <w:tcBorders>
              <w:top w:val="nil"/>
              <w:left w:val="nil"/>
              <w:bottom w:val="single" w:sz="4" w:space="0" w:color="auto"/>
              <w:right w:val="single" w:sz="4" w:space="0" w:color="auto"/>
            </w:tcBorders>
          </w:tcPr>
          <w:p w14:paraId="1FDA1BF3" w14:textId="77777777" w:rsidR="00E320CA" w:rsidRPr="00687A8F" w:rsidRDefault="00E320CA" w:rsidP="00C34397">
            <w:pPr>
              <w:pStyle w:val="PargrafodaLista"/>
              <w:spacing w:after="0" w:line="360" w:lineRule="auto"/>
              <w:ind w:left="0"/>
              <w:contextualSpacing w:val="0"/>
              <w:jc w:val="both"/>
              <w:rPr>
                <w:lang w:val="en-US"/>
              </w:rPr>
            </w:pPr>
          </w:p>
        </w:tc>
        <w:tc>
          <w:tcPr>
            <w:tcW w:w="1026" w:type="dxa"/>
            <w:tcBorders>
              <w:left w:val="single" w:sz="4" w:space="0" w:color="auto"/>
            </w:tcBorders>
            <w:shd w:val="clear" w:color="auto" w:fill="BFBFBF" w:themeFill="background1" w:themeFillShade="BF"/>
          </w:tcPr>
          <w:p w14:paraId="0D6F0063" w14:textId="77777777" w:rsidR="00E320CA" w:rsidRPr="00687A8F" w:rsidRDefault="00C67910" w:rsidP="00C34397">
            <w:pPr>
              <w:pStyle w:val="PargrafodaLista"/>
              <w:spacing w:after="0" w:line="360" w:lineRule="auto"/>
              <w:ind w:left="0"/>
              <w:contextualSpacing w:val="0"/>
              <w:jc w:val="both"/>
              <w:rPr>
                <w:b/>
                <w:lang w:val="en-US"/>
              </w:rPr>
            </w:pPr>
            <w:r w:rsidRPr="00687A8F">
              <w:rPr>
                <w:b/>
                <w:lang w:val="en-US"/>
              </w:rPr>
              <w:t>Q.3</w:t>
            </w:r>
          </w:p>
        </w:tc>
        <w:tc>
          <w:tcPr>
            <w:tcW w:w="851" w:type="dxa"/>
            <w:shd w:val="clear" w:color="auto" w:fill="BFBFBF" w:themeFill="background1" w:themeFillShade="BF"/>
          </w:tcPr>
          <w:p w14:paraId="766E97E6" w14:textId="77777777" w:rsidR="00E320CA" w:rsidRPr="00687A8F" w:rsidRDefault="00C67910" w:rsidP="00C34397">
            <w:pPr>
              <w:pStyle w:val="PargrafodaLista"/>
              <w:spacing w:after="0" w:line="360" w:lineRule="auto"/>
              <w:ind w:left="0"/>
              <w:contextualSpacing w:val="0"/>
              <w:jc w:val="both"/>
              <w:rPr>
                <w:b/>
                <w:lang w:val="en-US"/>
              </w:rPr>
            </w:pPr>
            <w:r w:rsidRPr="00687A8F">
              <w:rPr>
                <w:b/>
                <w:lang w:val="en-US"/>
              </w:rPr>
              <w:t>Q.4</w:t>
            </w:r>
          </w:p>
        </w:tc>
        <w:tc>
          <w:tcPr>
            <w:tcW w:w="992" w:type="dxa"/>
            <w:shd w:val="clear" w:color="auto" w:fill="BFBFBF" w:themeFill="background1" w:themeFillShade="BF"/>
          </w:tcPr>
          <w:p w14:paraId="0BC64CC4" w14:textId="77777777" w:rsidR="00E320CA" w:rsidRPr="00687A8F" w:rsidRDefault="00C67910" w:rsidP="00C34397">
            <w:pPr>
              <w:pStyle w:val="PargrafodaLista"/>
              <w:spacing w:after="0" w:line="360" w:lineRule="auto"/>
              <w:ind w:left="0"/>
              <w:contextualSpacing w:val="0"/>
              <w:jc w:val="both"/>
              <w:rPr>
                <w:b/>
                <w:lang w:val="en-US"/>
              </w:rPr>
            </w:pPr>
            <w:r w:rsidRPr="00687A8F">
              <w:rPr>
                <w:b/>
                <w:lang w:val="en-US"/>
              </w:rPr>
              <w:t>Q.5</w:t>
            </w:r>
          </w:p>
        </w:tc>
        <w:tc>
          <w:tcPr>
            <w:tcW w:w="992" w:type="dxa"/>
            <w:shd w:val="clear" w:color="auto" w:fill="BFBFBF" w:themeFill="background1" w:themeFillShade="BF"/>
          </w:tcPr>
          <w:p w14:paraId="517BB892" w14:textId="77777777" w:rsidR="00E320CA" w:rsidRPr="00687A8F" w:rsidRDefault="00C67910" w:rsidP="00C34397">
            <w:pPr>
              <w:pStyle w:val="PargrafodaLista"/>
              <w:spacing w:after="0" w:line="360" w:lineRule="auto"/>
              <w:ind w:left="0"/>
              <w:contextualSpacing w:val="0"/>
              <w:jc w:val="both"/>
              <w:rPr>
                <w:b/>
                <w:lang w:val="en-US"/>
              </w:rPr>
            </w:pPr>
            <w:r w:rsidRPr="00687A8F">
              <w:rPr>
                <w:b/>
                <w:lang w:val="en-US"/>
              </w:rPr>
              <w:t>Q.6</w:t>
            </w:r>
          </w:p>
        </w:tc>
      </w:tr>
      <w:tr w:rsidR="00E320CA" w:rsidRPr="00687A8F" w14:paraId="1D125D88" w14:textId="77777777" w:rsidTr="000C595A">
        <w:trPr>
          <w:jc w:val="center"/>
        </w:trPr>
        <w:tc>
          <w:tcPr>
            <w:tcW w:w="2268" w:type="dxa"/>
            <w:tcBorders>
              <w:top w:val="single" w:sz="4" w:space="0" w:color="auto"/>
            </w:tcBorders>
            <w:vAlign w:val="center"/>
          </w:tcPr>
          <w:p w14:paraId="3607C30F" w14:textId="0733E4CB" w:rsidR="00E320CA" w:rsidRPr="00687A8F" w:rsidRDefault="00C67910" w:rsidP="00C34397">
            <w:pPr>
              <w:spacing w:after="0"/>
              <w:rPr>
                <w:color w:val="000000"/>
                <w:lang w:val="en-US"/>
              </w:rPr>
            </w:pPr>
            <w:r w:rsidRPr="00687A8F">
              <w:rPr>
                <w:color w:val="000000"/>
                <w:lang w:val="en-US"/>
              </w:rPr>
              <w:t xml:space="preserve">Federal </w:t>
            </w:r>
            <w:r w:rsidR="00727B94">
              <w:rPr>
                <w:color w:val="000000"/>
                <w:lang w:val="en-US"/>
              </w:rPr>
              <w:t>b</w:t>
            </w:r>
            <w:r w:rsidR="00E1571C" w:rsidRPr="00687A8F">
              <w:rPr>
                <w:color w:val="000000"/>
                <w:lang w:val="en-US"/>
              </w:rPr>
              <w:t>ill</w:t>
            </w:r>
            <w:r w:rsidR="00E320CA" w:rsidRPr="00687A8F">
              <w:rPr>
                <w:color w:val="000000"/>
                <w:lang w:val="en-US"/>
              </w:rPr>
              <w:t xml:space="preserve"> 28/2017</w:t>
            </w:r>
          </w:p>
        </w:tc>
        <w:tc>
          <w:tcPr>
            <w:tcW w:w="1026" w:type="dxa"/>
            <w:vAlign w:val="center"/>
          </w:tcPr>
          <w:p w14:paraId="62D2EFC3" w14:textId="74D997C5" w:rsidR="00E320CA" w:rsidRPr="00687A8F" w:rsidRDefault="00FF4140" w:rsidP="00C34397">
            <w:pPr>
              <w:spacing w:after="0"/>
              <w:rPr>
                <w:color w:val="000000"/>
                <w:lang w:val="en-US"/>
              </w:rPr>
            </w:pPr>
            <w:r w:rsidRPr="00687A8F">
              <w:rPr>
                <w:color w:val="000000"/>
                <w:lang w:val="en-US"/>
              </w:rPr>
              <w:t>N/A</w:t>
            </w:r>
          </w:p>
        </w:tc>
        <w:tc>
          <w:tcPr>
            <w:tcW w:w="851" w:type="dxa"/>
            <w:vAlign w:val="center"/>
          </w:tcPr>
          <w:p w14:paraId="5144F976" w14:textId="516BC841" w:rsidR="00E320CA" w:rsidRPr="00687A8F" w:rsidRDefault="00FF4140" w:rsidP="00C34397">
            <w:pPr>
              <w:spacing w:after="0"/>
              <w:rPr>
                <w:color w:val="000000"/>
                <w:lang w:val="en-US"/>
              </w:rPr>
            </w:pPr>
            <w:r w:rsidRPr="00687A8F">
              <w:rPr>
                <w:color w:val="000000"/>
                <w:lang w:val="en-US"/>
              </w:rPr>
              <w:t>N/A</w:t>
            </w:r>
          </w:p>
        </w:tc>
        <w:tc>
          <w:tcPr>
            <w:tcW w:w="992" w:type="dxa"/>
            <w:vAlign w:val="center"/>
          </w:tcPr>
          <w:p w14:paraId="5E22F3BD" w14:textId="034D4A9A" w:rsidR="00E320CA" w:rsidRPr="00687A8F" w:rsidRDefault="00FF4140" w:rsidP="00C34397">
            <w:pPr>
              <w:spacing w:after="0"/>
              <w:rPr>
                <w:color w:val="000000"/>
                <w:lang w:val="en-US"/>
              </w:rPr>
            </w:pPr>
            <w:r w:rsidRPr="00687A8F">
              <w:rPr>
                <w:color w:val="000000"/>
                <w:lang w:val="en-US"/>
              </w:rPr>
              <w:t>N/A</w:t>
            </w:r>
          </w:p>
        </w:tc>
        <w:tc>
          <w:tcPr>
            <w:tcW w:w="992" w:type="dxa"/>
            <w:vAlign w:val="center"/>
          </w:tcPr>
          <w:p w14:paraId="7DED8B9F" w14:textId="266729D9" w:rsidR="00E320CA" w:rsidRPr="00687A8F" w:rsidRDefault="00FF4140" w:rsidP="00C34397">
            <w:pPr>
              <w:spacing w:after="0"/>
              <w:rPr>
                <w:color w:val="000000"/>
                <w:lang w:val="en-US"/>
              </w:rPr>
            </w:pPr>
            <w:r w:rsidRPr="00687A8F">
              <w:rPr>
                <w:color w:val="000000"/>
                <w:lang w:val="en-US"/>
              </w:rPr>
              <w:t>N/A</w:t>
            </w:r>
          </w:p>
        </w:tc>
      </w:tr>
      <w:tr w:rsidR="00E320CA" w:rsidRPr="00687A8F" w14:paraId="1EC6A826" w14:textId="77777777" w:rsidTr="000C595A">
        <w:trPr>
          <w:jc w:val="center"/>
        </w:trPr>
        <w:tc>
          <w:tcPr>
            <w:tcW w:w="2268" w:type="dxa"/>
            <w:vAlign w:val="center"/>
          </w:tcPr>
          <w:p w14:paraId="649AED2A" w14:textId="6CDCE7C1" w:rsidR="00E320CA" w:rsidRPr="00687A8F" w:rsidRDefault="00C67910" w:rsidP="00C34397">
            <w:pPr>
              <w:spacing w:after="0"/>
              <w:rPr>
                <w:color w:val="000000"/>
                <w:lang w:val="en-US"/>
              </w:rPr>
            </w:pPr>
            <w:r w:rsidRPr="00687A8F">
              <w:rPr>
                <w:color w:val="000000"/>
                <w:lang w:val="en-US"/>
              </w:rPr>
              <w:t xml:space="preserve">Federal </w:t>
            </w:r>
            <w:r w:rsidR="00727B94">
              <w:rPr>
                <w:color w:val="000000"/>
                <w:lang w:val="en-US"/>
              </w:rPr>
              <w:t>b</w:t>
            </w:r>
            <w:r w:rsidR="00E1571C" w:rsidRPr="00687A8F">
              <w:rPr>
                <w:color w:val="000000"/>
                <w:lang w:val="en-US"/>
              </w:rPr>
              <w:t>ill</w:t>
            </w:r>
            <w:r w:rsidR="00E320CA" w:rsidRPr="00687A8F">
              <w:rPr>
                <w:color w:val="000000"/>
                <w:lang w:val="en-US"/>
              </w:rPr>
              <w:t xml:space="preserve"> 530/2015</w:t>
            </w:r>
          </w:p>
        </w:tc>
        <w:tc>
          <w:tcPr>
            <w:tcW w:w="1026" w:type="dxa"/>
            <w:vAlign w:val="center"/>
          </w:tcPr>
          <w:p w14:paraId="26895E65" w14:textId="77777777" w:rsidR="00E320CA" w:rsidRPr="00687A8F" w:rsidRDefault="00C67910" w:rsidP="00C34397">
            <w:pPr>
              <w:spacing w:after="0"/>
              <w:rPr>
                <w:color w:val="000000"/>
                <w:lang w:val="en-US"/>
              </w:rPr>
            </w:pPr>
            <w:r w:rsidRPr="00687A8F">
              <w:rPr>
                <w:color w:val="000000"/>
                <w:lang w:val="en-US"/>
              </w:rPr>
              <w:t>Yes</w:t>
            </w:r>
          </w:p>
        </w:tc>
        <w:tc>
          <w:tcPr>
            <w:tcW w:w="851" w:type="dxa"/>
            <w:vAlign w:val="center"/>
          </w:tcPr>
          <w:p w14:paraId="7EF6FF03" w14:textId="77777777" w:rsidR="00E320CA" w:rsidRPr="00687A8F" w:rsidRDefault="00C67910" w:rsidP="00C34397">
            <w:pPr>
              <w:spacing w:after="0"/>
              <w:rPr>
                <w:color w:val="000000"/>
                <w:lang w:val="en-US"/>
              </w:rPr>
            </w:pPr>
            <w:r w:rsidRPr="00687A8F">
              <w:rPr>
                <w:color w:val="000000"/>
                <w:lang w:val="en-US"/>
              </w:rPr>
              <w:t>Yes</w:t>
            </w:r>
          </w:p>
        </w:tc>
        <w:tc>
          <w:tcPr>
            <w:tcW w:w="992" w:type="dxa"/>
            <w:vAlign w:val="center"/>
          </w:tcPr>
          <w:p w14:paraId="64A20A60" w14:textId="77777777" w:rsidR="00E320CA" w:rsidRPr="00687A8F" w:rsidRDefault="00C67910" w:rsidP="00C34397">
            <w:pPr>
              <w:spacing w:after="0"/>
              <w:rPr>
                <w:color w:val="000000"/>
                <w:lang w:val="en-US"/>
              </w:rPr>
            </w:pPr>
            <w:r w:rsidRPr="00687A8F">
              <w:rPr>
                <w:color w:val="000000"/>
                <w:lang w:val="en-US"/>
              </w:rPr>
              <w:t>No</w:t>
            </w:r>
          </w:p>
        </w:tc>
        <w:tc>
          <w:tcPr>
            <w:tcW w:w="992" w:type="dxa"/>
            <w:vAlign w:val="center"/>
          </w:tcPr>
          <w:p w14:paraId="3775017B" w14:textId="77777777" w:rsidR="00E320CA" w:rsidRPr="00687A8F" w:rsidRDefault="00C67910" w:rsidP="00C34397">
            <w:pPr>
              <w:spacing w:after="0"/>
              <w:rPr>
                <w:color w:val="000000"/>
                <w:lang w:val="en-US"/>
              </w:rPr>
            </w:pPr>
            <w:r w:rsidRPr="00687A8F">
              <w:rPr>
                <w:color w:val="000000"/>
                <w:lang w:val="en-US"/>
              </w:rPr>
              <w:t>No</w:t>
            </w:r>
          </w:p>
        </w:tc>
      </w:tr>
      <w:tr w:rsidR="00E320CA" w:rsidRPr="00687A8F" w14:paraId="2E2A57BD" w14:textId="77777777" w:rsidTr="000C595A">
        <w:trPr>
          <w:jc w:val="center"/>
        </w:trPr>
        <w:tc>
          <w:tcPr>
            <w:tcW w:w="2268" w:type="dxa"/>
            <w:vAlign w:val="center"/>
          </w:tcPr>
          <w:p w14:paraId="462D72D3" w14:textId="71B3D72A" w:rsidR="00E320CA" w:rsidRPr="00687A8F" w:rsidRDefault="00C67910" w:rsidP="00C34397">
            <w:pPr>
              <w:spacing w:after="0"/>
              <w:rPr>
                <w:color w:val="000000"/>
                <w:lang w:val="en-US"/>
              </w:rPr>
            </w:pPr>
            <w:r w:rsidRPr="00687A8F">
              <w:rPr>
                <w:color w:val="000000"/>
                <w:lang w:val="en-US"/>
              </w:rPr>
              <w:t xml:space="preserve">Federal </w:t>
            </w:r>
            <w:r w:rsidR="00727B94">
              <w:rPr>
                <w:color w:val="000000"/>
                <w:lang w:val="en-US"/>
              </w:rPr>
              <w:t>b</w:t>
            </w:r>
            <w:r w:rsidR="00E1571C" w:rsidRPr="00687A8F">
              <w:rPr>
                <w:color w:val="000000"/>
                <w:lang w:val="en-US"/>
              </w:rPr>
              <w:t>ill</w:t>
            </w:r>
            <w:r w:rsidR="00E320CA" w:rsidRPr="00687A8F">
              <w:rPr>
                <w:color w:val="000000"/>
                <w:lang w:val="en-US"/>
              </w:rPr>
              <w:t xml:space="preserve"> 726/2015</w:t>
            </w:r>
          </w:p>
        </w:tc>
        <w:tc>
          <w:tcPr>
            <w:tcW w:w="1026" w:type="dxa"/>
            <w:vAlign w:val="center"/>
          </w:tcPr>
          <w:p w14:paraId="589AEB42" w14:textId="77777777" w:rsidR="00E320CA" w:rsidRPr="00687A8F" w:rsidRDefault="00C67910" w:rsidP="00C34397">
            <w:pPr>
              <w:spacing w:after="0"/>
              <w:rPr>
                <w:color w:val="000000"/>
                <w:lang w:val="en-US"/>
              </w:rPr>
            </w:pPr>
            <w:r w:rsidRPr="00687A8F">
              <w:rPr>
                <w:color w:val="000000"/>
                <w:lang w:val="en-US"/>
              </w:rPr>
              <w:t>No</w:t>
            </w:r>
          </w:p>
        </w:tc>
        <w:tc>
          <w:tcPr>
            <w:tcW w:w="851" w:type="dxa"/>
            <w:vAlign w:val="center"/>
          </w:tcPr>
          <w:p w14:paraId="4A401E50" w14:textId="77777777" w:rsidR="00E320CA" w:rsidRPr="00687A8F" w:rsidRDefault="00C67910" w:rsidP="00C34397">
            <w:pPr>
              <w:spacing w:after="0"/>
              <w:rPr>
                <w:color w:val="000000"/>
                <w:lang w:val="en-US"/>
              </w:rPr>
            </w:pPr>
            <w:r w:rsidRPr="00687A8F">
              <w:rPr>
                <w:color w:val="000000"/>
                <w:lang w:val="en-US"/>
              </w:rPr>
              <w:t>Yes</w:t>
            </w:r>
          </w:p>
        </w:tc>
        <w:tc>
          <w:tcPr>
            <w:tcW w:w="992" w:type="dxa"/>
            <w:vAlign w:val="center"/>
          </w:tcPr>
          <w:p w14:paraId="18D7CD04" w14:textId="77777777" w:rsidR="00E320CA" w:rsidRPr="00687A8F" w:rsidRDefault="00C67910" w:rsidP="00C34397">
            <w:pPr>
              <w:spacing w:after="0"/>
              <w:rPr>
                <w:color w:val="000000"/>
                <w:lang w:val="en-US"/>
              </w:rPr>
            </w:pPr>
            <w:r w:rsidRPr="00687A8F">
              <w:rPr>
                <w:color w:val="000000"/>
                <w:lang w:val="en-US"/>
              </w:rPr>
              <w:t>No</w:t>
            </w:r>
          </w:p>
        </w:tc>
        <w:tc>
          <w:tcPr>
            <w:tcW w:w="992" w:type="dxa"/>
            <w:vAlign w:val="center"/>
          </w:tcPr>
          <w:p w14:paraId="29E0BFC9" w14:textId="77777777" w:rsidR="00E320CA" w:rsidRPr="00687A8F" w:rsidRDefault="00C67910" w:rsidP="00C34397">
            <w:pPr>
              <w:spacing w:after="0"/>
              <w:rPr>
                <w:color w:val="000000"/>
                <w:lang w:val="en-US"/>
              </w:rPr>
            </w:pPr>
            <w:r w:rsidRPr="00687A8F">
              <w:rPr>
                <w:color w:val="000000"/>
                <w:lang w:val="en-US"/>
              </w:rPr>
              <w:t>No</w:t>
            </w:r>
          </w:p>
        </w:tc>
      </w:tr>
      <w:tr w:rsidR="00E320CA" w:rsidRPr="00687A8F" w14:paraId="1EB5E221" w14:textId="77777777" w:rsidTr="000C595A">
        <w:trPr>
          <w:jc w:val="center"/>
        </w:trPr>
        <w:tc>
          <w:tcPr>
            <w:tcW w:w="2268" w:type="dxa"/>
          </w:tcPr>
          <w:p w14:paraId="2974BFB5" w14:textId="77777777" w:rsidR="00E320CA" w:rsidRPr="00687A8F" w:rsidRDefault="00E320CA" w:rsidP="00C34397">
            <w:pPr>
              <w:spacing w:after="0"/>
              <w:rPr>
                <w:color w:val="000000"/>
                <w:lang w:val="en-US"/>
              </w:rPr>
            </w:pPr>
            <w:r w:rsidRPr="00687A8F">
              <w:rPr>
                <w:color w:val="000000"/>
                <w:lang w:val="en-US"/>
              </w:rPr>
              <w:t>Brasília/DF</w:t>
            </w:r>
          </w:p>
        </w:tc>
        <w:tc>
          <w:tcPr>
            <w:tcW w:w="1026" w:type="dxa"/>
            <w:vAlign w:val="bottom"/>
          </w:tcPr>
          <w:p w14:paraId="7EEB589E" w14:textId="77777777" w:rsidR="00E320CA" w:rsidRPr="00687A8F" w:rsidRDefault="00C67910" w:rsidP="00C34397">
            <w:pPr>
              <w:spacing w:after="0"/>
              <w:rPr>
                <w:color w:val="000000"/>
                <w:lang w:val="en-US"/>
              </w:rPr>
            </w:pPr>
            <w:r w:rsidRPr="00687A8F">
              <w:rPr>
                <w:color w:val="000000"/>
                <w:lang w:val="en-US"/>
              </w:rPr>
              <w:t>Yes</w:t>
            </w:r>
          </w:p>
        </w:tc>
        <w:tc>
          <w:tcPr>
            <w:tcW w:w="851" w:type="dxa"/>
            <w:vAlign w:val="bottom"/>
          </w:tcPr>
          <w:p w14:paraId="25B3ABBF" w14:textId="77777777" w:rsidR="00E320CA" w:rsidRPr="00687A8F" w:rsidRDefault="00C67910" w:rsidP="00C34397">
            <w:pPr>
              <w:spacing w:after="0"/>
              <w:rPr>
                <w:color w:val="000000"/>
                <w:lang w:val="en-US"/>
              </w:rPr>
            </w:pPr>
            <w:r w:rsidRPr="00687A8F">
              <w:rPr>
                <w:color w:val="000000"/>
                <w:lang w:val="en-US"/>
              </w:rPr>
              <w:t>Yes</w:t>
            </w:r>
          </w:p>
        </w:tc>
        <w:tc>
          <w:tcPr>
            <w:tcW w:w="992" w:type="dxa"/>
            <w:vAlign w:val="bottom"/>
          </w:tcPr>
          <w:p w14:paraId="78D08C16" w14:textId="77777777" w:rsidR="00E320CA" w:rsidRPr="00687A8F" w:rsidRDefault="00C67910" w:rsidP="00C34397">
            <w:pPr>
              <w:spacing w:after="0"/>
              <w:rPr>
                <w:color w:val="000000"/>
                <w:lang w:val="en-US"/>
              </w:rPr>
            </w:pPr>
            <w:r w:rsidRPr="00687A8F">
              <w:rPr>
                <w:color w:val="000000"/>
                <w:lang w:val="en-US"/>
              </w:rPr>
              <w:t>No</w:t>
            </w:r>
          </w:p>
        </w:tc>
        <w:tc>
          <w:tcPr>
            <w:tcW w:w="992" w:type="dxa"/>
            <w:vAlign w:val="bottom"/>
          </w:tcPr>
          <w:p w14:paraId="739B0FB1" w14:textId="77777777" w:rsidR="00E320CA" w:rsidRPr="00687A8F" w:rsidRDefault="00C67910" w:rsidP="00C34397">
            <w:pPr>
              <w:spacing w:after="0"/>
              <w:rPr>
                <w:color w:val="000000"/>
                <w:lang w:val="en-US"/>
              </w:rPr>
            </w:pPr>
            <w:r w:rsidRPr="00687A8F">
              <w:rPr>
                <w:color w:val="000000"/>
                <w:lang w:val="en-US"/>
              </w:rPr>
              <w:t>No</w:t>
            </w:r>
          </w:p>
        </w:tc>
      </w:tr>
      <w:tr w:rsidR="00E320CA" w:rsidRPr="00687A8F" w14:paraId="3972488F" w14:textId="77777777" w:rsidTr="000C595A">
        <w:trPr>
          <w:jc w:val="center"/>
        </w:trPr>
        <w:tc>
          <w:tcPr>
            <w:tcW w:w="2268" w:type="dxa"/>
          </w:tcPr>
          <w:p w14:paraId="42B0C3F6" w14:textId="77777777" w:rsidR="00E320CA" w:rsidRPr="00687A8F" w:rsidRDefault="00E320CA" w:rsidP="00C34397">
            <w:pPr>
              <w:spacing w:after="0"/>
              <w:rPr>
                <w:color w:val="000000"/>
                <w:lang w:val="en-US"/>
              </w:rPr>
            </w:pPr>
            <w:r w:rsidRPr="00687A8F">
              <w:rPr>
                <w:color w:val="000000"/>
                <w:lang w:val="en-US"/>
              </w:rPr>
              <w:t>Campo Grande/MS</w:t>
            </w:r>
          </w:p>
        </w:tc>
        <w:tc>
          <w:tcPr>
            <w:tcW w:w="1026" w:type="dxa"/>
            <w:vAlign w:val="bottom"/>
          </w:tcPr>
          <w:p w14:paraId="125A8225" w14:textId="77777777" w:rsidR="00E320CA" w:rsidRPr="00687A8F" w:rsidRDefault="00C67910" w:rsidP="00C34397">
            <w:pPr>
              <w:spacing w:after="0"/>
              <w:rPr>
                <w:color w:val="000000"/>
                <w:lang w:val="en-US"/>
              </w:rPr>
            </w:pPr>
            <w:r w:rsidRPr="00687A8F">
              <w:rPr>
                <w:color w:val="000000"/>
                <w:lang w:val="en-US"/>
              </w:rPr>
              <w:t>No</w:t>
            </w:r>
          </w:p>
        </w:tc>
        <w:tc>
          <w:tcPr>
            <w:tcW w:w="851" w:type="dxa"/>
            <w:vAlign w:val="bottom"/>
          </w:tcPr>
          <w:p w14:paraId="353F8DC0" w14:textId="77777777" w:rsidR="00E320CA" w:rsidRPr="00687A8F" w:rsidRDefault="00C67910" w:rsidP="00C34397">
            <w:pPr>
              <w:spacing w:after="0"/>
              <w:rPr>
                <w:color w:val="000000"/>
                <w:lang w:val="en-US"/>
              </w:rPr>
            </w:pPr>
            <w:r w:rsidRPr="00687A8F">
              <w:rPr>
                <w:color w:val="000000"/>
                <w:lang w:val="en-US"/>
              </w:rPr>
              <w:t>Yes</w:t>
            </w:r>
          </w:p>
        </w:tc>
        <w:tc>
          <w:tcPr>
            <w:tcW w:w="992" w:type="dxa"/>
            <w:vAlign w:val="bottom"/>
          </w:tcPr>
          <w:p w14:paraId="622DBD17" w14:textId="77777777" w:rsidR="00E320CA" w:rsidRPr="00687A8F" w:rsidRDefault="00C67910" w:rsidP="00C34397">
            <w:pPr>
              <w:spacing w:after="0"/>
              <w:rPr>
                <w:color w:val="000000"/>
                <w:lang w:val="en-US"/>
              </w:rPr>
            </w:pPr>
            <w:r w:rsidRPr="00687A8F">
              <w:rPr>
                <w:color w:val="000000"/>
                <w:lang w:val="en-US"/>
              </w:rPr>
              <w:t>Yes</w:t>
            </w:r>
          </w:p>
        </w:tc>
        <w:tc>
          <w:tcPr>
            <w:tcW w:w="992" w:type="dxa"/>
            <w:vAlign w:val="bottom"/>
          </w:tcPr>
          <w:p w14:paraId="0FBBF9FE" w14:textId="77777777" w:rsidR="00E320CA" w:rsidRPr="00687A8F" w:rsidRDefault="00C67910" w:rsidP="00C34397">
            <w:pPr>
              <w:spacing w:after="0"/>
              <w:rPr>
                <w:color w:val="000000"/>
                <w:lang w:val="en-US"/>
              </w:rPr>
            </w:pPr>
            <w:r w:rsidRPr="00687A8F">
              <w:rPr>
                <w:color w:val="000000"/>
                <w:lang w:val="en-US"/>
              </w:rPr>
              <w:t>Yes</w:t>
            </w:r>
          </w:p>
        </w:tc>
      </w:tr>
      <w:tr w:rsidR="00E320CA" w:rsidRPr="00687A8F" w14:paraId="03F0F397" w14:textId="77777777" w:rsidTr="000C595A">
        <w:trPr>
          <w:jc w:val="center"/>
        </w:trPr>
        <w:tc>
          <w:tcPr>
            <w:tcW w:w="2268" w:type="dxa"/>
          </w:tcPr>
          <w:p w14:paraId="70567422" w14:textId="77777777" w:rsidR="00E320CA" w:rsidRPr="00687A8F" w:rsidRDefault="00E320CA" w:rsidP="00C34397">
            <w:pPr>
              <w:spacing w:after="0"/>
              <w:rPr>
                <w:color w:val="000000"/>
                <w:lang w:val="en-US"/>
              </w:rPr>
            </w:pPr>
            <w:r w:rsidRPr="00687A8F">
              <w:rPr>
                <w:color w:val="000000"/>
                <w:lang w:val="en-US"/>
              </w:rPr>
              <w:t>Porto Alegre/RS</w:t>
            </w:r>
          </w:p>
        </w:tc>
        <w:tc>
          <w:tcPr>
            <w:tcW w:w="1026" w:type="dxa"/>
            <w:vAlign w:val="bottom"/>
          </w:tcPr>
          <w:p w14:paraId="3FB2228E" w14:textId="77777777" w:rsidR="00E320CA" w:rsidRPr="00687A8F" w:rsidRDefault="00C67910" w:rsidP="00C34397">
            <w:pPr>
              <w:spacing w:after="0"/>
              <w:rPr>
                <w:color w:val="000000"/>
                <w:lang w:val="en-US"/>
              </w:rPr>
            </w:pPr>
            <w:r w:rsidRPr="00687A8F">
              <w:rPr>
                <w:color w:val="000000"/>
                <w:lang w:val="en-US"/>
              </w:rPr>
              <w:t>Yes</w:t>
            </w:r>
          </w:p>
        </w:tc>
        <w:tc>
          <w:tcPr>
            <w:tcW w:w="851" w:type="dxa"/>
            <w:vAlign w:val="bottom"/>
          </w:tcPr>
          <w:p w14:paraId="2FE47223" w14:textId="77777777" w:rsidR="00E320CA" w:rsidRPr="00687A8F" w:rsidRDefault="00C67910" w:rsidP="00C34397">
            <w:pPr>
              <w:spacing w:after="0"/>
              <w:rPr>
                <w:color w:val="000000"/>
                <w:lang w:val="en-US"/>
              </w:rPr>
            </w:pPr>
            <w:r w:rsidRPr="00687A8F">
              <w:rPr>
                <w:color w:val="000000"/>
                <w:lang w:val="en-US"/>
              </w:rPr>
              <w:t>Yes</w:t>
            </w:r>
          </w:p>
        </w:tc>
        <w:tc>
          <w:tcPr>
            <w:tcW w:w="992" w:type="dxa"/>
            <w:vAlign w:val="bottom"/>
          </w:tcPr>
          <w:p w14:paraId="69FB664E" w14:textId="77777777" w:rsidR="00E320CA" w:rsidRPr="00687A8F" w:rsidRDefault="00C67910" w:rsidP="00C34397">
            <w:pPr>
              <w:spacing w:after="0"/>
              <w:rPr>
                <w:color w:val="000000"/>
                <w:lang w:val="en-US"/>
              </w:rPr>
            </w:pPr>
            <w:r w:rsidRPr="00687A8F">
              <w:rPr>
                <w:color w:val="000000"/>
                <w:lang w:val="en-US"/>
              </w:rPr>
              <w:t>No</w:t>
            </w:r>
          </w:p>
        </w:tc>
        <w:tc>
          <w:tcPr>
            <w:tcW w:w="992" w:type="dxa"/>
            <w:vAlign w:val="bottom"/>
          </w:tcPr>
          <w:p w14:paraId="6C90A403" w14:textId="77777777" w:rsidR="00E320CA" w:rsidRPr="00687A8F" w:rsidRDefault="00C67910" w:rsidP="00C34397">
            <w:pPr>
              <w:spacing w:after="0"/>
              <w:rPr>
                <w:color w:val="000000"/>
                <w:lang w:val="en-US"/>
              </w:rPr>
            </w:pPr>
            <w:r w:rsidRPr="00687A8F">
              <w:rPr>
                <w:color w:val="000000"/>
                <w:lang w:val="en-US"/>
              </w:rPr>
              <w:t>Yes</w:t>
            </w:r>
          </w:p>
        </w:tc>
      </w:tr>
      <w:tr w:rsidR="00E320CA" w:rsidRPr="00687A8F" w14:paraId="6E35AFD6" w14:textId="77777777" w:rsidTr="000C595A">
        <w:trPr>
          <w:jc w:val="center"/>
        </w:trPr>
        <w:tc>
          <w:tcPr>
            <w:tcW w:w="2268" w:type="dxa"/>
          </w:tcPr>
          <w:p w14:paraId="4DBD9BEE" w14:textId="77777777" w:rsidR="00E320CA" w:rsidRPr="00687A8F" w:rsidRDefault="00E320CA" w:rsidP="00C34397">
            <w:pPr>
              <w:spacing w:after="0"/>
              <w:rPr>
                <w:color w:val="000000"/>
                <w:lang w:val="en-US"/>
              </w:rPr>
            </w:pPr>
            <w:r w:rsidRPr="00687A8F">
              <w:rPr>
                <w:color w:val="000000"/>
                <w:lang w:val="en-US"/>
              </w:rPr>
              <w:t>São Paulo/SP</w:t>
            </w:r>
          </w:p>
        </w:tc>
        <w:tc>
          <w:tcPr>
            <w:tcW w:w="1026" w:type="dxa"/>
            <w:vAlign w:val="bottom"/>
          </w:tcPr>
          <w:p w14:paraId="7E13DC83" w14:textId="77777777" w:rsidR="00E320CA" w:rsidRPr="00687A8F" w:rsidRDefault="00C67910" w:rsidP="00C34397">
            <w:pPr>
              <w:spacing w:after="0"/>
              <w:rPr>
                <w:color w:val="000000"/>
                <w:lang w:val="en-US"/>
              </w:rPr>
            </w:pPr>
            <w:r w:rsidRPr="00687A8F">
              <w:rPr>
                <w:color w:val="000000"/>
                <w:lang w:val="en-US"/>
              </w:rPr>
              <w:t>Yes</w:t>
            </w:r>
          </w:p>
        </w:tc>
        <w:tc>
          <w:tcPr>
            <w:tcW w:w="851" w:type="dxa"/>
            <w:vAlign w:val="bottom"/>
          </w:tcPr>
          <w:p w14:paraId="5AFF92BC" w14:textId="77777777" w:rsidR="00E320CA" w:rsidRPr="00687A8F" w:rsidRDefault="00C67910" w:rsidP="00C34397">
            <w:pPr>
              <w:spacing w:after="0"/>
              <w:rPr>
                <w:color w:val="000000"/>
                <w:lang w:val="en-US"/>
              </w:rPr>
            </w:pPr>
            <w:r w:rsidRPr="00687A8F">
              <w:rPr>
                <w:color w:val="000000"/>
                <w:lang w:val="en-US"/>
              </w:rPr>
              <w:t>Yes</w:t>
            </w:r>
          </w:p>
        </w:tc>
        <w:tc>
          <w:tcPr>
            <w:tcW w:w="992" w:type="dxa"/>
            <w:vAlign w:val="bottom"/>
          </w:tcPr>
          <w:p w14:paraId="19AD2DF6" w14:textId="77777777" w:rsidR="00E320CA" w:rsidRPr="00687A8F" w:rsidRDefault="00C67910" w:rsidP="00C34397">
            <w:pPr>
              <w:spacing w:after="0"/>
              <w:rPr>
                <w:color w:val="000000"/>
                <w:lang w:val="en-US"/>
              </w:rPr>
            </w:pPr>
            <w:r w:rsidRPr="00687A8F">
              <w:rPr>
                <w:color w:val="000000"/>
                <w:lang w:val="en-US"/>
              </w:rPr>
              <w:t>No</w:t>
            </w:r>
          </w:p>
        </w:tc>
        <w:tc>
          <w:tcPr>
            <w:tcW w:w="992" w:type="dxa"/>
            <w:vAlign w:val="bottom"/>
          </w:tcPr>
          <w:p w14:paraId="23C8ECEB" w14:textId="77777777" w:rsidR="00E320CA" w:rsidRPr="00687A8F" w:rsidRDefault="00C67910" w:rsidP="00C34397">
            <w:pPr>
              <w:spacing w:after="0"/>
              <w:rPr>
                <w:color w:val="000000"/>
                <w:lang w:val="en-US"/>
              </w:rPr>
            </w:pPr>
            <w:r w:rsidRPr="00687A8F">
              <w:rPr>
                <w:color w:val="000000"/>
                <w:lang w:val="en-US"/>
              </w:rPr>
              <w:t>Yes</w:t>
            </w:r>
          </w:p>
        </w:tc>
      </w:tr>
      <w:tr w:rsidR="00E320CA" w:rsidRPr="00687A8F" w14:paraId="605964B5" w14:textId="77777777" w:rsidTr="000C595A">
        <w:trPr>
          <w:jc w:val="center"/>
        </w:trPr>
        <w:tc>
          <w:tcPr>
            <w:tcW w:w="2268" w:type="dxa"/>
          </w:tcPr>
          <w:p w14:paraId="1CA794FD" w14:textId="77777777" w:rsidR="00E320CA" w:rsidRPr="00687A8F" w:rsidRDefault="00E320CA" w:rsidP="00C34397">
            <w:pPr>
              <w:spacing w:after="0"/>
              <w:rPr>
                <w:color w:val="000000"/>
                <w:lang w:val="en-US"/>
              </w:rPr>
            </w:pPr>
            <w:r w:rsidRPr="00687A8F">
              <w:rPr>
                <w:color w:val="000000"/>
                <w:lang w:val="en-US"/>
              </w:rPr>
              <w:t>Vitória/ES</w:t>
            </w:r>
          </w:p>
        </w:tc>
        <w:tc>
          <w:tcPr>
            <w:tcW w:w="1026" w:type="dxa"/>
            <w:vAlign w:val="bottom"/>
          </w:tcPr>
          <w:p w14:paraId="640B6548" w14:textId="77777777" w:rsidR="00E320CA" w:rsidRPr="00687A8F" w:rsidRDefault="00C67910" w:rsidP="00C34397">
            <w:pPr>
              <w:spacing w:after="0"/>
              <w:rPr>
                <w:color w:val="000000"/>
                <w:lang w:val="en-US"/>
              </w:rPr>
            </w:pPr>
            <w:r w:rsidRPr="00687A8F">
              <w:rPr>
                <w:color w:val="000000"/>
                <w:lang w:val="en-US"/>
              </w:rPr>
              <w:t>Yes</w:t>
            </w:r>
          </w:p>
        </w:tc>
        <w:tc>
          <w:tcPr>
            <w:tcW w:w="851" w:type="dxa"/>
            <w:vAlign w:val="bottom"/>
          </w:tcPr>
          <w:p w14:paraId="24395DEA" w14:textId="77777777" w:rsidR="00E320CA" w:rsidRPr="00687A8F" w:rsidRDefault="00C67910" w:rsidP="00C34397">
            <w:pPr>
              <w:spacing w:after="0"/>
              <w:rPr>
                <w:color w:val="000000"/>
                <w:lang w:val="en-US"/>
              </w:rPr>
            </w:pPr>
            <w:r w:rsidRPr="00687A8F">
              <w:rPr>
                <w:color w:val="000000"/>
                <w:lang w:val="en-US"/>
              </w:rPr>
              <w:t>Yes</w:t>
            </w:r>
          </w:p>
        </w:tc>
        <w:tc>
          <w:tcPr>
            <w:tcW w:w="992" w:type="dxa"/>
            <w:vAlign w:val="bottom"/>
          </w:tcPr>
          <w:p w14:paraId="47D49CEB" w14:textId="77777777" w:rsidR="00E320CA" w:rsidRPr="00687A8F" w:rsidRDefault="00C67910" w:rsidP="00C34397">
            <w:pPr>
              <w:spacing w:after="0"/>
              <w:rPr>
                <w:color w:val="000000"/>
                <w:lang w:val="en-US"/>
              </w:rPr>
            </w:pPr>
            <w:r w:rsidRPr="00687A8F">
              <w:rPr>
                <w:color w:val="000000"/>
                <w:lang w:val="en-US"/>
              </w:rPr>
              <w:t>No</w:t>
            </w:r>
          </w:p>
        </w:tc>
        <w:tc>
          <w:tcPr>
            <w:tcW w:w="992" w:type="dxa"/>
            <w:vAlign w:val="bottom"/>
          </w:tcPr>
          <w:p w14:paraId="4294C514" w14:textId="77777777" w:rsidR="00E320CA" w:rsidRPr="00687A8F" w:rsidRDefault="00C67910" w:rsidP="00C34397">
            <w:pPr>
              <w:spacing w:after="0"/>
              <w:rPr>
                <w:color w:val="000000"/>
                <w:lang w:val="en-US"/>
              </w:rPr>
            </w:pPr>
            <w:r w:rsidRPr="00687A8F">
              <w:rPr>
                <w:color w:val="000000"/>
                <w:lang w:val="en-US"/>
              </w:rPr>
              <w:t>Yes</w:t>
            </w:r>
          </w:p>
        </w:tc>
      </w:tr>
      <w:tr w:rsidR="00E320CA" w:rsidRPr="00687A8F" w14:paraId="40F549C3" w14:textId="77777777" w:rsidTr="000C595A">
        <w:trPr>
          <w:jc w:val="center"/>
        </w:trPr>
        <w:tc>
          <w:tcPr>
            <w:tcW w:w="2268" w:type="dxa"/>
          </w:tcPr>
          <w:p w14:paraId="607968CA" w14:textId="77777777" w:rsidR="00E320CA" w:rsidRPr="00687A8F" w:rsidRDefault="00E320CA" w:rsidP="00C34397">
            <w:pPr>
              <w:spacing w:after="0"/>
              <w:rPr>
                <w:color w:val="000000"/>
                <w:lang w:val="en-US"/>
              </w:rPr>
            </w:pPr>
            <w:r w:rsidRPr="00687A8F">
              <w:rPr>
                <w:color w:val="000000"/>
                <w:lang w:val="en-US"/>
              </w:rPr>
              <w:t>DEE-CADE</w:t>
            </w:r>
          </w:p>
        </w:tc>
        <w:tc>
          <w:tcPr>
            <w:tcW w:w="1026" w:type="dxa"/>
          </w:tcPr>
          <w:p w14:paraId="2CB602F2" w14:textId="77777777" w:rsidR="00E320CA" w:rsidRPr="00687A8F" w:rsidRDefault="00C67910" w:rsidP="00C34397">
            <w:pPr>
              <w:spacing w:after="0"/>
              <w:rPr>
                <w:color w:val="000000"/>
                <w:lang w:val="en-US"/>
              </w:rPr>
            </w:pPr>
            <w:r w:rsidRPr="00687A8F">
              <w:rPr>
                <w:color w:val="000000"/>
                <w:lang w:val="en-US"/>
              </w:rPr>
              <w:t>No</w:t>
            </w:r>
          </w:p>
        </w:tc>
        <w:tc>
          <w:tcPr>
            <w:tcW w:w="851" w:type="dxa"/>
          </w:tcPr>
          <w:p w14:paraId="5D9BD787" w14:textId="77777777" w:rsidR="00E320CA" w:rsidRPr="00687A8F" w:rsidRDefault="00C67910" w:rsidP="00C34397">
            <w:pPr>
              <w:spacing w:after="0"/>
              <w:rPr>
                <w:color w:val="000000"/>
                <w:lang w:val="en-US"/>
              </w:rPr>
            </w:pPr>
            <w:r w:rsidRPr="00687A8F">
              <w:rPr>
                <w:color w:val="000000"/>
                <w:lang w:val="en-US"/>
              </w:rPr>
              <w:t>Yes</w:t>
            </w:r>
          </w:p>
        </w:tc>
        <w:tc>
          <w:tcPr>
            <w:tcW w:w="992" w:type="dxa"/>
          </w:tcPr>
          <w:p w14:paraId="3EA8392C" w14:textId="77777777" w:rsidR="00E320CA" w:rsidRPr="00687A8F" w:rsidRDefault="00C67910" w:rsidP="00C34397">
            <w:pPr>
              <w:spacing w:after="0"/>
              <w:rPr>
                <w:color w:val="000000"/>
                <w:lang w:val="en-US"/>
              </w:rPr>
            </w:pPr>
            <w:r w:rsidRPr="00687A8F">
              <w:rPr>
                <w:color w:val="000000"/>
                <w:lang w:val="en-US"/>
              </w:rPr>
              <w:t>No</w:t>
            </w:r>
          </w:p>
        </w:tc>
        <w:tc>
          <w:tcPr>
            <w:tcW w:w="992" w:type="dxa"/>
          </w:tcPr>
          <w:p w14:paraId="56A632BC" w14:textId="77777777" w:rsidR="00E320CA" w:rsidRPr="00687A8F" w:rsidRDefault="00C67910" w:rsidP="00C34397">
            <w:pPr>
              <w:spacing w:after="0"/>
              <w:rPr>
                <w:color w:val="000000"/>
                <w:lang w:val="en-US"/>
              </w:rPr>
            </w:pPr>
            <w:r w:rsidRPr="00687A8F">
              <w:rPr>
                <w:color w:val="000000"/>
                <w:lang w:val="en-US"/>
              </w:rPr>
              <w:t>Yes</w:t>
            </w:r>
          </w:p>
        </w:tc>
      </w:tr>
    </w:tbl>
    <w:p w14:paraId="460FA5F6" w14:textId="77777777" w:rsidR="00C67910" w:rsidRPr="004926F1" w:rsidRDefault="00C67910" w:rsidP="004926F1">
      <w:pPr>
        <w:spacing w:after="0" w:line="240" w:lineRule="auto"/>
        <w:jc w:val="center"/>
        <w:rPr>
          <w:rFonts w:ascii="Times New Roman" w:hAnsi="Times New Roman"/>
          <w:sz w:val="20"/>
          <w:szCs w:val="20"/>
          <w:lang w:val="en-US"/>
        </w:rPr>
      </w:pPr>
      <w:r w:rsidRPr="004926F1">
        <w:rPr>
          <w:rFonts w:ascii="Times New Roman" w:hAnsi="Times New Roman"/>
          <w:sz w:val="20"/>
          <w:szCs w:val="20"/>
          <w:lang w:val="en-US"/>
        </w:rPr>
        <w:t>Source: author’s elaboration</w:t>
      </w:r>
    </w:p>
    <w:p w14:paraId="079E6879" w14:textId="6D047BC1" w:rsidR="00ED6CDD" w:rsidRDefault="00E320CA" w:rsidP="004E5309">
      <w:pPr>
        <w:spacing w:after="0" w:line="240" w:lineRule="auto"/>
        <w:jc w:val="center"/>
        <w:rPr>
          <w:rFonts w:ascii="Times New Roman" w:hAnsi="Times New Roman"/>
          <w:sz w:val="20"/>
          <w:szCs w:val="20"/>
          <w:lang w:val="en-US"/>
        </w:rPr>
      </w:pPr>
      <w:r w:rsidRPr="004926F1">
        <w:rPr>
          <w:rFonts w:ascii="Times New Roman" w:hAnsi="Times New Roman"/>
          <w:sz w:val="20"/>
          <w:szCs w:val="20"/>
          <w:lang w:val="en-US"/>
        </w:rPr>
        <w:t>“</w:t>
      </w:r>
      <w:r w:rsidR="00FF4140" w:rsidRPr="004926F1">
        <w:rPr>
          <w:rFonts w:ascii="Times New Roman" w:hAnsi="Times New Roman"/>
          <w:sz w:val="20"/>
          <w:szCs w:val="20"/>
          <w:lang w:val="en-US"/>
        </w:rPr>
        <w:t>N/A</w:t>
      </w:r>
      <w:r w:rsidRPr="004926F1">
        <w:rPr>
          <w:rFonts w:ascii="Times New Roman" w:hAnsi="Times New Roman"/>
          <w:sz w:val="20"/>
          <w:szCs w:val="20"/>
          <w:lang w:val="en-US"/>
        </w:rPr>
        <w:t xml:space="preserve">” </w:t>
      </w:r>
      <w:r w:rsidR="00BB5605" w:rsidRPr="004926F1">
        <w:rPr>
          <w:rFonts w:ascii="Times New Roman" w:hAnsi="Times New Roman"/>
          <w:sz w:val="20"/>
          <w:szCs w:val="20"/>
          <w:lang w:val="en-US"/>
        </w:rPr>
        <w:t>–</w:t>
      </w:r>
      <w:r w:rsidRPr="004926F1">
        <w:rPr>
          <w:rFonts w:ascii="Times New Roman" w:hAnsi="Times New Roman"/>
          <w:sz w:val="20"/>
          <w:szCs w:val="20"/>
          <w:lang w:val="en-US"/>
        </w:rPr>
        <w:t xml:space="preserve"> </w:t>
      </w:r>
      <w:r w:rsidR="00BB5605" w:rsidRPr="004926F1">
        <w:rPr>
          <w:rFonts w:ascii="Times New Roman" w:hAnsi="Times New Roman"/>
          <w:sz w:val="20"/>
          <w:szCs w:val="20"/>
          <w:lang w:val="en-US"/>
        </w:rPr>
        <w:t xml:space="preserve">not applicable, considering </w:t>
      </w:r>
      <w:r w:rsidR="00E1571C" w:rsidRPr="004926F1">
        <w:rPr>
          <w:rFonts w:ascii="Times New Roman" w:hAnsi="Times New Roman"/>
          <w:sz w:val="20"/>
          <w:szCs w:val="20"/>
          <w:lang w:val="en-US"/>
        </w:rPr>
        <w:t>bill</w:t>
      </w:r>
      <w:r w:rsidR="00BB5605" w:rsidRPr="004926F1">
        <w:rPr>
          <w:rFonts w:ascii="Times New Roman" w:hAnsi="Times New Roman"/>
          <w:sz w:val="20"/>
          <w:szCs w:val="20"/>
          <w:lang w:val="en-US"/>
        </w:rPr>
        <w:t xml:space="preserve"> prohibit</w:t>
      </w:r>
      <w:r w:rsidR="000B79E9">
        <w:rPr>
          <w:rFonts w:ascii="Times New Roman" w:hAnsi="Times New Roman"/>
          <w:sz w:val="20"/>
          <w:szCs w:val="20"/>
          <w:lang w:val="en-US"/>
        </w:rPr>
        <w:t>ed</w:t>
      </w:r>
      <w:r w:rsidR="00BB5605" w:rsidRPr="004926F1">
        <w:rPr>
          <w:rFonts w:ascii="Times New Roman" w:hAnsi="Times New Roman"/>
          <w:sz w:val="20"/>
          <w:szCs w:val="20"/>
          <w:lang w:val="en-US"/>
        </w:rPr>
        <w:t xml:space="preserve"> ridesharing apps.</w:t>
      </w:r>
    </w:p>
    <w:p w14:paraId="09C5BF0D" w14:textId="77777777" w:rsidR="000B79E9" w:rsidRPr="004926F1" w:rsidRDefault="000B79E9" w:rsidP="004926F1">
      <w:pPr>
        <w:spacing w:after="0" w:line="240" w:lineRule="auto"/>
        <w:jc w:val="both"/>
        <w:rPr>
          <w:rFonts w:ascii="Times New Roman" w:hAnsi="Times New Roman"/>
          <w:sz w:val="20"/>
          <w:szCs w:val="20"/>
          <w:lang w:val="en-US"/>
        </w:rPr>
      </w:pPr>
    </w:p>
    <w:p w14:paraId="631A9B68" w14:textId="6D6527D8" w:rsidR="00ED6CDD" w:rsidRDefault="00E1571C" w:rsidP="000B79E9">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Therefore, even though </w:t>
      </w:r>
      <w:r w:rsidR="009432C8" w:rsidRPr="00687A8F">
        <w:rPr>
          <w:rFonts w:ascii="Times New Roman" w:hAnsi="Times New Roman"/>
          <w:sz w:val="24"/>
          <w:szCs w:val="24"/>
          <w:lang w:val="en-US"/>
        </w:rPr>
        <w:t>not all state capitals</w:t>
      </w:r>
      <w:r w:rsidR="00727B94">
        <w:rPr>
          <w:rFonts w:ascii="Times New Roman" w:hAnsi="Times New Roman"/>
          <w:sz w:val="24"/>
          <w:szCs w:val="24"/>
          <w:lang w:val="en-US"/>
        </w:rPr>
        <w:t>’</w:t>
      </w:r>
      <w:r w:rsidR="009432C8" w:rsidRPr="00687A8F">
        <w:rPr>
          <w:rFonts w:ascii="Times New Roman" w:hAnsi="Times New Roman"/>
          <w:sz w:val="24"/>
          <w:szCs w:val="24"/>
          <w:lang w:val="en-US"/>
        </w:rPr>
        <w:t xml:space="preserve"> regulations perfectly match</w:t>
      </w:r>
      <w:r w:rsidR="00727B94">
        <w:rPr>
          <w:rFonts w:ascii="Times New Roman" w:hAnsi="Times New Roman"/>
          <w:sz w:val="24"/>
          <w:szCs w:val="24"/>
          <w:lang w:val="en-US"/>
        </w:rPr>
        <w:t>ed</w:t>
      </w:r>
      <w:r w:rsidR="009432C8" w:rsidRPr="00687A8F">
        <w:rPr>
          <w:rFonts w:ascii="Times New Roman" w:hAnsi="Times New Roman"/>
          <w:sz w:val="24"/>
          <w:szCs w:val="24"/>
          <w:lang w:val="en-US"/>
        </w:rPr>
        <w:t xml:space="preserve"> the criteria addressed by DEE-CADE in its </w:t>
      </w:r>
      <w:r w:rsidR="009922A0">
        <w:rPr>
          <w:rFonts w:ascii="Times New Roman" w:hAnsi="Times New Roman"/>
          <w:sz w:val="24"/>
          <w:szCs w:val="24"/>
          <w:lang w:val="en-US"/>
        </w:rPr>
        <w:t>S</w:t>
      </w:r>
      <w:r w:rsidR="009432C8" w:rsidRPr="00687A8F">
        <w:rPr>
          <w:rFonts w:ascii="Times New Roman" w:hAnsi="Times New Roman"/>
          <w:sz w:val="24"/>
          <w:szCs w:val="24"/>
          <w:lang w:val="en-US"/>
        </w:rPr>
        <w:t xml:space="preserve">tudies, in an almost </w:t>
      </w:r>
      <w:r w:rsidR="00FE2A12" w:rsidRPr="00687A8F">
        <w:rPr>
          <w:rFonts w:ascii="Times New Roman" w:hAnsi="Times New Roman"/>
          <w:sz w:val="24"/>
          <w:szCs w:val="24"/>
          <w:lang w:val="en-US"/>
        </w:rPr>
        <w:t>one-</w:t>
      </w:r>
      <w:r w:rsidR="005453E1" w:rsidRPr="00687A8F">
        <w:rPr>
          <w:rFonts w:ascii="Times New Roman" w:hAnsi="Times New Roman"/>
          <w:sz w:val="24"/>
          <w:szCs w:val="24"/>
          <w:lang w:val="en-US"/>
        </w:rPr>
        <w:t>year</w:t>
      </w:r>
      <w:r w:rsidR="00FE2A12" w:rsidRPr="00687A8F">
        <w:rPr>
          <w:rFonts w:ascii="Times New Roman" w:hAnsi="Times New Roman"/>
          <w:sz w:val="24"/>
          <w:szCs w:val="24"/>
          <w:lang w:val="en-US"/>
        </w:rPr>
        <w:t>-</w:t>
      </w:r>
      <w:r w:rsidR="009432C8" w:rsidRPr="00687A8F">
        <w:rPr>
          <w:rFonts w:ascii="Times New Roman" w:hAnsi="Times New Roman"/>
          <w:sz w:val="24"/>
          <w:szCs w:val="24"/>
          <w:lang w:val="en-US"/>
        </w:rPr>
        <w:t xml:space="preserve">period a </w:t>
      </w:r>
      <w:r w:rsidR="00676F31" w:rsidRPr="00687A8F">
        <w:rPr>
          <w:rFonts w:ascii="Times New Roman" w:hAnsi="Times New Roman"/>
          <w:sz w:val="24"/>
          <w:szCs w:val="24"/>
          <w:lang w:val="en-US"/>
        </w:rPr>
        <w:t>sensible movement in that direction could</w:t>
      </w:r>
      <w:r w:rsidR="009432C8" w:rsidRPr="00687A8F">
        <w:rPr>
          <w:rFonts w:ascii="Times New Roman" w:hAnsi="Times New Roman"/>
          <w:sz w:val="24"/>
          <w:szCs w:val="24"/>
          <w:lang w:val="en-US"/>
        </w:rPr>
        <w:t xml:space="preserve"> be noticed.</w:t>
      </w:r>
      <w:r w:rsidR="00223F07" w:rsidRPr="00687A8F">
        <w:rPr>
          <w:rFonts w:ascii="Times New Roman" w:hAnsi="Times New Roman"/>
          <w:sz w:val="24"/>
          <w:szCs w:val="24"/>
          <w:lang w:val="en-US"/>
        </w:rPr>
        <w:t xml:space="preserve"> </w:t>
      </w:r>
      <w:r w:rsidR="002C2236">
        <w:rPr>
          <w:rFonts w:ascii="Times New Roman" w:hAnsi="Times New Roman"/>
          <w:sz w:val="24"/>
          <w:szCs w:val="24"/>
          <w:lang w:val="en-US"/>
        </w:rPr>
        <w:t>A major</w:t>
      </w:r>
      <w:r w:rsidR="00223F07" w:rsidRPr="00687A8F">
        <w:rPr>
          <w:rFonts w:ascii="Times New Roman" w:hAnsi="Times New Roman"/>
          <w:sz w:val="24"/>
          <w:szCs w:val="24"/>
          <w:lang w:val="en-US"/>
        </w:rPr>
        <w:t xml:space="preserve"> important step was that the Federal Law sanctioned does not prohibit ridesharing apps, as one of the </w:t>
      </w:r>
      <w:r w:rsidR="002C2236">
        <w:rPr>
          <w:rFonts w:ascii="Times New Roman" w:hAnsi="Times New Roman"/>
          <w:sz w:val="24"/>
          <w:szCs w:val="24"/>
          <w:lang w:val="en-US"/>
        </w:rPr>
        <w:t xml:space="preserve">federal </w:t>
      </w:r>
      <w:r w:rsidR="00223F07" w:rsidRPr="00687A8F">
        <w:rPr>
          <w:rFonts w:ascii="Times New Roman" w:hAnsi="Times New Roman"/>
          <w:sz w:val="24"/>
          <w:szCs w:val="24"/>
          <w:lang w:val="en-US"/>
        </w:rPr>
        <w:t xml:space="preserve">bills previously did. </w:t>
      </w:r>
      <w:r w:rsidR="00676F31" w:rsidRPr="00687A8F">
        <w:rPr>
          <w:rFonts w:ascii="Times New Roman" w:hAnsi="Times New Roman"/>
          <w:sz w:val="24"/>
          <w:szCs w:val="24"/>
          <w:lang w:val="en-US"/>
        </w:rPr>
        <w:t>In addition</w:t>
      </w:r>
      <w:r w:rsidR="00223F07" w:rsidRPr="00687A8F">
        <w:rPr>
          <w:rFonts w:ascii="Times New Roman" w:hAnsi="Times New Roman"/>
          <w:sz w:val="24"/>
          <w:szCs w:val="24"/>
          <w:lang w:val="en-US"/>
        </w:rPr>
        <w:t>, the number of capitals that prohibit</w:t>
      </w:r>
      <w:r w:rsidR="002C2236">
        <w:rPr>
          <w:rFonts w:ascii="Times New Roman" w:hAnsi="Times New Roman"/>
          <w:sz w:val="24"/>
          <w:szCs w:val="24"/>
          <w:lang w:val="en-US"/>
        </w:rPr>
        <w:t>ed</w:t>
      </w:r>
      <w:r w:rsidR="00223F07" w:rsidRPr="00687A8F">
        <w:rPr>
          <w:rFonts w:ascii="Times New Roman" w:hAnsi="Times New Roman"/>
          <w:sz w:val="24"/>
          <w:szCs w:val="24"/>
          <w:lang w:val="en-US"/>
        </w:rPr>
        <w:t xml:space="preserve"> ridesharing apps suffered a reduction from 10 to 8 (once Belo Horizonte/MG, João Pessoa/PB and </w:t>
      </w:r>
      <w:proofErr w:type="spellStart"/>
      <w:r w:rsidR="00223F07" w:rsidRPr="00687A8F">
        <w:rPr>
          <w:rFonts w:ascii="Times New Roman" w:hAnsi="Times New Roman"/>
          <w:sz w:val="24"/>
          <w:szCs w:val="24"/>
          <w:lang w:val="en-US"/>
        </w:rPr>
        <w:t>Maceió</w:t>
      </w:r>
      <w:proofErr w:type="spellEnd"/>
      <w:r w:rsidR="00223F07" w:rsidRPr="00687A8F">
        <w:rPr>
          <w:rFonts w:ascii="Times New Roman" w:hAnsi="Times New Roman"/>
          <w:sz w:val="24"/>
          <w:szCs w:val="24"/>
          <w:lang w:val="en-US"/>
        </w:rPr>
        <w:t>/AL no longer prohibit</w:t>
      </w:r>
      <w:r w:rsidR="002C2236">
        <w:rPr>
          <w:rFonts w:ascii="Times New Roman" w:hAnsi="Times New Roman"/>
          <w:sz w:val="24"/>
          <w:szCs w:val="24"/>
          <w:lang w:val="en-US"/>
        </w:rPr>
        <w:t>ed the</w:t>
      </w:r>
      <w:r w:rsidR="00223F07" w:rsidRPr="00687A8F">
        <w:rPr>
          <w:rFonts w:ascii="Times New Roman" w:hAnsi="Times New Roman"/>
          <w:sz w:val="24"/>
          <w:szCs w:val="24"/>
          <w:lang w:val="en-US"/>
        </w:rPr>
        <w:t xml:space="preserve"> apps</w:t>
      </w:r>
      <w:r w:rsidR="00EF3F02">
        <w:rPr>
          <w:rFonts w:ascii="Times New Roman" w:hAnsi="Times New Roman"/>
          <w:sz w:val="24"/>
          <w:szCs w:val="24"/>
          <w:lang w:val="en-US"/>
        </w:rPr>
        <w:t>,</w:t>
      </w:r>
      <w:r w:rsidR="00223F07" w:rsidRPr="00687A8F">
        <w:rPr>
          <w:rFonts w:ascii="Times New Roman" w:hAnsi="Times New Roman"/>
          <w:sz w:val="24"/>
          <w:szCs w:val="24"/>
          <w:lang w:val="en-US"/>
        </w:rPr>
        <w:t xml:space="preserve"> and São Luís</w:t>
      </w:r>
      <w:r w:rsidR="00B53297" w:rsidRPr="00687A8F">
        <w:rPr>
          <w:rFonts w:ascii="Times New Roman" w:hAnsi="Times New Roman"/>
          <w:sz w:val="24"/>
          <w:szCs w:val="24"/>
          <w:lang w:val="en-US"/>
        </w:rPr>
        <w:t>/MA</w:t>
      </w:r>
      <w:r w:rsidR="00EF3F02">
        <w:rPr>
          <w:rFonts w:ascii="Times New Roman" w:hAnsi="Times New Roman"/>
          <w:sz w:val="24"/>
          <w:szCs w:val="24"/>
          <w:lang w:val="en-US"/>
        </w:rPr>
        <w:t xml:space="preserve"> edited</w:t>
      </w:r>
      <w:r w:rsidR="00B53297" w:rsidRPr="00687A8F">
        <w:rPr>
          <w:rFonts w:ascii="Times New Roman" w:hAnsi="Times New Roman"/>
          <w:sz w:val="24"/>
          <w:szCs w:val="24"/>
          <w:lang w:val="en-US"/>
        </w:rPr>
        <w:t xml:space="preserve"> a prohibiting regulation</w:t>
      </w:r>
      <w:r w:rsidR="002C2236">
        <w:rPr>
          <w:rFonts w:ascii="Times New Roman" w:hAnsi="Times New Roman"/>
          <w:sz w:val="24"/>
          <w:szCs w:val="24"/>
          <w:lang w:val="en-US"/>
        </w:rPr>
        <w:t xml:space="preserve"> meanwhile</w:t>
      </w:r>
      <w:r w:rsidR="00223F07" w:rsidRPr="00687A8F">
        <w:rPr>
          <w:rFonts w:ascii="Times New Roman" w:hAnsi="Times New Roman"/>
          <w:sz w:val="24"/>
          <w:szCs w:val="24"/>
          <w:lang w:val="en-US"/>
        </w:rPr>
        <w:t xml:space="preserve">). </w:t>
      </w:r>
      <w:r w:rsidR="002C2236">
        <w:rPr>
          <w:rFonts w:ascii="Times New Roman" w:hAnsi="Times New Roman"/>
          <w:sz w:val="24"/>
          <w:szCs w:val="24"/>
          <w:lang w:val="en-US"/>
        </w:rPr>
        <w:t>Furthermore</w:t>
      </w:r>
      <w:r w:rsidR="00223F07" w:rsidRPr="00687A8F">
        <w:rPr>
          <w:rFonts w:ascii="Times New Roman" w:hAnsi="Times New Roman"/>
          <w:sz w:val="24"/>
          <w:szCs w:val="24"/>
          <w:lang w:val="en-US"/>
        </w:rPr>
        <w:t xml:space="preserve">, </w:t>
      </w:r>
      <w:r w:rsidR="00CE2573">
        <w:rPr>
          <w:rFonts w:ascii="Times New Roman" w:hAnsi="Times New Roman"/>
          <w:sz w:val="24"/>
          <w:szCs w:val="24"/>
          <w:lang w:val="en-US"/>
        </w:rPr>
        <w:t xml:space="preserve">by 2018, </w:t>
      </w:r>
      <w:r w:rsidR="00223F07" w:rsidRPr="00687A8F">
        <w:rPr>
          <w:rFonts w:ascii="Times New Roman" w:hAnsi="Times New Roman"/>
          <w:sz w:val="24"/>
          <w:szCs w:val="24"/>
          <w:lang w:val="en-US"/>
        </w:rPr>
        <w:t>all capitals with regulation</w:t>
      </w:r>
      <w:r w:rsidR="002C2236">
        <w:rPr>
          <w:rFonts w:ascii="Times New Roman" w:hAnsi="Times New Roman"/>
          <w:sz w:val="24"/>
          <w:szCs w:val="24"/>
          <w:lang w:val="en-US"/>
        </w:rPr>
        <w:t>s</w:t>
      </w:r>
      <w:r w:rsidR="00223F07" w:rsidRPr="00687A8F">
        <w:rPr>
          <w:rFonts w:ascii="Times New Roman" w:hAnsi="Times New Roman"/>
          <w:sz w:val="24"/>
          <w:szCs w:val="24"/>
          <w:lang w:val="en-US"/>
        </w:rPr>
        <w:t xml:space="preserve"> </w:t>
      </w:r>
      <w:r w:rsidR="00CE2573">
        <w:rPr>
          <w:rFonts w:ascii="Times New Roman" w:hAnsi="Times New Roman"/>
          <w:sz w:val="24"/>
          <w:szCs w:val="24"/>
          <w:lang w:val="en-US"/>
        </w:rPr>
        <w:t>had</w:t>
      </w:r>
      <w:r w:rsidR="00223F07" w:rsidRPr="00687A8F">
        <w:rPr>
          <w:rFonts w:ascii="Times New Roman" w:hAnsi="Times New Roman"/>
          <w:sz w:val="24"/>
          <w:szCs w:val="24"/>
          <w:lang w:val="en-US"/>
        </w:rPr>
        <w:t xml:space="preserve"> provisions regarding service’s quality standards and measurement of impacts on urban infrastructure.</w:t>
      </w:r>
    </w:p>
    <w:p w14:paraId="3F3C5E68" w14:textId="77777777" w:rsidR="004926F1" w:rsidRPr="00687A8F" w:rsidRDefault="004926F1" w:rsidP="004926F1">
      <w:pPr>
        <w:spacing w:after="0" w:line="360" w:lineRule="auto"/>
        <w:jc w:val="both"/>
        <w:rPr>
          <w:rFonts w:ascii="Times New Roman" w:hAnsi="Times New Roman"/>
          <w:sz w:val="24"/>
          <w:szCs w:val="24"/>
          <w:lang w:val="en-US"/>
        </w:rPr>
      </w:pPr>
    </w:p>
    <w:p w14:paraId="0EC8E07E" w14:textId="77777777" w:rsidR="00E67B18" w:rsidRPr="00687A8F" w:rsidRDefault="009C26BF" w:rsidP="004926F1">
      <w:pPr>
        <w:pStyle w:val="Ttulo1"/>
        <w:numPr>
          <w:ilvl w:val="0"/>
          <w:numId w:val="2"/>
        </w:numPr>
        <w:spacing w:before="0" w:after="240"/>
        <w:ind w:left="357" w:hanging="357"/>
        <w:rPr>
          <w:rFonts w:ascii="Times New Roman" w:hAnsi="Times New Roman" w:cs="Times New Roman"/>
          <w:b/>
          <w:color w:val="auto"/>
          <w:sz w:val="24"/>
          <w:szCs w:val="24"/>
          <w:lang w:val="en-US"/>
        </w:rPr>
      </w:pPr>
      <w:r w:rsidRPr="00687A8F">
        <w:rPr>
          <w:rFonts w:ascii="Times New Roman" w:hAnsi="Times New Roman" w:cs="Times New Roman"/>
          <w:b/>
          <w:color w:val="auto"/>
          <w:sz w:val="24"/>
          <w:szCs w:val="24"/>
          <w:lang w:val="en-US"/>
        </w:rPr>
        <w:t>Conclusion</w:t>
      </w:r>
    </w:p>
    <w:p w14:paraId="4B58F0FA" w14:textId="2E36FFFA" w:rsidR="00465AC8" w:rsidRPr="00687A8F" w:rsidRDefault="00465AC8" w:rsidP="004926F1">
      <w:pPr>
        <w:spacing w:after="0" w:line="360" w:lineRule="auto"/>
        <w:ind w:firstLine="708"/>
        <w:jc w:val="both"/>
        <w:rPr>
          <w:rFonts w:ascii="Times New Roman" w:eastAsiaTheme="minorHAnsi" w:hAnsi="Times New Roman"/>
          <w:sz w:val="24"/>
          <w:szCs w:val="24"/>
          <w:lang w:val="en-US" w:eastAsia="en-US"/>
        </w:rPr>
      </w:pPr>
      <w:r w:rsidRPr="00687A8F">
        <w:rPr>
          <w:rFonts w:ascii="Times New Roman" w:eastAsiaTheme="minorHAnsi" w:hAnsi="Times New Roman"/>
          <w:sz w:val="24"/>
          <w:szCs w:val="24"/>
          <w:lang w:val="en-US" w:eastAsia="en-US"/>
        </w:rPr>
        <w:t xml:space="preserve">The present </w:t>
      </w:r>
      <w:r w:rsidR="00092932">
        <w:rPr>
          <w:rFonts w:ascii="Times New Roman" w:eastAsiaTheme="minorHAnsi" w:hAnsi="Times New Roman"/>
          <w:sz w:val="24"/>
          <w:szCs w:val="24"/>
          <w:lang w:val="en-US" w:eastAsia="en-US"/>
        </w:rPr>
        <w:t>article proposed a comparison</w:t>
      </w:r>
      <w:r w:rsidRPr="00687A8F">
        <w:rPr>
          <w:rFonts w:ascii="Times New Roman" w:eastAsiaTheme="minorHAnsi" w:hAnsi="Times New Roman"/>
          <w:sz w:val="24"/>
          <w:szCs w:val="24"/>
          <w:lang w:val="en-US" w:eastAsia="en-US"/>
        </w:rPr>
        <w:t xml:space="preserve"> </w:t>
      </w:r>
      <w:r w:rsidR="00092932">
        <w:rPr>
          <w:rFonts w:ascii="Times New Roman" w:eastAsiaTheme="minorHAnsi" w:hAnsi="Times New Roman"/>
          <w:sz w:val="24"/>
          <w:szCs w:val="24"/>
          <w:lang w:val="en-US" w:eastAsia="en-US"/>
        </w:rPr>
        <w:t>between</w:t>
      </w:r>
      <w:r w:rsidR="003C178B" w:rsidRPr="00687A8F">
        <w:rPr>
          <w:rFonts w:ascii="Times New Roman" w:hAnsi="Times New Roman"/>
          <w:sz w:val="24"/>
          <w:szCs w:val="24"/>
          <w:lang w:val="en-US"/>
        </w:rPr>
        <w:t xml:space="preserve"> the main </w:t>
      </w:r>
      <w:r w:rsidR="00092932">
        <w:rPr>
          <w:rFonts w:ascii="Times New Roman" w:hAnsi="Times New Roman"/>
          <w:sz w:val="24"/>
          <w:szCs w:val="24"/>
          <w:lang w:val="en-US"/>
        </w:rPr>
        <w:t>competition concerns</w:t>
      </w:r>
      <w:r w:rsidR="00092932" w:rsidRPr="00687A8F">
        <w:rPr>
          <w:rFonts w:ascii="Times New Roman" w:hAnsi="Times New Roman"/>
          <w:sz w:val="24"/>
          <w:szCs w:val="24"/>
          <w:lang w:val="en-US"/>
        </w:rPr>
        <w:t xml:space="preserve"> </w:t>
      </w:r>
      <w:r w:rsidR="003C178B" w:rsidRPr="00687A8F">
        <w:rPr>
          <w:rFonts w:ascii="Times New Roman" w:hAnsi="Times New Roman"/>
          <w:sz w:val="24"/>
          <w:szCs w:val="24"/>
          <w:lang w:val="en-US"/>
        </w:rPr>
        <w:t xml:space="preserve">addressed </w:t>
      </w:r>
      <w:r w:rsidR="00092932">
        <w:rPr>
          <w:rFonts w:ascii="Times New Roman" w:hAnsi="Times New Roman"/>
          <w:sz w:val="24"/>
          <w:szCs w:val="24"/>
          <w:lang w:val="en-US"/>
        </w:rPr>
        <w:t>by</w:t>
      </w:r>
      <w:r w:rsidR="003C178B" w:rsidRPr="00687A8F">
        <w:rPr>
          <w:rFonts w:ascii="Times New Roman" w:hAnsi="Times New Roman"/>
          <w:sz w:val="24"/>
          <w:szCs w:val="24"/>
          <w:lang w:val="en-US"/>
        </w:rPr>
        <w:t xml:space="preserve"> DEE-CADE</w:t>
      </w:r>
      <w:r w:rsidR="00092932">
        <w:rPr>
          <w:rFonts w:ascii="Times New Roman" w:hAnsi="Times New Roman"/>
          <w:sz w:val="24"/>
          <w:szCs w:val="24"/>
          <w:lang w:val="en-US"/>
        </w:rPr>
        <w:t xml:space="preserve"> in its</w:t>
      </w:r>
      <w:r w:rsidR="003C178B" w:rsidRPr="00687A8F">
        <w:rPr>
          <w:rFonts w:ascii="Times New Roman" w:hAnsi="Times New Roman"/>
          <w:sz w:val="24"/>
          <w:szCs w:val="24"/>
          <w:lang w:val="en-US"/>
        </w:rPr>
        <w:t xml:space="preserve"> </w:t>
      </w:r>
      <w:r w:rsidR="009922A0">
        <w:rPr>
          <w:rFonts w:ascii="Times New Roman" w:hAnsi="Times New Roman"/>
          <w:sz w:val="24"/>
          <w:szCs w:val="24"/>
          <w:lang w:val="en-US"/>
        </w:rPr>
        <w:t>S</w:t>
      </w:r>
      <w:r w:rsidR="003C178B" w:rsidRPr="00687A8F">
        <w:rPr>
          <w:rFonts w:ascii="Times New Roman" w:hAnsi="Times New Roman"/>
          <w:sz w:val="24"/>
          <w:szCs w:val="24"/>
          <w:lang w:val="en-US"/>
        </w:rPr>
        <w:t>tudies</w:t>
      </w:r>
      <w:r w:rsidR="00111B7A">
        <w:rPr>
          <w:rFonts w:ascii="Times New Roman" w:hAnsi="Times New Roman"/>
          <w:sz w:val="24"/>
          <w:szCs w:val="24"/>
          <w:lang w:val="en-US"/>
        </w:rPr>
        <w:t xml:space="preserve"> and the</w:t>
      </w:r>
      <w:r w:rsidR="003C178B" w:rsidRPr="00687A8F">
        <w:rPr>
          <w:rFonts w:ascii="Times New Roman" w:hAnsi="Times New Roman"/>
          <w:sz w:val="24"/>
          <w:szCs w:val="24"/>
          <w:lang w:val="en-US"/>
        </w:rPr>
        <w:t xml:space="preserve"> </w:t>
      </w:r>
      <w:r w:rsidR="00092932">
        <w:rPr>
          <w:rFonts w:ascii="Times New Roman" w:hAnsi="Times New Roman"/>
          <w:sz w:val="24"/>
          <w:szCs w:val="24"/>
          <w:lang w:val="en-US"/>
        </w:rPr>
        <w:t>municipal</w:t>
      </w:r>
      <w:r w:rsidR="003C178B" w:rsidRPr="00687A8F">
        <w:rPr>
          <w:rFonts w:ascii="Times New Roman" w:hAnsi="Times New Roman"/>
          <w:sz w:val="24"/>
          <w:szCs w:val="24"/>
          <w:lang w:val="en-US"/>
        </w:rPr>
        <w:t xml:space="preserve"> and federal regulations</w:t>
      </w:r>
      <w:r w:rsidR="00E1599C" w:rsidRPr="00687A8F">
        <w:rPr>
          <w:rFonts w:ascii="Times New Roman" w:hAnsi="Times New Roman"/>
          <w:sz w:val="24"/>
          <w:szCs w:val="24"/>
          <w:lang w:val="en-US"/>
        </w:rPr>
        <w:t xml:space="preserve"> regarding ridesharing apps</w:t>
      </w:r>
      <w:r w:rsidR="003C178B" w:rsidRPr="00687A8F">
        <w:rPr>
          <w:rFonts w:ascii="Times New Roman" w:hAnsi="Times New Roman"/>
          <w:sz w:val="24"/>
          <w:szCs w:val="24"/>
          <w:lang w:val="en-US"/>
        </w:rPr>
        <w:t>, measuring actual challenges faced by Brazilian regulators dealing with innovative services</w:t>
      </w:r>
      <w:r w:rsidR="00D06F61">
        <w:rPr>
          <w:rFonts w:ascii="Times New Roman" w:hAnsi="Times New Roman"/>
          <w:sz w:val="24"/>
          <w:szCs w:val="24"/>
          <w:lang w:val="en-US"/>
        </w:rPr>
        <w:t xml:space="preserve"> and markets</w:t>
      </w:r>
      <w:r w:rsidR="00004274">
        <w:rPr>
          <w:rFonts w:ascii="Times New Roman" w:hAnsi="Times New Roman"/>
          <w:sz w:val="24"/>
          <w:szCs w:val="24"/>
          <w:lang w:val="en-US"/>
        </w:rPr>
        <w:t>.</w:t>
      </w:r>
    </w:p>
    <w:p w14:paraId="2E21914B" w14:textId="44910AE2" w:rsidR="003C178B" w:rsidRPr="00687A8F" w:rsidRDefault="003C178B" w:rsidP="004926F1">
      <w:pPr>
        <w:spacing w:after="0" w:line="360" w:lineRule="auto"/>
        <w:ind w:firstLine="708"/>
        <w:jc w:val="both"/>
        <w:rPr>
          <w:rFonts w:ascii="Times New Roman" w:hAnsi="Times New Roman"/>
          <w:sz w:val="24"/>
          <w:szCs w:val="24"/>
          <w:lang w:val="en-US"/>
        </w:rPr>
      </w:pPr>
      <w:r w:rsidRPr="00687A8F">
        <w:rPr>
          <w:rFonts w:ascii="Times New Roman" w:eastAsiaTheme="minorHAnsi" w:hAnsi="Times New Roman"/>
          <w:sz w:val="24"/>
          <w:szCs w:val="24"/>
          <w:lang w:val="en-US" w:eastAsia="en-US"/>
        </w:rPr>
        <w:t>The empirical analysis has revealed that</w:t>
      </w:r>
      <w:r w:rsidR="00174A3E">
        <w:rPr>
          <w:rFonts w:ascii="Times New Roman" w:eastAsiaTheme="minorHAnsi" w:hAnsi="Times New Roman"/>
          <w:sz w:val="24"/>
          <w:szCs w:val="24"/>
          <w:lang w:val="en-US" w:eastAsia="en-US"/>
        </w:rPr>
        <w:t>,</w:t>
      </w:r>
      <w:r w:rsidRPr="00687A8F">
        <w:rPr>
          <w:rFonts w:ascii="Times New Roman" w:eastAsiaTheme="minorHAnsi" w:hAnsi="Times New Roman"/>
          <w:sz w:val="24"/>
          <w:szCs w:val="24"/>
          <w:lang w:val="en-US" w:eastAsia="en-US"/>
        </w:rPr>
        <w:t xml:space="preserve"> by the time the </w:t>
      </w:r>
      <w:r w:rsidRPr="00687A8F">
        <w:rPr>
          <w:rFonts w:ascii="Times New Roman" w:hAnsi="Times New Roman"/>
          <w:sz w:val="24"/>
          <w:szCs w:val="24"/>
          <w:lang w:val="en-US"/>
        </w:rPr>
        <w:t xml:space="preserve">Federal </w:t>
      </w:r>
      <w:r w:rsidR="007C38DC" w:rsidRPr="00687A8F">
        <w:rPr>
          <w:rFonts w:ascii="Times New Roman" w:hAnsi="Times New Roman"/>
          <w:sz w:val="24"/>
          <w:szCs w:val="24"/>
          <w:lang w:val="en-US"/>
        </w:rPr>
        <w:t>Law No.</w:t>
      </w:r>
      <w:r w:rsidRPr="00687A8F">
        <w:rPr>
          <w:rFonts w:ascii="Times New Roman" w:hAnsi="Times New Roman"/>
          <w:sz w:val="24"/>
          <w:szCs w:val="24"/>
          <w:lang w:val="en-US"/>
        </w:rPr>
        <w:t xml:space="preserve"> 13.640/2018 was published</w:t>
      </w:r>
      <w:r w:rsidRPr="00687A8F">
        <w:rPr>
          <w:rFonts w:ascii="Times New Roman" w:eastAsiaTheme="majorEastAsia" w:hAnsi="Times New Roman"/>
          <w:sz w:val="24"/>
          <w:szCs w:val="24"/>
          <w:lang w:val="en-US"/>
        </w:rPr>
        <w:t xml:space="preserve">, on March 27, 2018, </w:t>
      </w:r>
      <w:r w:rsidR="007643FE" w:rsidRPr="00687A8F">
        <w:rPr>
          <w:rFonts w:ascii="Times New Roman" w:eastAsiaTheme="majorEastAsia" w:hAnsi="Times New Roman"/>
          <w:sz w:val="24"/>
          <w:szCs w:val="24"/>
          <w:lang w:val="en-US"/>
        </w:rPr>
        <w:t xml:space="preserve">18 out of the 27 Brazilian state capitals had </w:t>
      </w:r>
      <w:r w:rsidR="007643FE" w:rsidRPr="00687A8F">
        <w:rPr>
          <w:rFonts w:ascii="Times New Roman" w:hAnsi="Times New Roman"/>
          <w:sz w:val="24"/>
          <w:szCs w:val="24"/>
          <w:lang w:val="en-US"/>
        </w:rPr>
        <w:t xml:space="preserve">regulation </w:t>
      </w:r>
      <w:r w:rsidR="007643FE" w:rsidRPr="00687A8F">
        <w:rPr>
          <w:rFonts w:ascii="Times New Roman" w:hAnsi="Times New Roman"/>
          <w:sz w:val="24"/>
          <w:szCs w:val="24"/>
          <w:lang w:val="en-US"/>
        </w:rPr>
        <w:lastRenderedPageBreak/>
        <w:t>regarding ridesharing apps. Of those, 8 capitals prohibited the apps, fixing pecuniary fines</w:t>
      </w:r>
      <w:r w:rsidR="00FA27D5">
        <w:rPr>
          <w:rFonts w:ascii="Times New Roman" w:hAnsi="Times New Roman"/>
          <w:sz w:val="24"/>
          <w:szCs w:val="24"/>
          <w:lang w:val="en-US"/>
        </w:rPr>
        <w:t xml:space="preserve"> for violations</w:t>
      </w:r>
      <w:r w:rsidR="007643FE" w:rsidRPr="00687A8F">
        <w:rPr>
          <w:rFonts w:ascii="Times New Roman" w:hAnsi="Times New Roman"/>
          <w:sz w:val="24"/>
          <w:szCs w:val="24"/>
          <w:lang w:val="en-US"/>
        </w:rPr>
        <w:t xml:space="preserve">, among other penalties. The prohibition of ridesharing apps is not only in disagreement with Federal </w:t>
      </w:r>
      <w:r w:rsidR="007C38DC" w:rsidRPr="00687A8F">
        <w:rPr>
          <w:rFonts w:ascii="Times New Roman" w:hAnsi="Times New Roman"/>
          <w:sz w:val="24"/>
          <w:szCs w:val="24"/>
          <w:lang w:val="en-US"/>
        </w:rPr>
        <w:t>Law No.</w:t>
      </w:r>
      <w:r w:rsidR="007643FE" w:rsidRPr="00687A8F">
        <w:rPr>
          <w:rFonts w:ascii="Times New Roman" w:hAnsi="Times New Roman"/>
          <w:sz w:val="24"/>
          <w:szCs w:val="24"/>
          <w:lang w:val="en-US"/>
        </w:rPr>
        <w:t xml:space="preserve"> 13.640/2018, but also with </w:t>
      </w:r>
      <w:r w:rsidR="00FD2387">
        <w:rPr>
          <w:rFonts w:ascii="Times New Roman" w:hAnsi="Times New Roman"/>
          <w:sz w:val="24"/>
          <w:szCs w:val="24"/>
          <w:lang w:val="en-US"/>
        </w:rPr>
        <w:t xml:space="preserve">the recommendations made by </w:t>
      </w:r>
      <w:r w:rsidR="007643FE" w:rsidRPr="00687A8F">
        <w:rPr>
          <w:rFonts w:ascii="Times New Roman" w:hAnsi="Times New Roman"/>
          <w:sz w:val="24"/>
          <w:szCs w:val="24"/>
          <w:lang w:val="en-US"/>
        </w:rPr>
        <w:t xml:space="preserve">DEE-CADE’s </w:t>
      </w:r>
      <w:r w:rsidR="009922A0">
        <w:rPr>
          <w:rFonts w:ascii="Times New Roman" w:hAnsi="Times New Roman"/>
          <w:sz w:val="24"/>
          <w:szCs w:val="24"/>
          <w:lang w:val="en-US"/>
        </w:rPr>
        <w:t>S</w:t>
      </w:r>
      <w:r w:rsidR="007643FE" w:rsidRPr="00687A8F">
        <w:rPr>
          <w:rFonts w:ascii="Times New Roman" w:hAnsi="Times New Roman"/>
          <w:sz w:val="24"/>
          <w:szCs w:val="24"/>
          <w:lang w:val="en-US"/>
        </w:rPr>
        <w:t>tudies.</w:t>
      </w:r>
    </w:p>
    <w:p w14:paraId="58CFC85B" w14:textId="0F06D744" w:rsidR="007643FE" w:rsidRPr="00687A8F" w:rsidRDefault="00174A3E" w:rsidP="004926F1">
      <w:pPr>
        <w:spacing w:after="0" w:line="360" w:lineRule="auto"/>
        <w:ind w:firstLine="708"/>
        <w:jc w:val="both"/>
        <w:rPr>
          <w:rFonts w:ascii="Times New Roman" w:hAnsi="Times New Roman"/>
          <w:sz w:val="24"/>
          <w:szCs w:val="24"/>
          <w:lang w:val="en-US"/>
        </w:rPr>
      </w:pPr>
      <w:r>
        <w:rPr>
          <w:rFonts w:ascii="Times New Roman" w:hAnsi="Times New Roman"/>
          <w:sz w:val="24"/>
          <w:szCs w:val="24"/>
          <w:lang w:val="en-US"/>
        </w:rPr>
        <w:t xml:space="preserve">The </w:t>
      </w:r>
      <w:r w:rsidR="007643FE" w:rsidRPr="00687A8F">
        <w:rPr>
          <w:rFonts w:ascii="Times New Roman" w:hAnsi="Times New Roman"/>
          <w:sz w:val="24"/>
          <w:szCs w:val="24"/>
          <w:lang w:val="en-US"/>
        </w:rPr>
        <w:t xml:space="preserve">Federal </w:t>
      </w:r>
      <w:r w:rsidR="007C38DC" w:rsidRPr="00687A8F">
        <w:rPr>
          <w:rFonts w:ascii="Times New Roman" w:hAnsi="Times New Roman"/>
          <w:sz w:val="24"/>
          <w:szCs w:val="24"/>
          <w:lang w:val="en-US"/>
        </w:rPr>
        <w:t>Law No.</w:t>
      </w:r>
      <w:r w:rsidR="007643FE" w:rsidRPr="00687A8F">
        <w:rPr>
          <w:rFonts w:ascii="Times New Roman" w:hAnsi="Times New Roman"/>
          <w:sz w:val="24"/>
          <w:szCs w:val="24"/>
          <w:lang w:val="en-US"/>
        </w:rPr>
        <w:t xml:space="preserve"> 13.640/2018 itself may be considered to follow DEE-CADE’s </w:t>
      </w:r>
      <w:r w:rsidR="005A4F9B">
        <w:rPr>
          <w:rFonts w:ascii="Times New Roman" w:hAnsi="Times New Roman"/>
          <w:sz w:val="24"/>
          <w:szCs w:val="24"/>
          <w:lang w:val="en-US"/>
        </w:rPr>
        <w:t>recommendations</w:t>
      </w:r>
      <w:r w:rsidR="007643FE" w:rsidRPr="00687A8F">
        <w:rPr>
          <w:rFonts w:ascii="Times New Roman" w:hAnsi="Times New Roman"/>
          <w:sz w:val="24"/>
          <w:szCs w:val="24"/>
          <w:lang w:val="en-US"/>
        </w:rPr>
        <w:t xml:space="preserve">, especially its </w:t>
      </w:r>
      <w:r w:rsidR="00D06943">
        <w:rPr>
          <w:rFonts w:ascii="Times New Roman" w:hAnsi="Times New Roman"/>
          <w:sz w:val="24"/>
          <w:szCs w:val="24"/>
          <w:lang w:val="en-US"/>
        </w:rPr>
        <w:t>concerns</w:t>
      </w:r>
      <w:r w:rsidR="00D06943" w:rsidRPr="00687A8F">
        <w:rPr>
          <w:rFonts w:ascii="Times New Roman" w:hAnsi="Times New Roman"/>
          <w:sz w:val="24"/>
          <w:szCs w:val="24"/>
          <w:lang w:val="en-US"/>
        </w:rPr>
        <w:t xml:space="preserve"> </w:t>
      </w:r>
      <w:r w:rsidR="007643FE" w:rsidRPr="00687A8F">
        <w:rPr>
          <w:rFonts w:ascii="Times New Roman" w:hAnsi="Times New Roman"/>
          <w:sz w:val="24"/>
          <w:szCs w:val="24"/>
          <w:lang w:val="en-US"/>
        </w:rPr>
        <w:t xml:space="preserve">with a federal regulatory standard to be applied indiscriminately in heterogeneous cities. </w:t>
      </w:r>
      <w:r w:rsidR="005A4F9B">
        <w:rPr>
          <w:rFonts w:ascii="Times New Roman" w:hAnsi="Times New Roman"/>
          <w:sz w:val="24"/>
          <w:szCs w:val="24"/>
          <w:lang w:val="en-US"/>
        </w:rPr>
        <w:t>In this sense, t</w:t>
      </w:r>
      <w:r w:rsidR="007643FE" w:rsidRPr="00687A8F">
        <w:rPr>
          <w:rFonts w:ascii="Times New Roman" w:hAnsi="Times New Roman"/>
          <w:sz w:val="24"/>
          <w:szCs w:val="24"/>
          <w:lang w:val="en-US"/>
        </w:rPr>
        <w:t xml:space="preserve">he </w:t>
      </w:r>
      <w:r w:rsidR="00676F31" w:rsidRPr="00687A8F">
        <w:rPr>
          <w:rFonts w:ascii="Times New Roman" w:hAnsi="Times New Roman"/>
          <w:sz w:val="24"/>
          <w:szCs w:val="24"/>
          <w:lang w:val="en-US"/>
        </w:rPr>
        <w:t>f</w:t>
      </w:r>
      <w:r w:rsidR="007643FE" w:rsidRPr="00687A8F">
        <w:rPr>
          <w:rFonts w:ascii="Times New Roman" w:hAnsi="Times New Roman"/>
          <w:sz w:val="24"/>
          <w:szCs w:val="24"/>
          <w:lang w:val="en-US"/>
        </w:rPr>
        <w:t xml:space="preserve">ederal regulation </w:t>
      </w:r>
      <w:r w:rsidR="007643FE" w:rsidRPr="00687A8F">
        <w:rPr>
          <w:rFonts w:ascii="Times New Roman" w:eastAsiaTheme="majorEastAsia" w:hAnsi="Times New Roman"/>
          <w:sz w:val="24"/>
          <w:szCs w:val="24"/>
          <w:lang w:val="en-US"/>
        </w:rPr>
        <w:t>fixes</w:t>
      </w:r>
      <w:r w:rsidR="005A4F9B">
        <w:rPr>
          <w:rFonts w:ascii="Times New Roman" w:eastAsiaTheme="majorEastAsia" w:hAnsi="Times New Roman"/>
          <w:sz w:val="24"/>
          <w:szCs w:val="24"/>
          <w:lang w:val="en-US"/>
        </w:rPr>
        <w:t xml:space="preserve"> a</w:t>
      </w:r>
      <w:r w:rsidR="007643FE" w:rsidRPr="00687A8F">
        <w:rPr>
          <w:rFonts w:ascii="Times New Roman" w:eastAsiaTheme="majorEastAsia" w:hAnsi="Times New Roman"/>
          <w:sz w:val="24"/>
          <w:szCs w:val="24"/>
          <w:lang w:val="en-US"/>
        </w:rPr>
        <w:t xml:space="preserve"> general basis for </w:t>
      </w:r>
      <w:r w:rsidR="00FE2A12" w:rsidRPr="00687A8F">
        <w:rPr>
          <w:rFonts w:ascii="Times New Roman" w:eastAsiaTheme="majorEastAsia" w:hAnsi="Times New Roman"/>
          <w:sz w:val="24"/>
          <w:szCs w:val="24"/>
          <w:lang w:val="en-US"/>
        </w:rPr>
        <w:t>municipalities</w:t>
      </w:r>
      <w:r w:rsidR="007643FE" w:rsidRPr="00687A8F">
        <w:rPr>
          <w:rFonts w:ascii="Times New Roman" w:eastAsiaTheme="majorEastAsia" w:hAnsi="Times New Roman"/>
          <w:sz w:val="24"/>
          <w:szCs w:val="24"/>
          <w:lang w:val="en-US"/>
        </w:rPr>
        <w:t xml:space="preserve">, addressing more specifically only </w:t>
      </w:r>
      <w:r w:rsidR="007643FE" w:rsidRPr="00687A8F">
        <w:rPr>
          <w:rFonts w:ascii="Times New Roman" w:hAnsi="Times New Roman"/>
          <w:sz w:val="24"/>
          <w:szCs w:val="24"/>
          <w:lang w:val="en-US"/>
        </w:rPr>
        <w:t xml:space="preserve">service’s quality standards (Q.4), </w:t>
      </w:r>
      <w:r w:rsidR="005A4F9B">
        <w:rPr>
          <w:rFonts w:ascii="Times New Roman" w:hAnsi="Times New Roman"/>
          <w:sz w:val="24"/>
          <w:szCs w:val="24"/>
          <w:lang w:val="en-US"/>
        </w:rPr>
        <w:t xml:space="preserve">a </w:t>
      </w:r>
      <w:r w:rsidR="00FE2A12" w:rsidRPr="00687A8F">
        <w:rPr>
          <w:rFonts w:ascii="Times New Roman" w:hAnsi="Times New Roman"/>
          <w:sz w:val="24"/>
          <w:szCs w:val="24"/>
          <w:lang w:val="en-US"/>
        </w:rPr>
        <w:t xml:space="preserve">criteria </w:t>
      </w:r>
      <w:r w:rsidR="007643FE" w:rsidRPr="00687A8F">
        <w:rPr>
          <w:rFonts w:ascii="Times New Roman" w:hAnsi="Times New Roman"/>
          <w:sz w:val="24"/>
          <w:szCs w:val="24"/>
          <w:lang w:val="en-US"/>
        </w:rPr>
        <w:t xml:space="preserve">followed by all </w:t>
      </w:r>
      <w:r w:rsidR="00E51E44">
        <w:rPr>
          <w:rFonts w:ascii="Times New Roman" w:hAnsi="Times New Roman"/>
          <w:sz w:val="24"/>
          <w:szCs w:val="24"/>
          <w:lang w:val="en-US"/>
        </w:rPr>
        <w:t xml:space="preserve">state </w:t>
      </w:r>
      <w:r w:rsidR="007643FE" w:rsidRPr="00687A8F">
        <w:rPr>
          <w:rFonts w:ascii="Times New Roman" w:hAnsi="Times New Roman"/>
          <w:sz w:val="24"/>
          <w:szCs w:val="24"/>
          <w:lang w:val="en-US"/>
        </w:rPr>
        <w:t>capitals that</w:t>
      </w:r>
      <w:r w:rsidR="00CD1CEF">
        <w:rPr>
          <w:rFonts w:ascii="Times New Roman" w:hAnsi="Times New Roman"/>
          <w:sz w:val="24"/>
          <w:szCs w:val="24"/>
          <w:lang w:val="en-US"/>
        </w:rPr>
        <w:t xml:space="preserve"> ha</w:t>
      </w:r>
      <w:r w:rsidR="005A4F9B">
        <w:rPr>
          <w:rFonts w:ascii="Times New Roman" w:hAnsi="Times New Roman"/>
          <w:sz w:val="24"/>
          <w:szCs w:val="24"/>
          <w:lang w:val="en-US"/>
        </w:rPr>
        <w:t>d</w:t>
      </w:r>
      <w:r w:rsidR="007643FE" w:rsidRPr="00687A8F">
        <w:rPr>
          <w:rFonts w:ascii="Times New Roman" w:hAnsi="Times New Roman"/>
          <w:sz w:val="24"/>
          <w:szCs w:val="24"/>
          <w:lang w:val="en-US"/>
        </w:rPr>
        <w:t xml:space="preserve"> regulated the apps</w:t>
      </w:r>
      <w:r w:rsidR="00CD1CEF">
        <w:rPr>
          <w:rFonts w:ascii="Times New Roman" w:hAnsi="Times New Roman"/>
          <w:sz w:val="24"/>
          <w:szCs w:val="24"/>
          <w:lang w:val="en-US"/>
        </w:rPr>
        <w:t xml:space="preserve"> </w:t>
      </w:r>
      <w:r w:rsidR="005A4F9B">
        <w:rPr>
          <w:rFonts w:ascii="Times New Roman" w:hAnsi="Times New Roman"/>
          <w:sz w:val="24"/>
          <w:szCs w:val="24"/>
          <w:lang w:val="en-US"/>
        </w:rPr>
        <w:t>by that time</w:t>
      </w:r>
      <w:r w:rsidR="007643FE" w:rsidRPr="00687A8F">
        <w:rPr>
          <w:rFonts w:ascii="Times New Roman" w:hAnsi="Times New Roman"/>
          <w:sz w:val="24"/>
          <w:szCs w:val="24"/>
          <w:lang w:val="en-US"/>
        </w:rPr>
        <w:t>.</w:t>
      </w:r>
    </w:p>
    <w:p w14:paraId="4FA53E2D" w14:textId="1ED43E4F" w:rsidR="00FE2A12" w:rsidRPr="00687A8F" w:rsidRDefault="007643FE"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 xml:space="preserve">Even though Federal </w:t>
      </w:r>
      <w:r w:rsidR="007C38DC" w:rsidRPr="00687A8F">
        <w:rPr>
          <w:rFonts w:ascii="Times New Roman" w:hAnsi="Times New Roman"/>
          <w:sz w:val="24"/>
          <w:szCs w:val="24"/>
          <w:lang w:val="en-US"/>
        </w:rPr>
        <w:t>Law No.</w:t>
      </w:r>
      <w:r w:rsidRPr="00687A8F">
        <w:rPr>
          <w:rFonts w:ascii="Times New Roman" w:hAnsi="Times New Roman"/>
          <w:sz w:val="24"/>
          <w:szCs w:val="24"/>
          <w:lang w:val="en-US"/>
        </w:rPr>
        <w:t xml:space="preserve"> 13.640/2018 does have rules</w:t>
      </w:r>
      <w:r w:rsidR="00F65585">
        <w:rPr>
          <w:rFonts w:ascii="Times New Roman" w:hAnsi="Times New Roman"/>
          <w:sz w:val="24"/>
          <w:szCs w:val="24"/>
          <w:lang w:val="en-US"/>
        </w:rPr>
        <w:t xml:space="preserve"> that interfere</w:t>
      </w:r>
      <w:r w:rsidRPr="00687A8F">
        <w:rPr>
          <w:rFonts w:ascii="Times New Roman" w:hAnsi="Times New Roman"/>
          <w:sz w:val="24"/>
          <w:szCs w:val="24"/>
          <w:lang w:val="en-US"/>
        </w:rPr>
        <w:t xml:space="preserve"> on price</w:t>
      </w:r>
      <w:r w:rsidR="00F65585">
        <w:rPr>
          <w:rFonts w:ascii="Times New Roman" w:hAnsi="Times New Roman"/>
          <w:sz w:val="24"/>
          <w:szCs w:val="24"/>
          <w:lang w:val="en-US"/>
        </w:rPr>
        <w:t>s</w:t>
      </w:r>
      <w:r w:rsidRPr="00687A8F">
        <w:rPr>
          <w:rFonts w:ascii="Times New Roman" w:hAnsi="Times New Roman"/>
          <w:sz w:val="24"/>
          <w:szCs w:val="24"/>
          <w:lang w:val="en-US"/>
        </w:rPr>
        <w:t xml:space="preserve"> (Q.3) and does not address provisions for enabling</w:t>
      </w:r>
      <w:r w:rsidR="00FB734B">
        <w:rPr>
          <w:rFonts w:ascii="Times New Roman" w:hAnsi="Times New Roman"/>
          <w:sz w:val="24"/>
          <w:szCs w:val="24"/>
          <w:lang w:val="en-US"/>
        </w:rPr>
        <w:t xml:space="preserve"> the</w:t>
      </w:r>
      <w:r w:rsidRPr="00687A8F">
        <w:rPr>
          <w:rFonts w:ascii="Times New Roman" w:hAnsi="Times New Roman"/>
          <w:sz w:val="24"/>
          <w:szCs w:val="24"/>
          <w:lang w:val="en-US"/>
        </w:rPr>
        <w:t xml:space="preserve"> measurement of impacts on urban infrastructure (Q.6), all 10 </w:t>
      </w:r>
      <w:r w:rsidR="00B07497">
        <w:rPr>
          <w:rFonts w:ascii="Times New Roman" w:hAnsi="Times New Roman"/>
          <w:sz w:val="24"/>
          <w:szCs w:val="24"/>
          <w:lang w:val="en-US"/>
        </w:rPr>
        <w:t xml:space="preserve">state </w:t>
      </w:r>
      <w:r w:rsidRPr="00687A8F">
        <w:rPr>
          <w:rFonts w:ascii="Times New Roman" w:hAnsi="Times New Roman"/>
          <w:sz w:val="24"/>
          <w:szCs w:val="24"/>
          <w:lang w:val="en-US"/>
        </w:rPr>
        <w:t>capital</w:t>
      </w:r>
      <w:r w:rsidR="00FB734B">
        <w:rPr>
          <w:rFonts w:ascii="Times New Roman" w:hAnsi="Times New Roman"/>
          <w:sz w:val="24"/>
          <w:szCs w:val="24"/>
          <w:lang w:val="en-US"/>
        </w:rPr>
        <w:t>s’</w:t>
      </w:r>
      <w:r w:rsidRPr="00687A8F">
        <w:rPr>
          <w:rFonts w:ascii="Times New Roman" w:hAnsi="Times New Roman"/>
          <w:sz w:val="24"/>
          <w:szCs w:val="24"/>
          <w:lang w:val="en-US"/>
        </w:rPr>
        <w:t xml:space="preserve"> regulations address</w:t>
      </w:r>
      <w:r w:rsidR="00FB734B">
        <w:rPr>
          <w:rFonts w:ascii="Times New Roman" w:hAnsi="Times New Roman"/>
          <w:sz w:val="24"/>
          <w:szCs w:val="24"/>
          <w:lang w:val="en-US"/>
        </w:rPr>
        <w:t>ed</w:t>
      </w:r>
      <w:r w:rsidRPr="00687A8F">
        <w:rPr>
          <w:rFonts w:ascii="Times New Roman" w:hAnsi="Times New Roman"/>
          <w:sz w:val="24"/>
          <w:szCs w:val="24"/>
          <w:lang w:val="en-US"/>
        </w:rPr>
        <w:t xml:space="preserve"> these points as well.</w:t>
      </w:r>
    </w:p>
    <w:p w14:paraId="36462A4B" w14:textId="69B9DD1C" w:rsidR="007643FE" w:rsidRPr="00687A8F" w:rsidRDefault="00FE2A12"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C</w:t>
      </w:r>
      <w:r w:rsidR="007643FE" w:rsidRPr="00687A8F">
        <w:rPr>
          <w:rFonts w:ascii="Times New Roman" w:hAnsi="Times New Roman"/>
          <w:sz w:val="24"/>
          <w:szCs w:val="24"/>
          <w:lang w:val="en-US"/>
        </w:rPr>
        <w:t xml:space="preserve">onsidering that </w:t>
      </w:r>
      <w:r w:rsidR="006375C0">
        <w:rPr>
          <w:rFonts w:ascii="Times New Roman" w:hAnsi="Times New Roman"/>
          <w:sz w:val="24"/>
          <w:szCs w:val="24"/>
          <w:lang w:val="en-US"/>
        </w:rPr>
        <w:t xml:space="preserve">fixing </w:t>
      </w:r>
      <w:r w:rsidR="009943D0">
        <w:rPr>
          <w:rFonts w:ascii="Times New Roman" w:hAnsi="Times New Roman"/>
          <w:sz w:val="24"/>
          <w:szCs w:val="24"/>
          <w:lang w:val="en-US"/>
        </w:rPr>
        <w:t>taxes</w:t>
      </w:r>
      <w:r w:rsidR="006375C0">
        <w:rPr>
          <w:rFonts w:ascii="Times New Roman" w:hAnsi="Times New Roman"/>
          <w:sz w:val="24"/>
          <w:szCs w:val="24"/>
          <w:lang w:val="en-US"/>
        </w:rPr>
        <w:t xml:space="preserve"> and </w:t>
      </w:r>
      <w:r w:rsidR="00270F08">
        <w:rPr>
          <w:rFonts w:ascii="Times New Roman" w:hAnsi="Times New Roman"/>
          <w:sz w:val="24"/>
          <w:szCs w:val="24"/>
          <w:lang w:val="en-US"/>
        </w:rPr>
        <w:t xml:space="preserve">interfering in </w:t>
      </w:r>
      <w:r w:rsidR="006375C0">
        <w:rPr>
          <w:rFonts w:ascii="Times New Roman" w:hAnsi="Times New Roman"/>
          <w:sz w:val="24"/>
          <w:szCs w:val="24"/>
          <w:lang w:val="en-US"/>
        </w:rPr>
        <w:t>price</w:t>
      </w:r>
      <w:r w:rsidR="00270F08">
        <w:rPr>
          <w:rFonts w:ascii="Times New Roman" w:hAnsi="Times New Roman"/>
          <w:sz w:val="24"/>
          <w:szCs w:val="24"/>
          <w:lang w:val="en-US"/>
        </w:rPr>
        <w:t xml:space="preserve"> calculation</w:t>
      </w:r>
      <w:r w:rsidR="006375C0">
        <w:rPr>
          <w:rFonts w:ascii="Times New Roman" w:hAnsi="Times New Roman"/>
          <w:sz w:val="24"/>
          <w:szCs w:val="24"/>
          <w:lang w:val="en-US"/>
        </w:rPr>
        <w:t xml:space="preserve"> may result in undesired consequences for markets, and </w:t>
      </w:r>
      <w:r w:rsidR="007643FE" w:rsidRPr="00687A8F">
        <w:rPr>
          <w:rFonts w:ascii="Times New Roman" w:hAnsi="Times New Roman"/>
          <w:sz w:val="24"/>
          <w:szCs w:val="24"/>
          <w:lang w:val="en-US"/>
        </w:rPr>
        <w:t xml:space="preserve">DEE-CADE’s </w:t>
      </w:r>
      <w:r w:rsidR="006375C0">
        <w:rPr>
          <w:rFonts w:ascii="Times New Roman" w:hAnsi="Times New Roman"/>
          <w:sz w:val="24"/>
          <w:szCs w:val="24"/>
          <w:lang w:val="en-US"/>
        </w:rPr>
        <w:t xml:space="preserve">position that apps are </w:t>
      </w:r>
      <w:r w:rsidR="006375C0" w:rsidRPr="00687A8F">
        <w:rPr>
          <w:rFonts w:ascii="Times New Roman" w:hAnsi="Times New Roman"/>
          <w:sz w:val="24"/>
          <w:szCs w:val="24"/>
          <w:lang w:val="en-US"/>
        </w:rPr>
        <w:t>presenting a satisfactory mechanism of self-regulation</w:t>
      </w:r>
      <w:r w:rsidR="006375C0">
        <w:rPr>
          <w:rFonts w:ascii="Times New Roman" w:hAnsi="Times New Roman"/>
          <w:sz w:val="24"/>
          <w:szCs w:val="24"/>
          <w:lang w:val="en-US"/>
        </w:rPr>
        <w:t xml:space="preserve"> </w:t>
      </w:r>
      <w:r w:rsidR="00E44BB4">
        <w:rPr>
          <w:rFonts w:ascii="Times New Roman" w:hAnsi="Times New Roman"/>
          <w:sz w:val="24"/>
          <w:szCs w:val="24"/>
          <w:lang w:val="en-US"/>
        </w:rPr>
        <w:t>(</w:t>
      </w:r>
      <w:r w:rsidR="006375C0">
        <w:rPr>
          <w:rFonts w:ascii="Times New Roman" w:hAnsi="Times New Roman"/>
          <w:sz w:val="24"/>
          <w:szCs w:val="24"/>
          <w:lang w:val="en-US"/>
        </w:rPr>
        <w:t xml:space="preserve">so that prices </w:t>
      </w:r>
      <w:r w:rsidR="007643FE" w:rsidRPr="00687A8F">
        <w:rPr>
          <w:rFonts w:ascii="Times New Roman" w:hAnsi="Times New Roman"/>
          <w:sz w:val="24"/>
          <w:szCs w:val="24"/>
          <w:lang w:val="en-US"/>
        </w:rPr>
        <w:t>could be determined, for example, with reference to changes in supply and demand</w:t>
      </w:r>
      <w:r w:rsidR="00E44BB4">
        <w:rPr>
          <w:rFonts w:ascii="Times New Roman" w:hAnsi="Times New Roman"/>
          <w:sz w:val="24"/>
          <w:szCs w:val="24"/>
          <w:lang w:val="en-US"/>
        </w:rPr>
        <w:t>)</w:t>
      </w:r>
      <w:r w:rsidR="007643FE" w:rsidRPr="00687A8F">
        <w:rPr>
          <w:rFonts w:ascii="Times New Roman" w:hAnsi="Times New Roman"/>
          <w:sz w:val="24"/>
          <w:szCs w:val="24"/>
          <w:lang w:val="en-US"/>
        </w:rPr>
        <w:t>, state capitals’ regulations d</w:t>
      </w:r>
      <w:r w:rsidR="00E44BB4">
        <w:rPr>
          <w:rFonts w:ascii="Times New Roman" w:hAnsi="Times New Roman"/>
          <w:sz w:val="24"/>
          <w:szCs w:val="24"/>
          <w:lang w:val="en-US"/>
        </w:rPr>
        <w:t>id</w:t>
      </w:r>
      <w:r w:rsidR="007643FE" w:rsidRPr="00687A8F">
        <w:rPr>
          <w:rFonts w:ascii="Times New Roman" w:hAnsi="Times New Roman"/>
          <w:sz w:val="24"/>
          <w:szCs w:val="24"/>
          <w:lang w:val="en-US"/>
        </w:rPr>
        <w:t xml:space="preserve"> not fully match the criteria addressed by </w:t>
      </w:r>
      <w:r w:rsidR="00E44BB4">
        <w:rPr>
          <w:rFonts w:ascii="Times New Roman" w:hAnsi="Times New Roman"/>
          <w:sz w:val="24"/>
          <w:szCs w:val="24"/>
          <w:lang w:val="en-US"/>
        </w:rPr>
        <w:t>the Studies</w:t>
      </w:r>
      <w:r w:rsidR="007643FE" w:rsidRPr="00687A8F">
        <w:rPr>
          <w:rFonts w:ascii="Times New Roman" w:hAnsi="Times New Roman"/>
          <w:sz w:val="24"/>
          <w:szCs w:val="24"/>
          <w:lang w:val="en-US"/>
        </w:rPr>
        <w:t xml:space="preserve">. Finally, </w:t>
      </w:r>
      <w:r w:rsidR="00765A3C" w:rsidRPr="00687A8F">
        <w:rPr>
          <w:rFonts w:ascii="Times New Roman" w:hAnsi="Times New Roman"/>
          <w:sz w:val="24"/>
          <w:szCs w:val="24"/>
          <w:lang w:val="en-US"/>
        </w:rPr>
        <w:t>the city of Palmas/TO also ha</w:t>
      </w:r>
      <w:r w:rsidR="005E0DD0">
        <w:rPr>
          <w:rFonts w:ascii="Times New Roman" w:hAnsi="Times New Roman"/>
          <w:sz w:val="24"/>
          <w:szCs w:val="24"/>
          <w:lang w:val="en-US"/>
        </w:rPr>
        <w:t>d</w:t>
      </w:r>
      <w:r w:rsidR="00765A3C" w:rsidRPr="00687A8F">
        <w:rPr>
          <w:rFonts w:ascii="Times New Roman" w:hAnsi="Times New Roman"/>
          <w:sz w:val="24"/>
          <w:szCs w:val="24"/>
          <w:lang w:val="en-US"/>
        </w:rPr>
        <w:t xml:space="preserve"> a provision that could result in a restriction of maximum vehicle fleet.</w:t>
      </w:r>
    </w:p>
    <w:p w14:paraId="3CD153EA" w14:textId="147D1416" w:rsidR="00765A3C" w:rsidRDefault="00765A3C" w:rsidP="004926F1">
      <w:pPr>
        <w:spacing w:after="0" w:line="360" w:lineRule="auto"/>
        <w:ind w:firstLine="708"/>
        <w:jc w:val="both"/>
        <w:rPr>
          <w:rFonts w:ascii="Times New Roman" w:hAnsi="Times New Roman"/>
          <w:sz w:val="24"/>
          <w:szCs w:val="24"/>
          <w:lang w:val="en-US"/>
        </w:rPr>
      </w:pPr>
      <w:r w:rsidRPr="00687A8F">
        <w:rPr>
          <w:rFonts w:ascii="Times New Roman" w:hAnsi="Times New Roman"/>
          <w:sz w:val="24"/>
          <w:szCs w:val="24"/>
          <w:lang w:val="en-US"/>
        </w:rPr>
        <w:t>The regulatory scenario</w:t>
      </w:r>
      <w:r w:rsidR="005E0DD0">
        <w:rPr>
          <w:rFonts w:ascii="Times New Roman" w:hAnsi="Times New Roman"/>
          <w:sz w:val="24"/>
          <w:szCs w:val="24"/>
          <w:lang w:val="en-US"/>
        </w:rPr>
        <w:t>, therefore,</w:t>
      </w:r>
      <w:r w:rsidRPr="00687A8F">
        <w:rPr>
          <w:rFonts w:ascii="Times New Roman" w:hAnsi="Times New Roman"/>
          <w:sz w:val="24"/>
          <w:szCs w:val="24"/>
          <w:lang w:val="en-US"/>
        </w:rPr>
        <w:t xml:space="preserve"> d</w:t>
      </w:r>
      <w:r w:rsidR="005E0DD0">
        <w:rPr>
          <w:rFonts w:ascii="Times New Roman" w:hAnsi="Times New Roman"/>
          <w:sz w:val="24"/>
          <w:szCs w:val="24"/>
          <w:lang w:val="en-US"/>
        </w:rPr>
        <w:t>id</w:t>
      </w:r>
      <w:r w:rsidRPr="00687A8F">
        <w:rPr>
          <w:rFonts w:ascii="Times New Roman" w:hAnsi="Times New Roman"/>
          <w:sz w:val="24"/>
          <w:szCs w:val="24"/>
          <w:lang w:val="en-US"/>
        </w:rPr>
        <w:t xml:space="preserve"> not match the exact criteria</w:t>
      </w:r>
      <w:r w:rsidR="005E0DD0">
        <w:rPr>
          <w:rFonts w:ascii="Times New Roman" w:hAnsi="Times New Roman"/>
          <w:sz w:val="24"/>
          <w:szCs w:val="24"/>
          <w:lang w:val="en-US"/>
        </w:rPr>
        <w:t xml:space="preserve"> and concerns</w:t>
      </w:r>
      <w:r w:rsidRPr="00687A8F">
        <w:rPr>
          <w:rFonts w:ascii="Times New Roman" w:hAnsi="Times New Roman"/>
          <w:sz w:val="24"/>
          <w:szCs w:val="24"/>
          <w:lang w:val="en-US"/>
        </w:rPr>
        <w:t xml:space="preserve"> highlighted by </w:t>
      </w:r>
      <w:r w:rsidR="005C3B29">
        <w:rPr>
          <w:rFonts w:ascii="Times New Roman" w:hAnsi="Times New Roman"/>
          <w:sz w:val="24"/>
          <w:szCs w:val="24"/>
          <w:lang w:val="en-US"/>
        </w:rPr>
        <w:t xml:space="preserve">the </w:t>
      </w:r>
      <w:r w:rsidR="005C3B29" w:rsidRPr="00FE5682">
        <w:rPr>
          <w:rFonts w:ascii="Times New Roman" w:hAnsi="Times New Roman"/>
          <w:sz w:val="24"/>
          <w:szCs w:val="24"/>
          <w:lang w:val="en-US"/>
        </w:rPr>
        <w:t>Department of Economic Studies</w:t>
      </w:r>
      <w:r w:rsidR="005C3B29">
        <w:rPr>
          <w:rFonts w:ascii="Times New Roman" w:hAnsi="Times New Roman"/>
          <w:sz w:val="24"/>
          <w:szCs w:val="24"/>
          <w:lang w:val="en-US"/>
        </w:rPr>
        <w:t xml:space="preserve"> of the </w:t>
      </w:r>
      <w:r w:rsidRPr="00687A8F">
        <w:rPr>
          <w:rFonts w:ascii="Times New Roman" w:hAnsi="Times New Roman"/>
          <w:sz w:val="24"/>
          <w:szCs w:val="24"/>
          <w:lang w:val="en-US"/>
        </w:rPr>
        <w:t>Brazilian antitrust authority. However, in an almost one-year-period</w:t>
      </w:r>
      <w:r w:rsidR="005C3B29">
        <w:rPr>
          <w:rFonts w:ascii="Times New Roman" w:hAnsi="Times New Roman"/>
          <w:sz w:val="24"/>
          <w:szCs w:val="24"/>
          <w:lang w:val="en-US"/>
        </w:rPr>
        <w:t>,</w:t>
      </w:r>
      <w:r w:rsidRPr="00687A8F">
        <w:rPr>
          <w:rFonts w:ascii="Times New Roman" w:hAnsi="Times New Roman"/>
          <w:sz w:val="24"/>
          <w:szCs w:val="24"/>
          <w:lang w:val="en-US"/>
        </w:rPr>
        <w:t xml:space="preserve"> </w:t>
      </w:r>
      <w:r w:rsidR="007E6649" w:rsidRPr="00687A8F">
        <w:rPr>
          <w:rFonts w:ascii="Times New Roman" w:hAnsi="Times New Roman"/>
          <w:sz w:val="24"/>
          <w:szCs w:val="24"/>
          <w:lang w:val="en-US"/>
        </w:rPr>
        <w:t>a sensible movement in that direction could be noticed</w:t>
      </w:r>
      <w:r w:rsidR="005E0DD0">
        <w:rPr>
          <w:rFonts w:ascii="Times New Roman" w:hAnsi="Times New Roman"/>
          <w:sz w:val="24"/>
          <w:szCs w:val="24"/>
          <w:lang w:val="en-US"/>
        </w:rPr>
        <w:t xml:space="preserve">, </w:t>
      </w:r>
      <w:r w:rsidR="003F39EF">
        <w:rPr>
          <w:rFonts w:ascii="Times New Roman" w:hAnsi="Times New Roman"/>
          <w:sz w:val="24"/>
          <w:szCs w:val="24"/>
          <w:lang w:val="en-US"/>
        </w:rPr>
        <w:t>given</w:t>
      </w:r>
      <w:r w:rsidRPr="00687A8F">
        <w:rPr>
          <w:rFonts w:ascii="Times New Roman" w:hAnsi="Times New Roman"/>
          <w:sz w:val="24"/>
          <w:szCs w:val="24"/>
          <w:lang w:val="en-US"/>
        </w:rPr>
        <w:t>: (</w:t>
      </w:r>
      <w:proofErr w:type="spellStart"/>
      <w:r w:rsidRPr="00687A8F">
        <w:rPr>
          <w:rFonts w:ascii="Times New Roman" w:hAnsi="Times New Roman"/>
          <w:i/>
          <w:sz w:val="24"/>
          <w:szCs w:val="24"/>
          <w:lang w:val="en-US"/>
        </w:rPr>
        <w:t>i</w:t>
      </w:r>
      <w:proofErr w:type="spellEnd"/>
      <w:r w:rsidRPr="00687A8F">
        <w:rPr>
          <w:rFonts w:ascii="Times New Roman" w:hAnsi="Times New Roman"/>
          <w:sz w:val="24"/>
          <w:szCs w:val="24"/>
          <w:lang w:val="en-US"/>
        </w:rPr>
        <w:t xml:space="preserve">) the </w:t>
      </w:r>
      <w:r w:rsidR="00676F31" w:rsidRPr="00687A8F">
        <w:rPr>
          <w:rFonts w:ascii="Times New Roman" w:hAnsi="Times New Roman"/>
          <w:sz w:val="24"/>
          <w:szCs w:val="24"/>
          <w:lang w:val="en-US"/>
        </w:rPr>
        <w:t>issuance</w:t>
      </w:r>
      <w:r w:rsidRPr="00687A8F">
        <w:rPr>
          <w:rFonts w:ascii="Times New Roman" w:hAnsi="Times New Roman"/>
          <w:sz w:val="24"/>
          <w:szCs w:val="24"/>
          <w:lang w:val="en-US"/>
        </w:rPr>
        <w:t xml:space="preserve"> of a Federal Law that does not prohibit ridesharing apps, as one of the bills previously did; (</w:t>
      </w:r>
      <w:r w:rsidRPr="00687A8F">
        <w:rPr>
          <w:rFonts w:ascii="Times New Roman" w:hAnsi="Times New Roman"/>
          <w:i/>
          <w:sz w:val="24"/>
          <w:szCs w:val="24"/>
          <w:lang w:val="en-US"/>
        </w:rPr>
        <w:t>ii</w:t>
      </w:r>
      <w:r w:rsidRPr="00687A8F">
        <w:rPr>
          <w:rFonts w:ascii="Times New Roman" w:hAnsi="Times New Roman"/>
          <w:sz w:val="24"/>
          <w:szCs w:val="24"/>
          <w:lang w:val="en-US"/>
        </w:rPr>
        <w:t>) the reduction in</w:t>
      </w:r>
      <w:r w:rsidR="005E0DD0">
        <w:rPr>
          <w:rFonts w:ascii="Times New Roman" w:hAnsi="Times New Roman"/>
          <w:sz w:val="24"/>
          <w:szCs w:val="24"/>
          <w:lang w:val="en-US"/>
        </w:rPr>
        <w:t xml:space="preserve"> the number of</w:t>
      </w:r>
      <w:r w:rsidRPr="00687A8F">
        <w:rPr>
          <w:rFonts w:ascii="Times New Roman" w:hAnsi="Times New Roman"/>
          <w:sz w:val="24"/>
          <w:szCs w:val="24"/>
          <w:lang w:val="en-US"/>
        </w:rPr>
        <w:t xml:space="preserve"> capitals that prohibit</w:t>
      </w:r>
      <w:r w:rsidR="005E0DD0">
        <w:rPr>
          <w:rFonts w:ascii="Times New Roman" w:hAnsi="Times New Roman"/>
          <w:sz w:val="24"/>
          <w:szCs w:val="24"/>
          <w:lang w:val="en-US"/>
        </w:rPr>
        <w:t>ed</w:t>
      </w:r>
      <w:r w:rsidRPr="00687A8F">
        <w:rPr>
          <w:rFonts w:ascii="Times New Roman" w:hAnsi="Times New Roman"/>
          <w:sz w:val="24"/>
          <w:szCs w:val="24"/>
          <w:lang w:val="en-US"/>
        </w:rPr>
        <w:t xml:space="preserve"> ridesharing apps</w:t>
      </w:r>
      <w:r w:rsidR="005E0DD0">
        <w:rPr>
          <w:rFonts w:ascii="Times New Roman" w:hAnsi="Times New Roman"/>
          <w:sz w:val="24"/>
          <w:szCs w:val="24"/>
          <w:lang w:val="en-US"/>
        </w:rPr>
        <w:t>,</w:t>
      </w:r>
      <w:r w:rsidRPr="00687A8F">
        <w:rPr>
          <w:rFonts w:ascii="Times New Roman" w:hAnsi="Times New Roman"/>
          <w:sz w:val="24"/>
          <w:szCs w:val="24"/>
          <w:lang w:val="en-US"/>
        </w:rPr>
        <w:t xml:space="preserve"> from 10 to 8; and (</w:t>
      </w:r>
      <w:r w:rsidRPr="00687A8F">
        <w:rPr>
          <w:rFonts w:ascii="Times New Roman" w:hAnsi="Times New Roman"/>
          <w:i/>
          <w:sz w:val="24"/>
          <w:szCs w:val="24"/>
          <w:lang w:val="en-US"/>
        </w:rPr>
        <w:t>iii</w:t>
      </w:r>
      <w:r w:rsidRPr="00687A8F">
        <w:rPr>
          <w:rFonts w:ascii="Times New Roman" w:hAnsi="Times New Roman"/>
          <w:sz w:val="24"/>
          <w:szCs w:val="24"/>
          <w:lang w:val="en-US"/>
        </w:rPr>
        <w:t xml:space="preserve">) all capitals with regulation </w:t>
      </w:r>
      <w:r w:rsidR="005E0DD0">
        <w:rPr>
          <w:rFonts w:ascii="Times New Roman" w:hAnsi="Times New Roman"/>
          <w:sz w:val="24"/>
          <w:szCs w:val="24"/>
          <w:lang w:val="en-US"/>
        </w:rPr>
        <w:t>had</w:t>
      </w:r>
      <w:r w:rsidRPr="00687A8F">
        <w:rPr>
          <w:rFonts w:ascii="Times New Roman" w:hAnsi="Times New Roman"/>
          <w:sz w:val="24"/>
          <w:szCs w:val="24"/>
          <w:lang w:val="en-US"/>
        </w:rPr>
        <w:t xml:space="preserve"> provisions regarding service’s quality standards and measurement of impacts on urban infrastructure</w:t>
      </w:r>
      <w:r w:rsidR="005E0DD0">
        <w:rPr>
          <w:rFonts w:ascii="Times New Roman" w:hAnsi="Times New Roman"/>
          <w:sz w:val="24"/>
          <w:szCs w:val="24"/>
          <w:lang w:val="en-US"/>
        </w:rPr>
        <w:t xml:space="preserve"> by 2018</w:t>
      </w:r>
      <w:r w:rsidRPr="00687A8F">
        <w:rPr>
          <w:rFonts w:ascii="Times New Roman" w:hAnsi="Times New Roman"/>
          <w:sz w:val="24"/>
          <w:szCs w:val="24"/>
          <w:lang w:val="en-US"/>
        </w:rPr>
        <w:t>.</w:t>
      </w:r>
    </w:p>
    <w:p w14:paraId="4B222002" w14:textId="5058F93C" w:rsidR="00E15EAF" w:rsidRPr="00687A8F" w:rsidRDefault="00E15EAF" w:rsidP="004926F1">
      <w:pPr>
        <w:spacing w:after="0" w:line="360" w:lineRule="auto"/>
        <w:ind w:firstLine="708"/>
        <w:jc w:val="both"/>
        <w:rPr>
          <w:rFonts w:ascii="Times New Roman" w:hAnsi="Times New Roman"/>
          <w:sz w:val="24"/>
          <w:szCs w:val="24"/>
          <w:lang w:val="en-US"/>
        </w:rPr>
      </w:pPr>
      <w:r w:rsidRPr="00E15EAF">
        <w:rPr>
          <w:rFonts w:ascii="Times New Roman" w:hAnsi="Times New Roman"/>
          <w:sz w:val="24"/>
          <w:szCs w:val="24"/>
          <w:lang w:val="en-US"/>
        </w:rPr>
        <w:t xml:space="preserve">Although the research </w:t>
      </w:r>
      <w:r>
        <w:rPr>
          <w:rFonts w:ascii="Times New Roman" w:hAnsi="Times New Roman"/>
          <w:sz w:val="24"/>
          <w:szCs w:val="24"/>
          <w:lang w:val="en-US"/>
        </w:rPr>
        <w:t>has identified</w:t>
      </w:r>
      <w:r w:rsidR="00E31F4C">
        <w:rPr>
          <w:rFonts w:ascii="Times New Roman" w:hAnsi="Times New Roman"/>
          <w:sz w:val="24"/>
          <w:szCs w:val="24"/>
          <w:lang w:val="en-US"/>
        </w:rPr>
        <w:t xml:space="preserve"> that</w:t>
      </w:r>
      <w:r>
        <w:rPr>
          <w:rFonts w:ascii="Times New Roman" w:hAnsi="Times New Roman"/>
          <w:sz w:val="24"/>
          <w:szCs w:val="24"/>
          <w:lang w:val="en-US"/>
        </w:rPr>
        <w:t xml:space="preserve"> municipal</w:t>
      </w:r>
      <w:r w:rsidRPr="00E15EAF">
        <w:rPr>
          <w:rFonts w:ascii="Times New Roman" w:hAnsi="Times New Roman"/>
          <w:sz w:val="24"/>
          <w:szCs w:val="24"/>
          <w:lang w:val="en-US"/>
        </w:rPr>
        <w:t xml:space="preserve"> regulations were not in </w:t>
      </w:r>
      <w:r>
        <w:rPr>
          <w:rFonts w:ascii="Times New Roman" w:hAnsi="Times New Roman"/>
          <w:sz w:val="24"/>
          <w:szCs w:val="24"/>
          <w:lang w:val="en-US"/>
        </w:rPr>
        <w:t xml:space="preserve">fully </w:t>
      </w:r>
      <w:r w:rsidRPr="00E15EAF">
        <w:rPr>
          <w:rFonts w:ascii="Times New Roman" w:hAnsi="Times New Roman"/>
          <w:sz w:val="24"/>
          <w:szCs w:val="24"/>
          <w:lang w:val="en-US"/>
        </w:rPr>
        <w:t>accordance with DEE-CADE</w:t>
      </w:r>
      <w:r>
        <w:rPr>
          <w:rFonts w:ascii="Times New Roman" w:hAnsi="Times New Roman"/>
          <w:sz w:val="24"/>
          <w:szCs w:val="24"/>
          <w:lang w:val="en-US"/>
        </w:rPr>
        <w:t>’s Studies</w:t>
      </w:r>
      <w:r w:rsidRPr="00E15EAF">
        <w:rPr>
          <w:rFonts w:ascii="Times New Roman" w:hAnsi="Times New Roman"/>
          <w:sz w:val="24"/>
          <w:szCs w:val="24"/>
          <w:lang w:val="en-US"/>
        </w:rPr>
        <w:t xml:space="preserve"> </w:t>
      </w:r>
      <w:r>
        <w:rPr>
          <w:rFonts w:ascii="Times New Roman" w:hAnsi="Times New Roman"/>
          <w:sz w:val="24"/>
          <w:szCs w:val="24"/>
          <w:lang w:val="en-US"/>
        </w:rPr>
        <w:t>by</w:t>
      </w:r>
      <w:r w:rsidRPr="00E15EAF">
        <w:rPr>
          <w:rFonts w:ascii="Times New Roman" w:hAnsi="Times New Roman"/>
          <w:sz w:val="24"/>
          <w:szCs w:val="24"/>
          <w:lang w:val="en-US"/>
        </w:rPr>
        <w:t xml:space="preserve"> the time </w:t>
      </w:r>
      <w:r>
        <w:rPr>
          <w:rFonts w:ascii="Times New Roman" w:hAnsi="Times New Roman"/>
          <w:sz w:val="24"/>
          <w:szCs w:val="24"/>
          <w:lang w:val="en-US"/>
        </w:rPr>
        <w:t>the</w:t>
      </w:r>
      <w:r w:rsidRPr="00E15EAF">
        <w:rPr>
          <w:rFonts w:ascii="Times New Roman" w:hAnsi="Times New Roman"/>
          <w:sz w:val="24"/>
          <w:szCs w:val="24"/>
          <w:lang w:val="en-US"/>
        </w:rPr>
        <w:t xml:space="preserve"> federal legislation</w:t>
      </w:r>
      <w:r>
        <w:rPr>
          <w:rFonts w:ascii="Times New Roman" w:hAnsi="Times New Roman"/>
          <w:sz w:val="24"/>
          <w:szCs w:val="24"/>
          <w:lang w:val="en-US"/>
        </w:rPr>
        <w:t xml:space="preserve"> was issued</w:t>
      </w:r>
      <w:r w:rsidRPr="00E15EAF">
        <w:rPr>
          <w:rFonts w:ascii="Times New Roman" w:hAnsi="Times New Roman"/>
          <w:sz w:val="24"/>
          <w:szCs w:val="24"/>
          <w:lang w:val="en-US"/>
        </w:rPr>
        <w:t xml:space="preserve">, it should be noted that the </w:t>
      </w:r>
      <w:r w:rsidR="009765D1">
        <w:rPr>
          <w:rFonts w:ascii="Times New Roman" w:hAnsi="Times New Roman"/>
          <w:sz w:val="24"/>
          <w:szCs w:val="24"/>
          <w:lang w:val="en-US"/>
        </w:rPr>
        <w:t>S</w:t>
      </w:r>
      <w:r w:rsidRPr="00E15EAF">
        <w:rPr>
          <w:rFonts w:ascii="Times New Roman" w:hAnsi="Times New Roman"/>
          <w:sz w:val="24"/>
          <w:szCs w:val="24"/>
          <w:lang w:val="en-US"/>
        </w:rPr>
        <w:t>tudies had great relevance</w:t>
      </w:r>
      <w:r w:rsidR="009765D1">
        <w:rPr>
          <w:rFonts w:ascii="Times New Roman" w:hAnsi="Times New Roman"/>
          <w:sz w:val="24"/>
          <w:szCs w:val="24"/>
          <w:lang w:val="en-US"/>
        </w:rPr>
        <w:t xml:space="preserve"> o</w:t>
      </w:r>
      <w:r w:rsidRPr="00E15EAF">
        <w:rPr>
          <w:rFonts w:ascii="Times New Roman" w:hAnsi="Times New Roman"/>
          <w:sz w:val="24"/>
          <w:szCs w:val="24"/>
          <w:lang w:val="en-US"/>
        </w:rPr>
        <w:t>n the discussions</w:t>
      </w:r>
      <w:r w:rsidR="009765D1">
        <w:rPr>
          <w:rFonts w:ascii="Times New Roman" w:hAnsi="Times New Roman"/>
          <w:sz w:val="24"/>
          <w:szCs w:val="24"/>
          <w:lang w:val="en-US"/>
        </w:rPr>
        <w:t xml:space="preserve"> in the</w:t>
      </w:r>
      <w:r w:rsidRPr="00E15EAF">
        <w:rPr>
          <w:rFonts w:ascii="Times New Roman" w:hAnsi="Times New Roman"/>
          <w:sz w:val="24"/>
          <w:szCs w:val="24"/>
          <w:lang w:val="en-US"/>
        </w:rPr>
        <w:t xml:space="preserve"> National Congress, i</w:t>
      </w:r>
      <w:r w:rsidR="009765D1">
        <w:rPr>
          <w:rFonts w:ascii="Times New Roman" w:hAnsi="Times New Roman"/>
          <w:sz w:val="24"/>
          <w:szCs w:val="24"/>
          <w:lang w:val="en-US"/>
        </w:rPr>
        <w:t>nfluencing</w:t>
      </w:r>
      <w:r w:rsidRPr="00E15EAF">
        <w:rPr>
          <w:rFonts w:ascii="Times New Roman" w:hAnsi="Times New Roman"/>
          <w:sz w:val="24"/>
          <w:szCs w:val="24"/>
          <w:lang w:val="en-US"/>
        </w:rPr>
        <w:t xml:space="preserve"> the edition of a regulation sensitive to </w:t>
      </w:r>
      <w:r w:rsidR="009765D1">
        <w:rPr>
          <w:rFonts w:ascii="Times New Roman" w:hAnsi="Times New Roman"/>
          <w:sz w:val="24"/>
          <w:szCs w:val="24"/>
          <w:lang w:val="en-US"/>
        </w:rPr>
        <w:t>competition concerns</w:t>
      </w:r>
      <w:r w:rsidRPr="00E15EAF">
        <w:rPr>
          <w:rFonts w:ascii="Times New Roman" w:hAnsi="Times New Roman"/>
          <w:sz w:val="24"/>
          <w:szCs w:val="24"/>
          <w:lang w:val="en-US"/>
        </w:rPr>
        <w:t>. In addition, DEE-CADE</w:t>
      </w:r>
      <w:r w:rsidR="009765D1">
        <w:rPr>
          <w:rFonts w:ascii="Times New Roman" w:hAnsi="Times New Roman"/>
          <w:sz w:val="24"/>
          <w:szCs w:val="24"/>
          <w:lang w:val="en-US"/>
        </w:rPr>
        <w:t>’s Studies</w:t>
      </w:r>
      <w:r w:rsidRPr="00E15EAF">
        <w:rPr>
          <w:rFonts w:ascii="Times New Roman" w:hAnsi="Times New Roman"/>
          <w:sz w:val="24"/>
          <w:szCs w:val="24"/>
          <w:lang w:val="en-US"/>
        </w:rPr>
        <w:t xml:space="preserve"> have been </w:t>
      </w:r>
      <w:r w:rsidR="00625280">
        <w:rPr>
          <w:rFonts w:ascii="Times New Roman" w:hAnsi="Times New Roman"/>
          <w:sz w:val="24"/>
          <w:szCs w:val="24"/>
          <w:lang w:val="en-US"/>
        </w:rPr>
        <w:t>considered essential to substantiate</w:t>
      </w:r>
      <w:r w:rsidR="009765D1">
        <w:rPr>
          <w:rFonts w:ascii="Times New Roman" w:hAnsi="Times New Roman"/>
          <w:sz w:val="24"/>
          <w:szCs w:val="24"/>
          <w:lang w:val="en-US"/>
        </w:rPr>
        <w:t xml:space="preserve"> </w:t>
      </w:r>
      <w:r w:rsidRPr="00E15EAF">
        <w:rPr>
          <w:rFonts w:ascii="Times New Roman" w:hAnsi="Times New Roman"/>
          <w:sz w:val="24"/>
          <w:szCs w:val="24"/>
          <w:lang w:val="en-US"/>
        </w:rPr>
        <w:t xml:space="preserve">important </w:t>
      </w:r>
      <w:r w:rsidR="00625280">
        <w:rPr>
          <w:rFonts w:ascii="Times New Roman" w:hAnsi="Times New Roman"/>
          <w:sz w:val="24"/>
          <w:szCs w:val="24"/>
          <w:lang w:val="en-US"/>
        </w:rPr>
        <w:t>judicial decisions</w:t>
      </w:r>
      <w:r w:rsidRPr="00E15EAF">
        <w:rPr>
          <w:rFonts w:ascii="Times New Roman" w:hAnsi="Times New Roman"/>
          <w:sz w:val="24"/>
          <w:szCs w:val="24"/>
          <w:lang w:val="en-US"/>
        </w:rPr>
        <w:t xml:space="preserve">, such as the recent ruling by the </w:t>
      </w:r>
      <w:r w:rsidR="00625280">
        <w:rPr>
          <w:rFonts w:ascii="Times New Roman" w:hAnsi="Times New Roman"/>
          <w:sz w:val="24"/>
          <w:szCs w:val="24"/>
          <w:lang w:val="en-US"/>
        </w:rPr>
        <w:t>Federal Supreme Court</w:t>
      </w:r>
      <w:r w:rsidRPr="00E15EAF">
        <w:rPr>
          <w:rFonts w:ascii="Times New Roman" w:hAnsi="Times New Roman"/>
          <w:sz w:val="24"/>
          <w:szCs w:val="24"/>
          <w:lang w:val="en-US"/>
        </w:rPr>
        <w:t xml:space="preserve"> o</w:t>
      </w:r>
      <w:r w:rsidR="00E31F4C">
        <w:rPr>
          <w:rFonts w:ascii="Times New Roman" w:hAnsi="Times New Roman"/>
          <w:sz w:val="24"/>
          <w:szCs w:val="24"/>
          <w:lang w:val="en-US"/>
        </w:rPr>
        <w:t>n</w:t>
      </w:r>
      <w:r w:rsidR="00625280">
        <w:rPr>
          <w:rFonts w:ascii="Times New Roman" w:hAnsi="Times New Roman"/>
          <w:sz w:val="24"/>
          <w:szCs w:val="24"/>
          <w:lang w:val="en-US"/>
        </w:rPr>
        <w:t xml:space="preserve"> the</w:t>
      </w:r>
      <w:r w:rsidRPr="00E15EAF">
        <w:rPr>
          <w:rFonts w:ascii="Times New Roman" w:hAnsi="Times New Roman"/>
          <w:sz w:val="24"/>
          <w:szCs w:val="24"/>
          <w:lang w:val="en-US"/>
        </w:rPr>
        <w:t xml:space="preserve"> </w:t>
      </w:r>
      <w:r w:rsidR="00E31F4C" w:rsidRPr="00E31F4C">
        <w:rPr>
          <w:rFonts w:ascii="Times New Roman" w:hAnsi="Times New Roman"/>
          <w:sz w:val="24"/>
          <w:szCs w:val="24"/>
          <w:lang w:val="en-US"/>
        </w:rPr>
        <w:t>claim of non-compliance with a fundamental precept</w:t>
      </w:r>
      <w:r w:rsidR="00E31F4C">
        <w:rPr>
          <w:rFonts w:ascii="Times New Roman" w:hAnsi="Times New Roman"/>
          <w:sz w:val="24"/>
          <w:szCs w:val="24"/>
          <w:lang w:val="en-US"/>
        </w:rPr>
        <w:t xml:space="preserve"> (</w:t>
      </w:r>
      <w:r w:rsidRPr="00E15EAF">
        <w:rPr>
          <w:rFonts w:ascii="Times New Roman" w:hAnsi="Times New Roman"/>
          <w:sz w:val="24"/>
          <w:szCs w:val="24"/>
          <w:lang w:val="en-US"/>
        </w:rPr>
        <w:t>ADPF</w:t>
      </w:r>
      <w:r w:rsidR="00E31F4C">
        <w:rPr>
          <w:rFonts w:ascii="Times New Roman" w:hAnsi="Times New Roman"/>
          <w:sz w:val="24"/>
          <w:szCs w:val="24"/>
          <w:lang w:val="en-US"/>
        </w:rPr>
        <w:t>)</w:t>
      </w:r>
      <w:r w:rsidR="00625280">
        <w:rPr>
          <w:rFonts w:ascii="Times New Roman" w:hAnsi="Times New Roman"/>
          <w:sz w:val="24"/>
          <w:szCs w:val="24"/>
          <w:lang w:val="en-US"/>
        </w:rPr>
        <w:t xml:space="preserve"> No.</w:t>
      </w:r>
      <w:r w:rsidRPr="00E15EAF">
        <w:rPr>
          <w:rFonts w:ascii="Times New Roman" w:hAnsi="Times New Roman"/>
          <w:sz w:val="24"/>
          <w:szCs w:val="24"/>
          <w:lang w:val="en-US"/>
        </w:rPr>
        <w:t xml:space="preserve"> 449</w:t>
      </w:r>
      <w:r w:rsidR="00625280">
        <w:rPr>
          <w:rFonts w:ascii="Times New Roman" w:hAnsi="Times New Roman"/>
          <w:sz w:val="24"/>
          <w:szCs w:val="24"/>
          <w:lang w:val="en-US"/>
        </w:rPr>
        <w:t>,</w:t>
      </w:r>
      <w:r w:rsidRPr="00E15EAF">
        <w:rPr>
          <w:rFonts w:ascii="Times New Roman" w:hAnsi="Times New Roman"/>
          <w:sz w:val="24"/>
          <w:szCs w:val="24"/>
          <w:lang w:val="en-US"/>
        </w:rPr>
        <w:t xml:space="preserve"> on May 8, 2019, which ruled that the Fortaleza Municipal Law No. 10.553/2016</w:t>
      </w:r>
      <w:r w:rsidR="00625280">
        <w:rPr>
          <w:rFonts w:ascii="Times New Roman" w:hAnsi="Times New Roman"/>
          <w:sz w:val="24"/>
          <w:szCs w:val="24"/>
          <w:lang w:val="en-US"/>
        </w:rPr>
        <w:t xml:space="preserve">, </w:t>
      </w:r>
      <w:r w:rsidR="00E31F4C">
        <w:rPr>
          <w:rFonts w:ascii="Times New Roman" w:hAnsi="Times New Roman"/>
          <w:sz w:val="24"/>
          <w:szCs w:val="24"/>
          <w:lang w:val="en-US"/>
        </w:rPr>
        <w:t xml:space="preserve">that </w:t>
      </w:r>
      <w:r w:rsidR="00625280" w:rsidRPr="00E15EAF">
        <w:rPr>
          <w:rFonts w:ascii="Times New Roman" w:hAnsi="Times New Roman"/>
          <w:sz w:val="24"/>
          <w:szCs w:val="24"/>
          <w:lang w:val="en-US"/>
        </w:rPr>
        <w:t>prohibited the use of app</w:t>
      </w:r>
      <w:r w:rsidR="00625280">
        <w:rPr>
          <w:rFonts w:ascii="Times New Roman" w:hAnsi="Times New Roman"/>
          <w:sz w:val="24"/>
          <w:szCs w:val="24"/>
          <w:lang w:val="en-US"/>
        </w:rPr>
        <w:t>s,</w:t>
      </w:r>
      <w:r w:rsidRPr="00E15EAF">
        <w:rPr>
          <w:rFonts w:ascii="Times New Roman" w:hAnsi="Times New Roman"/>
          <w:sz w:val="24"/>
          <w:szCs w:val="24"/>
          <w:lang w:val="en-US"/>
        </w:rPr>
        <w:t xml:space="preserve"> was unconstitutional.</w:t>
      </w:r>
      <w:r w:rsidR="00625280">
        <w:rPr>
          <w:rFonts w:ascii="Times New Roman" w:hAnsi="Times New Roman"/>
          <w:sz w:val="24"/>
          <w:szCs w:val="24"/>
          <w:lang w:val="en-US"/>
        </w:rPr>
        <w:t xml:space="preserve"> </w:t>
      </w:r>
    </w:p>
    <w:p w14:paraId="458D1B96" w14:textId="57D92966" w:rsidR="00765A3C" w:rsidRPr="00687A8F" w:rsidRDefault="00765A3C" w:rsidP="004926F1">
      <w:pPr>
        <w:spacing w:after="0" w:line="360" w:lineRule="auto"/>
        <w:ind w:firstLine="708"/>
        <w:jc w:val="both"/>
        <w:rPr>
          <w:rFonts w:ascii="Times New Roman" w:eastAsiaTheme="minorHAnsi" w:hAnsi="Times New Roman"/>
          <w:sz w:val="24"/>
          <w:szCs w:val="24"/>
          <w:lang w:val="en-US" w:eastAsia="en-US"/>
        </w:rPr>
      </w:pPr>
      <w:r w:rsidRPr="00687A8F">
        <w:rPr>
          <w:rFonts w:ascii="Times New Roman" w:eastAsiaTheme="minorHAnsi" w:hAnsi="Times New Roman"/>
          <w:sz w:val="24"/>
          <w:szCs w:val="24"/>
          <w:lang w:val="en-US" w:eastAsia="en-US"/>
        </w:rPr>
        <w:lastRenderedPageBreak/>
        <w:t xml:space="preserve">It is </w:t>
      </w:r>
      <w:r w:rsidR="007E6649" w:rsidRPr="00687A8F">
        <w:rPr>
          <w:rFonts w:ascii="Times New Roman" w:eastAsiaTheme="minorHAnsi" w:hAnsi="Times New Roman"/>
          <w:sz w:val="24"/>
          <w:szCs w:val="24"/>
          <w:lang w:val="en-US" w:eastAsia="en-US"/>
        </w:rPr>
        <w:t xml:space="preserve">yet </w:t>
      </w:r>
      <w:r w:rsidRPr="00687A8F">
        <w:rPr>
          <w:rFonts w:ascii="Times New Roman" w:eastAsiaTheme="minorHAnsi" w:hAnsi="Times New Roman"/>
          <w:sz w:val="24"/>
          <w:szCs w:val="24"/>
          <w:lang w:val="en-US" w:eastAsia="en-US"/>
        </w:rPr>
        <w:t xml:space="preserve">necessary to study several </w:t>
      </w:r>
      <w:r w:rsidR="00770C38">
        <w:rPr>
          <w:rFonts w:ascii="Times New Roman" w:eastAsiaTheme="minorHAnsi" w:hAnsi="Times New Roman"/>
          <w:sz w:val="24"/>
          <w:szCs w:val="24"/>
          <w:lang w:val="en-US" w:eastAsia="en-US"/>
        </w:rPr>
        <w:t xml:space="preserve">ridesharing </w:t>
      </w:r>
      <w:r w:rsidRPr="00687A8F">
        <w:rPr>
          <w:rFonts w:ascii="Times New Roman" w:eastAsiaTheme="minorHAnsi" w:hAnsi="Times New Roman"/>
          <w:sz w:val="24"/>
          <w:szCs w:val="24"/>
          <w:lang w:val="en-US" w:eastAsia="en-US"/>
        </w:rPr>
        <w:t>app</w:t>
      </w:r>
      <w:r w:rsidR="00770C38">
        <w:rPr>
          <w:rFonts w:ascii="Times New Roman" w:eastAsiaTheme="minorHAnsi" w:hAnsi="Times New Roman"/>
          <w:sz w:val="24"/>
          <w:szCs w:val="24"/>
          <w:lang w:val="en-US" w:eastAsia="en-US"/>
        </w:rPr>
        <w:t xml:space="preserve">s’ </w:t>
      </w:r>
      <w:r w:rsidRPr="00687A8F">
        <w:rPr>
          <w:rFonts w:ascii="Times New Roman" w:eastAsiaTheme="minorHAnsi" w:hAnsi="Times New Roman"/>
          <w:sz w:val="24"/>
          <w:szCs w:val="24"/>
          <w:lang w:val="en-US" w:eastAsia="en-US"/>
        </w:rPr>
        <w:t>related topics, such as transparency to consumer</w:t>
      </w:r>
      <w:r w:rsidR="00770C38">
        <w:rPr>
          <w:rFonts w:ascii="Times New Roman" w:eastAsiaTheme="minorHAnsi" w:hAnsi="Times New Roman"/>
          <w:sz w:val="24"/>
          <w:szCs w:val="24"/>
          <w:lang w:val="en-US" w:eastAsia="en-US"/>
        </w:rPr>
        <w:t>s</w:t>
      </w:r>
      <w:r w:rsidRPr="00687A8F">
        <w:rPr>
          <w:rFonts w:ascii="Times New Roman" w:eastAsiaTheme="minorHAnsi" w:hAnsi="Times New Roman"/>
          <w:sz w:val="24"/>
          <w:szCs w:val="24"/>
          <w:lang w:val="en-US" w:eastAsia="en-US"/>
        </w:rPr>
        <w:t xml:space="preserve"> about variations on dynamic prices</w:t>
      </w:r>
      <w:r w:rsidR="009C58B3" w:rsidRPr="00687A8F">
        <w:rPr>
          <w:rFonts w:ascii="Times New Roman" w:eastAsiaTheme="minorHAnsi" w:hAnsi="Times New Roman"/>
          <w:sz w:val="24"/>
          <w:szCs w:val="24"/>
          <w:lang w:val="en-US" w:eastAsia="en-US"/>
        </w:rPr>
        <w:t>, as</w:t>
      </w:r>
      <w:r w:rsidRPr="00687A8F">
        <w:rPr>
          <w:rFonts w:ascii="Times New Roman" w:eastAsiaTheme="minorHAnsi" w:hAnsi="Times New Roman"/>
          <w:sz w:val="24"/>
          <w:szCs w:val="24"/>
          <w:lang w:val="en-US" w:eastAsia="en-US"/>
        </w:rPr>
        <w:t xml:space="preserve"> well as the protection and restriction</w:t>
      </w:r>
      <w:r w:rsidR="00770C38">
        <w:rPr>
          <w:rFonts w:ascii="Times New Roman" w:eastAsiaTheme="minorHAnsi" w:hAnsi="Times New Roman"/>
          <w:sz w:val="24"/>
          <w:szCs w:val="24"/>
          <w:lang w:val="en-US" w:eastAsia="en-US"/>
        </w:rPr>
        <w:t xml:space="preserve"> of the</w:t>
      </w:r>
      <w:r w:rsidRPr="00687A8F">
        <w:rPr>
          <w:rFonts w:ascii="Times New Roman" w:eastAsiaTheme="minorHAnsi" w:hAnsi="Times New Roman"/>
          <w:sz w:val="24"/>
          <w:szCs w:val="24"/>
          <w:lang w:val="en-US" w:eastAsia="en-US"/>
        </w:rPr>
        <w:t xml:space="preserve"> use of passengers’ personal data, among many others. </w:t>
      </w:r>
      <w:r w:rsidR="009C58B3" w:rsidRPr="00687A8F">
        <w:rPr>
          <w:rFonts w:ascii="Times New Roman" w:eastAsiaTheme="minorHAnsi" w:hAnsi="Times New Roman"/>
          <w:sz w:val="24"/>
          <w:szCs w:val="24"/>
          <w:lang w:val="en-US" w:eastAsia="en-US"/>
        </w:rPr>
        <w:t>E</w:t>
      </w:r>
      <w:r w:rsidRPr="00687A8F">
        <w:rPr>
          <w:rFonts w:ascii="Times New Roman" w:eastAsiaTheme="minorHAnsi" w:hAnsi="Times New Roman"/>
          <w:sz w:val="24"/>
          <w:szCs w:val="24"/>
          <w:lang w:val="en-US" w:eastAsia="en-US"/>
        </w:rPr>
        <w:t xml:space="preserve">fforts are still needed to </w:t>
      </w:r>
      <w:r w:rsidR="009C58B3" w:rsidRPr="00687A8F">
        <w:rPr>
          <w:rFonts w:ascii="Times New Roman" w:eastAsiaTheme="minorHAnsi" w:hAnsi="Times New Roman"/>
          <w:sz w:val="24"/>
          <w:szCs w:val="24"/>
          <w:lang w:val="en-US" w:eastAsia="en-US"/>
        </w:rPr>
        <w:t>identify externalities</w:t>
      </w:r>
      <w:r w:rsidRPr="00687A8F">
        <w:rPr>
          <w:rFonts w:ascii="Times New Roman" w:eastAsiaTheme="minorHAnsi" w:hAnsi="Times New Roman"/>
          <w:sz w:val="24"/>
          <w:szCs w:val="24"/>
          <w:lang w:val="en-US" w:eastAsia="en-US"/>
        </w:rPr>
        <w:t xml:space="preserve"> and</w:t>
      </w:r>
      <w:r w:rsidR="009C58B3" w:rsidRPr="00687A8F">
        <w:rPr>
          <w:rFonts w:ascii="Times New Roman" w:eastAsiaTheme="minorHAnsi" w:hAnsi="Times New Roman"/>
          <w:sz w:val="24"/>
          <w:szCs w:val="24"/>
          <w:lang w:val="en-US" w:eastAsia="en-US"/>
        </w:rPr>
        <w:t>, throughout them,</w:t>
      </w:r>
      <w:r w:rsidRPr="00687A8F">
        <w:rPr>
          <w:rFonts w:ascii="Times New Roman" w:eastAsiaTheme="minorHAnsi" w:hAnsi="Times New Roman"/>
          <w:sz w:val="24"/>
          <w:szCs w:val="24"/>
          <w:lang w:val="en-US" w:eastAsia="en-US"/>
        </w:rPr>
        <w:t xml:space="preserve"> </w:t>
      </w:r>
      <w:r w:rsidR="005C3B29">
        <w:rPr>
          <w:rFonts w:ascii="Times New Roman" w:eastAsiaTheme="minorHAnsi" w:hAnsi="Times New Roman"/>
          <w:sz w:val="24"/>
          <w:szCs w:val="24"/>
          <w:lang w:val="en-US" w:eastAsia="en-US"/>
        </w:rPr>
        <w:t>multiply</w:t>
      </w:r>
      <w:r w:rsidRPr="00687A8F">
        <w:rPr>
          <w:rFonts w:ascii="Times New Roman" w:eastAsiaTheme="minorHAnsi" w:hAnsi="Times New Roman"/>
          <w:sz w:val="24"/>
          <w:szCs w:val="24"/>
          <w:lang w:val="en-US" w:eastAsia="en-US"/>
        </w:rPr>
        <w:t xml:space="preserve"> debates and </w:t>
      </w:r>
      <w:r w:rsidR="00770C38">
        <w:rPr>
          <w:rFonts w:ascii="Times New Roman" w:eastAsiaTheme="minorHAnsi" w:hAnsi="Times New Roman"/>
          <w:sz w:val="24"/>
          <w:szCs w:val="24"/>
          <w:lang w:val="en-US" w:eastAsia="en-US"/>
        </w:rPr>
        <w:t>ideas</w:t>
      </w:r>
      <w:r w:rsidRPr="00687A8F">
        <w:rPr>
          <w:rFonts w:ascii="Times New Roman" w:eastAsiaTheme="minorHAnsi" w:hAnsi="Times New Roman"/>
          <w:sz w:val="24"/>
          <w:szCs w:val="24"/>
          <w:lang w:val="en-US" w:eastAsia="en-US"/>
        </w:rPr>
        <w:t>.</w:t>
      </w:r>
    </w:p>
    <w:p w14:paraId="516832B1" w14:textId="538B09AA" w:rsidR="00465AC8" w:rsidRDefault="00765A3C" w:rsidP="004926F1">
      <w:pPr>
        <w:spacing w:after="0" w:line="360" w:lineRule="auto"/>
        <w:ind w:firstLine="708"/>
        <w:jc w:val="both"/>
        <w:rPr>
          <w:rFonts w:ascii="Times New Roman" w:eastAsiaTheme="minorHAnsi" w:hAnsi="Times New Roman"/>
          <w:sz w:val="24"/>
          <w:szCs w:val="24"/>
          <w:lang w:val="en-US" w:eastAsia="en-US"/>
        </w:rPr>
      </w:pPr>
      <w:r w:rsidRPr="00687A8F">
        <w:rPr>
          <w:rFonts w:ascii="Times New Roman" w:eastAsiaTheme="minorHAnsi" w:hAnsi="Times New Roman"/>
          <w:sz w:val="24"/>
          <w:szCs w:val="24"/>
          <w:lang w:val="en-US" w:eastAsia="en-US"/>
        </w:rPr>
        <w:t>It is also important to remember that ridesharing apps</w:t>
      </w:r>
      <w:r w:rsidR="005C3B29">
        <w:rPr>
          <w:rFonts w:ascii="Times New Roman" w:eastAsiaTheme="minorHAnsi" w:hAnsi="Times New Roman"/>
          <w:sz w:val="24"/>
          <w:szCs w:val="24"/>
          <w:lang w:val="en-US" w:eastAsia="en-US"/>
        </w:rPr>
        <w:t>’</w:t>
      </w:r>
      <w:r w:rsidRPr="00687A8F">
        <w:rPr>
          <w:rFonts w:ascii="Times New Roman" w:eastAsiaTheme="minorHAnsi" w:hAnsi="Times New Roman"/>
          <w:sz w:val="24"/>
          <w:szCs w:val="24"/>
          <w:lang w:val="en-US" w:eastAsia="en-US"/>
        </w:rPr>
        <w:t xml:space="preserve"> market dynamics is still changing, so that regulatory needs may be in constant change as well. It is necessary</w:t>
      </w:r>
      <w:r w:rsidR="00805624">
        <w:rPr>
          <w:rFonts w:ascii="Times New Roman" w:eastAsiaTheme="minorHAnsi" w:hAnsi="Times New Roman"/>
          <w:sz w:val="24"/>
          <w:szCs w:val="24"/>
          <w:lang w:val="en-US" w:eastAsia="en-US"/>
        </w:rPr>
        <w:t xml:space="preserve"> </w:t>
      </w:r>
      <w:r w:rsidRPr="00687A8F">
        <w:rPr>
          <w:rFonts w:ascii="Times New Roman" w:eastAsiaTheme="minorHAnsi" w:hAnsi="Times New Roman"/>
          <w:sz w:val="24"/>
          <w:szCs w:val="24"/>
          <w:lang w:val="en-US" w:eastAsia="en-US"/>
        </w:rPr>
        <w:t xml:space="preserve">that </w:t>
      </w:r>
      <w:r w:rsidR="00296677">
        <w:rPr>
          <w:rFonts w:ascii="Times New Roman" w:eastAsiaTheme="minorHAnsi" w:hAnsi="Times New Roman"/>
          <w:sz w:val="24"/>
          <w:szCs w:val="24"/>
          <w:lang w:val="en-US" w:eastAsia="en-US"/>
        </w:rPr>
        <w:t>organizations</w:t>
      </w:r>
      <w:r w:rsidRPr="00687A8F">
        <w:rPr>
          <w:rFonts w:ascii="Times New Roman" w:eastAsiaTheme="minorHAnsi" w:hAnsi="Times New Roman"/>
          <w:sz w:val="24"/>
          <w:szCs w:val="24"/>
          <w:lang w:val="en-US" w:eastAsia="en-US"/>
        </w:rPr>
        <w:t xml:space="preserve"> and researchers continue to develop </w:t>
      </w:r>
      <w:r w:rsidR="009922A0">
        <w:rPr>
          <w:rFonts w:ascii="Times New Roman" w:eastAsiaTheme="minorHAnsi" w:hAnsi="Times New Roman"/>
          <w:sz w:val="24"/>
          <w:szCs w:val="24"/>
          <w:lang w:val="en-US" w:eastAsia="en-US"/>
        </w:rPr>
        <w:t>s</w:t>
      </w:r>
      <w:r w:rsidRPr="00687A8F">
        <w:rPr>
          <w:rFonts w:ascii="Times New Roman" w:eastAsiaTheme="minorHAnsi" w:hAnsi="Times New Roman"/>
          <w:sz w:val="24"/>
          <w:szCs w:val="24"/>
          <w:lang w:val="en-US" w:eastAsia="en-US"/>
        </w:rPr>
        <w:t>tudies on this market, making it possible to establish a constant and coherent agenda between antitrust and regulatory authorities.</w:t>
      </w:r>
    </w:p>
    <w:p w14:paraId="63EA3A9D" w14:textId="77777777" w:rsidR="004926F1" w:rsidRPr="00687A8F" w:rsidRDefault="004926F1" w:rsidP="004926F1">
      <w:pPr>
        <w:spacing w:after="0" w:line="360" w:lineRule="auto"/>
        <w:ind w:firstLine="708"/>
        <w:jc w:val="both"/>
        <w:rPr>
          <w:rFonts w:ascii="Times New Roman" w:eastAsiaTheme="minorHAnsi" w:hAnsi="Times New Roman"/>
          <w:sz w:val="24"/>
          <w:szCs w:val="24"/>
          <w:lang w:val="en-US" w:eastAsia="en-US"/>
        </w:rPr>
      </w:pPr>
    </w:p>
    <w:p w14:paraId="0889E8B5" w14:textId="60A7651E" w:rsidR="00120FE5" w:rsidRPr="00687A8F" w:rsidRDefault="00120FE5" w:rsidP="00120FE5">
      <w:pPr>
        <w:pStyle w:val="Ttulo1"/>
        <w:numPr>
          <w:ilvl w:val="0"/>
          <w:numId w:val="2"/>
        </w:numPr>
        <w:spacing w:before="0" w:after="240"/>
        <w:ind w:left="357" w:hanging="357"/>
        <w:rPr>
          <w:rFonts w:ascii="Times New Roman" w:hAnsi="Times New Roman" w:cs="Times New Roman"/>
          <w:b/>
          <w:color w:val="auto"/>
          <w:sz w:val="24"/>
          <w:szCs w:val="24"/>
          <w:lang w:val="en-US"/>
        </w:rPr>
      </w:pPr>
      <w:r>
        <w:rPr>
          <w:rFonts w:ascii="Times New Roman" w:hAnsi="Times New Roman" w:cs="Times New Roman"/>
          <w:b/>
          <w:color w:val="auto"/>
          <w:sz w:val="24"/>
          <w:szCs w:val="24"/>
          <w:lang w:val="en-US"/>
        </w:rPr>
        <w:t>References</w:t>
      </w:r>
    </w:p>
    <w:bookmarkEnd w:id="0"/>
    <w:p w14:paraId="38994997" w14:textId="6D082294" w:rsidR="00CD2B7F" w:rsidRPr="004E5309" w:rsidRDefault="00CD2B7F" w:rsidP="00CD2B7F">
      <w:pPr>
        <w:pStyle w:val="PargrafodaLista"/>
        <w:spacing w:line="360" w:lineRule="auto"/>
        <w:ind w:left="0"/>
        <w:contextualSpacing w:val="0"/>
        <w:jc w:val="both"/>
        <w:rPr>
          <w:rFonts w:ascii="Times New Roman" w:hAnsi="Times New Roman"/>
          <w:sz w:val="24"/>
          <w:szCs w:val="24"/>
          <w:lang w:val="en-US"/>
        </w:rPr>
      </w:pPr>
      <w:r w:rsidRPr="00CD2B7F">
        <w:rPr>
          <w:rFonts w:ascii="Times New Roman" w:hAnsi="Times New Roman"/>
          <w:sz w:val="24"/>
          <w:szCs w:val="24"/>
          <w:lang w:val="en-US"/>
        </w:rPr>
        <w:t>Administrative Council for Economic Defense</w:t>
      </w:r>
      <w:r w:rsidRPr="004E5309">
        <w:rPr>
          <w:rFonts w:ascii="Times New Roman" w:hAnsi="Times New Roman"/>
          <w:sz w:val="24"/>
          <w:szCs w:val="24"/>
          <w:lang w:val="en-US"/>
        </w:rPr>
        <w:t xml:space="preserve">. </w:t>
      </w:r>
      <w:r w:rsidRPr="003A0542">
        <w:rPr>
          <w:rFonts w:ascii="Times New Roman" w:hAnsi="Times New Roman"/>
          <w:i/>
          <w:sz w:val="24"/>
          <w:szCs w:val="24"/>
          <w:lang w:val="en-US"/>
        </w:rPr>
        <w:t>Individual Passenger Transport Market: Regulation, Externalities, and Urban Balance</w:t>
      </w:r>
      <w:r>
        <w:rPr>
          <w:rFonts w:ascii="Times New Roman" w:hAnsi="Times New Roman"/>
          <w:sz w:val="24"/>
          <w:szCs w:val="24"/>
          <w:lang w:val="en-US"/>
        </w:rPr>
        <w:t>.</w:t>
      </w:r>
      <w:r w:rsidRPr="003A0542">
        <w:rPr>
          <w:rFonts w:ascii="Times New Roman" w:hAnsi="Times New Roman"/>
          <w:sz w:val="24"/>
          <w:szCs w:val="24"/>
          <w:lang w:val="en-US"/>
        </w:rPr>
        <w:t xml:space="preserve"> CADE’s Department of Economic Studies. Available at </w:t>
      </w:r>
      <w:hyperlink r:id="rId13" w:history="1">
        <w:r w:rsidRPr="003A0542">
          <w:rPr>
            <w:rStyle w:val="Hyperlink"/>
            <w:rFonts w:ascii="Times New Roman" w:hAnsi="Times New Roman"/>
            <w:sz w:val="24"/>
            <w:szCs w:val="24"/>
            <w:lang w:val="en-US"/>
          </w:rPr>
          <w:t>http://en.cade.gov.br/topics/about-us/dee/working-paper-001-2015.pdf</w:t>
        </w:r>
      </w:hyperlink>
      <w:r w:rsidRPr="003A0542">
        <w:rPr>
          <w:rFonts w:ascii="Times New Roman" w:hAnsi="Times New Roman"/>
          <w:sz w:val="24"/>
          <w:szCs w:val="24"/>
          <w:lang w:val="en-US"/>
        </w:rPr>
        <w:t xml:space="preserve">. </w:t>
      </w:r>
      <w:r w:rsidRPr="004E5309">
        <w:rPr>
          <w:rFonts w:ascii="Times New Roman" w:hAnsi="Times New Roman"/>
          <w:sz w:val="24"/>
          <w:szCs w:val="24"/>
          <w:lang w:val="en-US"/>
        </w:rPr>
        <w:t>Access: 9.1.2019.</w:t>
      </w:r>
    </w:p>
    <w:p w14:paraId="6BA8F008" w14:textId="77777777" w:rsidR="00CD2B7F" w:rsidRPr="003A0542" w:rsidRDefault="00CD2B7F" w:rsidP="00CD2B7F">
      <w:pPr>
        <w:pStyle w:val="PargrafodaLista"/>
        <w:spacing w:line="360" w:lineRule="auto"/>
        <w:ind w:left="0"/>
        <w:contextualSpacing w:val="0"/>
        <w:jc w:val="both"/>
        <w:rPr>
          <w:rFonts w:ascii="Times New Roman" w:hAnsi="Times New Roman"/>
          <w:sz w:val="24"/>
          <w:szCs w:val="24"/>
          <w:lang w:val="en-US"/>
        </w:rPr>
      </w:pPr>
      <w:r w:rsidRPr="004E5309">
        <w:rPr>
          <w:rFonts w:ascii="Times New Roman" w:hAnsi="Times New Roman"/>
          <w:sz w:val="24"/>
          <w:szCs w:val="24"/>
          <w:u w:val="single"/>
          <w:lang w:val="en-US"/>
        </w:rPr>
        <w:tab/>
      </w:r>
      <w:r w:rsidRPr="004E5309">
        <w:rPr>
          <w:rFonts w:ascii="Times New Roman" w:hAnsi="Times New Roman"/>
          <w:sz w:val="24"/>
          <w:szCs w:val="24"/>
          <w:lang w:val="en-US"/>
        </w:rPr>
        <w:t xml:space="preserve">. </w:t>
      </w:r>
      <w:r w:rsidRPr="003A0542">
        <w:rPr>
          <w:rFonts w:ascii="Times New Roman" w:hAnsi="Times New Roman"/>
          <w:i/>
          <w:iCs/>
          <w:sz w:val="24"/>
          <w:szCs w:val="24"/>
          <w:lang w:val="en-US"/>
        </w:rPr>
        <w:t>Post-entry rivalry: The immediate impact of the Uber application on door-to-door taxi rides</w:t>
      </w:r>
      <w:r w:rsidRPr="003A0542">
        <w:rPr>
          <w:rFonts w:ascii="Times New Roman" w:hAnsi="Times New Roman"/>
          <w:sz w:val="24"/>
          <w:szCs w:val="24"/>
          <w:lang w:val="en-US"/>
        </w:rPr>
        <w:t xml:space="preserve">. </w:t>
      </w:r>
      <w:r w:rsidRPr="004E5309">
        <w:rPr>
          <w:rFonts w:ascii="Times New Roman" w:hAnsi="Times New Roman"/>
          <w:sz w:val="24"/>
          <w:szCs w:val="24"/>
          <w:lang w:val="en-US"/>
        </w:rPr>
        <w:t xml:space="preserve">CADE’s Department of Economic Studies. </w:t>
      </w:r>
      <w:r w:rsidRPr="003A0542">
        <w:rPr>
          <w:rFonts w:ascii="Times New Roman" w:hAnsi="Times New Roman"/>
          <w:sz w:val="24"/>
          <w:szCs w:val="24"/>
          <w:lang w:val="en-US"/>
        </w:rPr>
        <w:t xml:space="preserve">Available at </w:t>
      </w:r>
      <w:hyperlink r:id="rId14" w:history="1">
        <w:r w:rsidRPr="003A0542">
          <w:rPr>
            <w:rStyle w:val="Hyperlink"/>
            <w:rFonts w:ascii="Times New Roman" w:hAnsi="Times New Roman"/>
            <w:sz w:val="24"/>
            <w:szCs w:val="24"/>
            <w:lang w:val="en-US"/>
          </w:rPr>
          <w:t>http://en.cade.gov.br/topics/about-us/dee/working-paper-003-2015.pdf</w:t>
        </w:r>
      </w:hyperlink>
      <w:r w:rsidRPr="003A0542">
        <w:rPr>
          <w:rFonts w:ascii="Times New Roman" w:hAnsi="Times New Roman"/>
          <w:sz w:val="24"/>
          <w:szCs w:val="24"/>
          <w:lang w:val="en-US"/>
        </w:rPr>
        <w:t>. Access</w:t>
      </w:r>
      <w:r w:rsidRPr="00687A8F">
        <w:rPr>
          <w:rFonts w:ascii="Times New Roman" w:hAnsi="Times New Roman"/>
          <w:sz w:val="24"/>
          <w:szCs w:val="24"/>
          <w:lang w:val="en-US"/>
        </w:rPr>
        <w:t xml:space="preserve">: </w:t>
      </w:r>
      <w:r>
        <w:rPr>
          <w:rFonts w:ascii="Times New Roman" w:hAnsi="Times New Roman"/>
          <w:sz w:val="24"/>
          <w:szCs w:val="24"/>
          <w:lang w:val="en-US"/>
        </w:rPr>
        <w:t>9</w:t>
      </w:r>
      <w:r w:rsidRPr="00687A8F">
        <w:rPr>
          <w:rFonts w:ascii="Times New Roman" w:hAnsi="Times New Roman"/>
          <w:sz w:val="24"/>
          <w:szCs w:val="24"/>
          <w:lang w:val="en-US"/>
        </w:rPr>
        <w:t>.</w:t>
      </w:r>
      <w:r>
        <w:rPr>
          <w:rFonts w:ascii="Times New Roman" w:hAnsi="Times New Roman"/>
          <w:sz w:val="24"/>
          <w:szCs w:val="24"/>
          <w:lang w:val="en-US"/>
        </w:rPr>
        <w:t>1</w:t>
      </w:r>
      <w:r w:rsidRPr="00687A8F">
        <w:rPr>
          <w:rFonts w:ascii="Times New Roman" w:hAnsi="Times New Roman"/>
          <w:sz w:val="24"/>
          <w:szCs w:val="24"/>
          <w:lang w:val="en-US"/>
        </w:rPr>
        <w:t>.2</w:t>
      </w:r>
      <w:r>
        <w:rPr>
          <w:rFonts w:ascii="Times New Roman" w:hAnsi="Times New Roman"/>
          <w:sz w:val="24"/>
          <w:szCs w:val="24"/>
          <w:lang w:val="en-US"/>
        </w:rPr>
        <w:t>019</w:t>
      </w:r>
      <w:r w:rsidRPr="00687A8F">
        <w:rPr>
          <w:rFonts w:ascii="Times New Roman" w:hAnsi="Times New Roman"/>
          <w:sz w:val="24"/>
          <w:szCs w:val="24"/>
          <w:lang w:val="en-US"/>
        </w:rPr>
        <w:t>.</w:t>
      </w:r>
    </w:p>
    <w:p w14:paraId="538C0F8E" w14:textId="20F49294" w:rsidR="00CD2B7F" w:rsidRPr="004E5309" w:rsidRDefault="00CD2B7F" w:rsidP="00CD2B7F">
      <w:pPr>
        <w:pStyle w:val="PargrafodaLista"/>
        <w:spacing w:line="360" w:lineRule="auto"/>
        <w:ind w:left="0"/>
        <w:contextualSpacing w:val="0"/>
        <w:jc w:val="both"/>
        <w:rPr>
          <w:rFonts w:ascii="Times New Roman" w:hAnsi="Times New Roman"/>
          <w:sz w:val="24"/>
          <w:szCs w:val="24"/>
          <w:lang w:val="en-US"/>
        </w:rPr>
      </w:pPr>
      <w:r w:rsidRPr="00F56897">
        <w:rPr>
          <w:rFonts w:ascii="Times New Roman" w:hAnsi="Times New Roman"/>
          <w:sz w:val="24"/>
          <w:szCs w:val="24"/>
          <w:u w:val="single"/>
          <w:lang w:val="en-US"/>
        </w:rPr>
        <w:tab/>
      </w:r>
      <w:r w:rsidRPr="00F56897">
        <w:rPr>
          <w:rFonts w:ascii="Times New Roman" w:hAnsi="Times New Roman"/>
          <w:sz w:val="24"/>
          <w:szCs w:val="24"/>
          <w:lang w:val="en-US"/>
        </w:rPr>
        <w:t>.</w:t>
      </w:r>
      <w:r w:rsidRPr="003A0542">
        <w:rPr>
          <w:rFonts w:ascii="Times New Roman" w:hAnsi="Times New Roman"/>
          <w:sz w:val="24"/>
          <w:szCs w:val="24"/>
          <w:lang w:val="en-US"/>
        </w:rPr>
        <w:t xml:space="preserve"> </w:t>
      </w:r>
      <w:r w:rsidRPr="004E5309">
        <w:rPr>
          <w:rFonts w:ascii="Times New Roman" w:hAnsi="Times New Roman"/>
          <w:i/>
          <w:sz w:val="24"/>
          <w:szCs w:val="24"/>
          <w:lang w:val="en-US"/>
        </w:rPr>
        <w:t>Nota Técnica No 39/2017/DEE/CADE</w:t>
      </w:r>
      <w:r w:rsidRPr="004E5309">
        <w:rPr>
          <w:rFonts w:ascii="Times New Roman" w:hAnsi="Times New Roman"/>
          <w:sz w:val="24"/>
          <w:szCs w:val="24"/>
          <w:lang w:val="en-US"/>
        </w:rPr>
        <w:t xml:space="preserve">, CADE’s Department of Economic Studies. </w:t>
      </w:r>
      <w:r w:rsidRPr="00687A8F">
        <w:rPr>
          <w:rFonts w:ascii="Times New Roman" w:hAnsi="Times New Roman"/>
          <w:sz w:val="24"/>
          <w:szCs w:val="24"/>
          <w:lang w:val="en-US"/>
        </w:rPr>
        <w:t>Available at</w:t>
      </w:r>
      <w:r w:rsidR="003A7DFC">
        <w:rPr>
          <w:rFonts w:ascii="Times New Roman" w:hAnsi="Times New Roman"/>
          <w:sz w:val="24"/>
          <w:szCs w:val="24"/>
          <w:lang w:val="en-US"/>
        </w:rPr>
        <w:t xml:space="preserve"> </w:t>
      </w:r>
      <w:hyperlink r:id="rId15" w:history="1">
        <w:r w:rsidR="003A7DFC" w:rsidRPr="00843381">
          <w:rPr>
            <w:rStyle w:val="Hyperlink"/>
            <w:rFonts w:ascii="Times New Roman" w:hAnsi="Times New Roman"/>
            <w:sz w:val="24"/>
            <w:szCs w:val="24"/>
            <w:lang w:val="en-US"/>
          </w:rPr>
          <w:t>https://sei.cade.gov.br/sei/modulos/pesquisa/md_pesq_documento_consulta_externa.php?DZ2uWeaYicbuRZEFhBt-n3BfPLlu9u7akQAh8mpB9yOga6sYPx-zVdZE9mniP_nGN9ZYEOAjLUQraO13nEdXPegV54qhH9WdPt2xe1DgYIwoJc5h7mBbQioCCvAyDWHy</w:t>
        </w:r>
      </w:hyperlink>
      <w:r w:rsidRPr="00687A8F">
        <w:rPr>
          <w:rFonts w:ascii="Times New Roman" w:hAnsi="Times New Roman"/>
          <w:sz w:val="24"/>
          <w:szCs w:val="24"/>
          <w:lang w:val="en-US"/>
        </w:rPr>
        <w:t xml:space="preserve">. </w:t>
      </w:r>
      <w:r w:rsidRPr="004E5309">
        <w:rPr>
          <w:rFonts w:ascii="Times New Roman" w:hAnsi="Times New Roman"/>
          <w:sz w:val="24"/>
          <w:szCs w:val="24"/>
          <w:lang w:val="en-US"/>
        </w:rPr>
        <w:t>Access: 3.24.2018.</w:t>
      </w:r>
    </w:p>
    <w:p w14:paraId="6BB25407" w14:textId="47B4D199" w:rsidR="00CD2B7F" w:rsidRPr="004E5309" w:rsidRDefault="00CD2B7F" w:rsidP="00CD2B7F">
      <w:pPr>
        <w:pStyle w:val="PargrafodaLista"/>
        <w:spacing w:line="360" w:lineRule="auto"/>
        <w:ind w:left="0"/>
        <w:contextualSpacing w:val="0"/>
        <w:jc w:val="both"/>
        <w:rPr>
          <w:rFonts w:ascii="Times New Roman" w:hAnsi="Times New Roman"/>
          <w:i/>
          <w:sz w:val="24"/>
          <w:szCs w:val="24"/>
          <w:lang w:val="en-US"/>
        </w:rPr>
      </w:pPr>
      <w:r w:rsidRPr="003A0542">
        <w:rPr>
          <w:rFonts w:ascii="Times New Roman" w:hAnsi="Times New Roman"/>
          <w:sz w:val="24"/>
          <w:szCs w:val="24"/>
          <w:u w:val="single"/>
          <w:lang w:val="en-US"/>
        </w:rPr>
        <w:tab/>
      </w:r>
      <w:r w:rsidRPr="003A0542">
        <w:rPr>
          <w:rFonts w:ascii="Times New Roman" w:hAnsi="Times New Roman"/>
          <w:sz w:val="24"/>
          <w:szCs w:val="24"/>
          <w:lang w:val="en-US"/>
        </w:rPr>
        <w:t>.</w:t>
      </w:r>
      <w:r>
        <w:rPr>
          <w:rFonts w:ascii="Times New Roman" w:hAnsi="Times New Roman"/>
          <w:sz w:val="24"/>
          <w:szCs w:val="24"/>
          <w:lang w:val="en-US"/>
        </w:rPr>
        <w:t xml:space="preserve"> </w:t>
      </w:r>
      <w:r w:rsidRPr="00762DC1">
        <w:rPr>
          <w:rFonts w:ascii="Times New Roman" w:hAnsi="Times New Roman"/>
          <w:i/>
          <w:sz w:val="24"/>
          <w:szCs w:val="24"/>
          <w:lang w:val="en-US"/>
        </w:rPr>
        <w:t>Competition effects of the sharing economy in Brazil: Has Uber's entry affected the cab-hailing app market from 2014 to 2016?</w:t>
      </w:r>
      <w:r w:rsidRPr="00762DC1">
        <w:rPr>
          <w:rFonts w:ascii="Times New Roman" w:hAnsi="Times New Roman"/>
          <w:sz w:val="24"/>
          <w:szCs w:val="24"/>
          <w:lang w:val="en-US"/>
        </w:rPr>
        <w:t xml:space="preserve"> </w:t>
      </w:r>
      <w:r w:rsidRPr="00FE5682">
        <w:rPr>
          <w:rFonts w:ascii="Times New Roman" w:hAnsi="Times New Roman"/>
          <w:sz w:val="24"/>
          <w:szCs w:val="24"/>
          <w:lang w:val="en-US"/>
        </w:rPr>
        <w:t>CADE’s Department of Economic Studies</w:t>
      </w:r>
      <w:r w:rsidRPr="00687A8F">
        <w:rPr>
          <w:rFonts w:ascii="Times New Roman" w:hAnsi="Times New Roman"/>
          <w:i/>
          <w:sz w:val="24"/>
          <w:szCs w:val="24"/>
          <w:lang w:val="en-US"/>
        </w:rPr>
        <w:t xml:space="preserve">. </w:t>
      </w:r>
      <w:r w:rsidRPr="004E5309">
        <w:rPr>
          <w:rFonts w:ascii="Times New Roman" w:hAnsi="Times New Roman"/>
          <w:iCs/>
          <w:sz w:val="24"/>
          <w:szCs w:val="24"/>
          <w:lang w:val="en-US"/>
        </w:rPr>
        <w:t xml:space="preserve">Available at </w:t>
      </w:r>
      <w:r w:rsidRPr="004E5309">
        <w:rPr>
          <w:rStyle w:val="Hyperlink"/>
          <w:rFonts w:ascii="Times New Roman" w:hAnsi="Times New Roman"/>
          <w:iCs/>
          <w:sz w:val="24"/>
          <w:szCs w:val="24"/>
          <w:lang w:val="en-US"/>
        </w:rPr>
        <w:t>http://www.cade.gov.br:8080/cade_english/topics/publications/papers/working-paper-uber.pdf</w:t>
      </w:r>
      <w:r w:rsidRPr="004E5309">
        <w:rPr>
          <w:rFonts w:ascii="Times New Roman" w:hAnsi="Times New Roman"/>
          <w:iCs/>
          <w:sz w:val="24"/>
          <w:szCs w:val="24"/>
          <w:lang w:val="en-US"/>
        </w:rPr>
        <w:t>. Access: 10.21.2018.</w:t>
      </w:r>
    </w:p>
    <w:p w14:paraId="476B1C12" w14:textId="42A3EAA9"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 xml:space="preserve">BOOTH, Wayne C. </w:t>
      </w:r>
      <w:r w:rsidRPr="00101EBF">
        <w:rPr>
          <w:rFonts w:ascii="Times New Roman" w:hAnsi="Times New Roman"/>
          <w:i/>
          <w:sz w:val="24"/>
          <w:szCs w:val="24"/>
        </w:rPr>
        <w:t>A arte da pesquisa.</w:t>
      </w:r>
      <w:r w:rsidRPr="00101EBF">
        <w:rPr>
          <w:rFonts w:ascii="Times New Roman" w:hAnsi="Times New Roman"/>
          <w:sz w:val="24"/>
          <w:szCs w:val="24"/>
        </w:rPr>
        <w:t xml:space="preserve"> São Paulo: Martins Fontes, 2005.</w:t>
      </w:r>
    </w:p>
    <w:p w14:paraId="0799CB65" w14:textId="010AC957" w:rsidR="009A5F9E" w:rsidRPr="00400A9B" w:rsidRDefault="009A5F9E" w:rsidP="000865B8">
      <w:pPr>
        <w:pStyle w:val="PargrafodaLista"/>
        <w:spacing w:line="360" w:lineRule="auto"/>
        <w:ind w:left="0"/>
        <w:contextualSpacing w:val="0"/>
        <w:jc w:val="both"/>
        <w:rPr>
          <w:rFonts w:ascii="Times New Roman" w:hAnsi="Times New Roman"/>
          <w:sz w:val="24"/>
          <w:szCs w:val="24"/>
          <w:lang w:val="en-US"/>
        </w:rPr>
      </w:pPr>
      <w:r w:rsidRPr="00101EBF">
        <w:rPr>
          <w:rFonts w:ascii="Times New Roman" w:hAnsi="Times New Roman"/>
          <w:sz w:val="24"/>
          <w:szCs w:val="24"/>
        </w:rPr>
        <w:t>CARVALHO, Vinícius Marques de</w:t>
      </w:r>
      <w:r w:rsidR="007419A0">
        <w:rPr>
          <w:rFonts w:ascii="Times New Roman" w:hAnsi="Times New Roman"/>
          <w:sz w:val="24"/>
          <w:szCs w:val="24"/>
        </w:rPr>
        <w:t>;</w:t>
      </w:r>
      <w:r w:rsidRPr="00101EBF">
        <w:rPr>
          <w:rFonts w:ascii="Times New Roman" w:hAnsi="Times New Roman"/>
          <w:sz w:val="24"/>
          <w:szCs w:val="24"/>
        </w:rPr>
        <w:t xml:space="preserve"> MATTIUZZO, Marcela. </w:t>
      </w:r>
      <w:r w:rsidRPr="00101EBF">
        <w:rPr>
          <w:rFonts w:ascii="Times New Roman" w:hAnsi="Times New Roman"/>
          <w:i/>
          <w:sz w:val="24"/>
          <w:szCs w:val="24"/>
        </w:rPr>
        <w:t>Plataformas de compartilhamento: nova lógica econômica?</w:t>
      </w:r>
      <w:r w:rsidRPr="00101EBF">
        <w:rPr>
          <w:rFonts w:ascii="Times New Roman" w:hAnsi="Times New Roman"/>
          <w:sz w:val="24"/>
          <w:szCs w:val="24"/>
        </w:rPr>
        <w:t xml:space="preserve"> </w:t>
      </w:r>
      <w:r w:rsidRPr="00687A8F">
        <w:rPr>
          <w:rFonts w:ascii="Times New Roman" w:hAnsi="Times New Roman"/>
          <w:sz w:val="24"/>
          <w:szCs w:val="24"/>
          <w:lang w:val="en-US"/>
        </w:rPr>
        <w:t xml:space="preserve">Available at </w:t>
      </w:r>
      <w:hyperlink r:id="rId16" w:history="1">
        <w:r w:rsidRPr="00687A8F">
          <w:rPr>
            <w:rStyle w:val="Hyperlink"/>
            <w:rFonts w:ascii="Times New Roman" w:hAnsi="Times New Roman"/>
            <w:sz w:val="24"/>
            <w:szCs w:val="24"/>
            <w:lang w:val="en-US"/>
          </w:rPr>
          <w:t>https://jota.info/colunas/coluna-do-</w:t>
        </w:r>
        <w:r w:rsidRPr="00687A8F">
          <w:rPr>
            <w:rStyle w:val="Hyperlink"/>
            <w:rFonts w:ascii="Times New Roman" w:hAnsi="Times New Roman"/>
            <w:sz w:val="24"/>
            <w:szCs w:val="24"/>
            <w:lang w:val="en-US"/>
          </w:rPr>
          <w:lastRenderedPageBreak/>
          <w:t>vinicius/plataformas-de-compartilhamento-nova-logica-economica-28072017</w:t>
        </w:r>
      </w:hyperlink>
      <w:r w:rsidRPr="00687A8F">
        <w:rPr>
          <w:rFonts w:ascii="Times New Roman" w:hAnsi="Times New Roman"/>
          <w:sz w:val="24"/>
          <w:szCs w:val="24"/>
          <w:lang w:val="en-US"/>
        </w:rPr>
        <w:t>. Access: 3.18.2018.</w:t>
      </w:r>
    </w:p>
    <w:p w14:paraId="30E54EA6" w14:textId="77777777" w:rsidR="009A5F9E" w:rsidRPr="00687A8F" w:rsidRDefault="009A5F9E" w:rsidP="006C6541">
      <w:pPr>
        <w:pStyle w:val="PargrafodaLista"/>
        <w:spacing w:line="360" w:lineRule="auto"/>
        <w:ind w:left="0"/>
        <w:contextualSpacing w:val="0"/>
        <w:jc w:val="both"/>
        <w:rPr>
          <w:rFonts w:ascii="Times New Roman" w:hAnsi="Times New Roman"/>
          <w:sz w:val="24"/>
          <w:szCs w:val="24"/>
          <w:lang w:val="en-US"/>
        </w:rPr>
      </w:pPr>
      <w:r w:rsidRPr="00687A8F">
        <w:rPr>
          <w:rFonts w:ascii="Times New Roman" w:hAnsi="Times New Roman"/>
          <w:sz w:val="24"/>
          <w:szCs w:val="24"/>
          <w:lang w:val="en-US"/>
        </w:rPr>
        <w:t xml:space="preserve">DAVIS, Don. Ph.D. </w:t>
      </w:r>
      <w:r w:rsidRPr="00687A8F">
        <w:rPr>
          <w:rFonts w:ascii="Times New Roman" w:hAnsi="Times New Roman"/>
          <w:i/>
          <w:sz w:val="24"/>
          <w:szCs w:val="24"/>
          <w:lang w:val="en-US"/>
        </w:rPr>
        <w:t>Thesis Research: Where Do I Start?</w:t>
      </w:r>
      <w:r w:rsidRPr="00687A8F">
        <w:rPr>
          <w:rFonts w:ascii="Times New Roman" w:hAnsi="Times New Roman"/>
          <w:sz w:val="24"/>
          <w:szCs w:val="24"/>
          <w:lang w:val="en-US"/>
        </w:rPr>
        <w:t xml:space="preserve"> Nova York: Columbia, 2011. </w:t>
      </w:r>
    </w:p>
    <w:p w14:paraId="6806F159" w14:textId="77777777" w:rsidR="009A5F9E" w:rsidRPr="00687A8F" w:rsidRDefault="009A5F9E" w:rsidP="006C6541">
      <w:pPr>
        <w:pStyle w:val="PargrafodaLista"/>
        <w:spacing w:line="360" w:lineRule="auto"/>
        <w:ind w:left="0"/>
        <w:contextualSpacing w:val="0"/>
        <w:jc w:val="both"/>
        <w:rPr>
          <w:rFonts w:ascii="Times New Roman" w:hAnsi="Times New Roman"/>
          <w:sz w:val="24"/>
          <w:szCs w:val="24"/>
          <w:lang w:val="en-US"/>
        </w:rPr>
      </w:pPr>
      <w:r w:rsidRPr="00687A8F">
        <w:rPr>
          <w:rFonts w:ascii="Times New Roman" w:hAnsi="Times New Roman"/>
          <w:sz w:val="24"/>
          <w:szCs w:val="24"/>
          <w:lang w:val="en-US"/>
        </w:rPr>
        <w:t xml:space="preserve">DEMPSEY, Paul S. </w:t>
      </w:r>
      <w:r w:rsidRPr="00687A8F">
        <w:rPr>
          <w:rFonts w:ascii="Times New Roman" w:hAnsi="Times New Roman"/>
          <w:i/>
          <w:sz w:val="24"/>
          <w:szCs w:val="24"/>
          <w:lang w:val="en-US"/>
        </w:rPr>
        <w:t>Taxi Industry Regulation, Deregulation &amp; Reregulation: the paradox of market failure</w:t>
      </w:r>
      <w:r w:rsidRPr="00687A8F">
        <w:rPr>
          <w:rFonts w:ascii="Times New Roman" w:hAnsi="Times New Roman"/>
          <w:sz w:val="24"/>
          <w:szCs w:val="24"/>
          <w:lang w:val="en-US"/>
        </w:rPr>
        <w:t xml:space="preserve">. Transportation Law Journal, v. 24, p. 74-116. 1996. Available at </w:t>
      </w:r>
      <w:hyperlink r:id="rId17" w:history="1">
        <w:r w:rsidRPr="00687A8F">
          <w:rPr>
            <w:rStyle w:val="Hyperlink"/>
            <w:rFonts w:ascii="Times New Roman" w:hAnsi="Times New Roman"/>
            <w:sz w:val="24"/>
            <w:szCs w:val="24"/>
            <w:lang w:val="en-US"/>
          </w:rPr>
          <w:t>h</w:t>
        </w:r>
        <w:r w:rsidRPr="00687A8F">
          <w:rPr>
            <w:rStyle w:val="Hyperlink"/>
            <w:rFonts w:ascii="Times New Roman" w:hAnsi="Times New Roman"/>
            <w:color w:val="0070C0"/>
            <w:sz w:val="24"/>
            <w:szCs w:val="24"/>
            <w:lang w:val="en-US"/>
          </w:rPr>
          <w:t>ttp://rankandfile.ca/wp-content/uploads/2016/02/Price2.pdf</w:t>
        </w:r>
      </w:hyperlink>
      <w:r w:rsidRPr="00687A8F">
        <w:rPr>
          <w:rFonts w:ascii="Times New Roman" w:hAnsi="Times New Roman"/>
          <w:sz w:val="24"/>
          <w:szCs w:val="24"/>
          <w:lang w:val="en-US"/>
        </w:rPr>
        <w:t>. Access: 3.18.2018.</w:t>
      </w:r>
    </w:p>
    <w:p w14:paraId="6D65C244" w14:textId="77777777" w:rsidR="009A5F9E" w:rsidRPr="00687A8F" w:rsidRDefault="009A5F9E" w:rsidP="006C6541">
      <w:pPr>
        <w:pStyle w:val="PargrafodaLista"/>
        <w:spacing w:line="360" w:lineRule="auto"/>
        <w:ind w:left="0"/>
        <w:contextualSpacing w:val="0"/>
        <w:jc w:val="both"/>
        <w:rPr>
          <w:rFonts w:ascii="Times New Roman" w:hAnsi="Times New Roman"/>
          <w:sz w:val="24"/>
          <w:szCs w:val="24"/>
          <w:lang w:val="en-US"/>
        </w:rPr>
      </w:pPr>
      <w:r w:rsidRPr="00687A8F">
        <w:rPr>
          <w:rFonts w:ascii="Times New Roman" w:hAnsi="Times New Roman"/>
          <w:sz w:val="24"/>
          <w:szCs w:val="24"/>
          <w:lang w:val="en-US"/>
        </w:rPr>
        <w:t xml:space="preserve">DUNLEAVY, Patrick. </w:t>
      </w:r>
      <w:r w:rsidRPr="00687A8F">
        <w:rPr>
          <w:rFonts w:ascii="Times New Roman" w:hAnsi="Times New Roman"/>
          <w:i/>
          <w:sz w:val="24"/>
          <w:szCs w:val="24"/>
          <w:lang w:val="en-US"/>
        </w:rPr>
        <w:t>Authoring a PhD</w:t>
      </w:r>
      <w:r w:rsidRPr="00687A8F">
        <w:rPr>
          <w:rFonts w:ascii="Times New Roman" w:hAnsi="Times New Roman"/>
          <w:sz w:val="24"/>
          <w:szCs w:val="24"/>
          <w:lang w:val="en-US"/>
        </w:rPr>
        <w:t xml:space="preserve">. Nova York: Palgrave Macmillan, 2003, cap. 3. </w:t>
      </w:r>
    </w:p>
    <w:p w14:paraId="73DA89DC" w14:textId="77777777" w:rsidR="009A5F9E" w:rsidRPr="00687A8F" w:rsidRDefault="009A5F9E" w:rsidP="006C6541">
      <w:pPr>
        <w:pStyle w:val="PargrafodaLista"/>
        <w:spacing w:line="360" w:lineRule="auto"/>
        <w:ind w:left="0"/>
        <w:contextualSpacing w:val="0"/>
        <w:jc w:val="both"/>
        <w:rPr>
          <w:rFonts w:ascii="Times New Roman" w:hAnsi="Times New Roman"/>
          <w:sz w:val="24"/>
          <w:szCs w:val="24"/>
          <w:lang w:val="en-US"/>
        </w:rPr>
      </w:pPr>
      <w:r w:rsidRPr="00101EBF">
        <w:rPr>
          <w:rFonts w:ascii="Times New Roman" w:hAnsi="Times New Roman"/>
          <w:sz w:val="24"/>
          <w:szCs w:val="24"/>
        </w:rPr>
        <w:t xml:space="preserve">ECO, Umberto. </w:t>
      </w:r>
      <w:r w:rsidRPr="00101EBF">
        <w:rPr>
          <w:rFonts w:ascii="Times New Roman" w:hAnsi="Times New Roman"/>
          <w:i/>
          <w:sz w:val="24"/>
          <w:szCs w:val="24"/>
        </w:rPr>
        <w:t xml:space="preserve">Como se faz uma tese. </w:t>
      </w:r>
      <w:r w:rsidRPr="00687A8F">
        <w:rPr>
          <w:rFonts w:ascii="Times New Roman" w:hAnsi="Times New Roman"/>
          <w:sz w:val="24"/>
          <w:szCs w:val="24"/>
          <w:lang w:val="en-US"/>
        </w:rPr>
        <w:t xml:space="preserve">São Paulo: </w:t>
      </w:r>
      <w:proofErr w:type="spellStart"/>
      <w:r w:rsidRPr="00687A8F">
        <w:rPr>
          <w:rFonts w:ascii="Times New Roman" w:hAnsi="Times New Roman"/>
          <w:sz w:val="24"/>
          <w:szCs w:val="24"/>
          <w:lang w:val="en-US"/>
        </w:rPr>
        <w:t>Perspectiva</w:t>
      </w:r>
      <w:proofErr w:type="spellEnd"/>
      <w:r w:rsidRPr="00687A8F">
        <w:rPr>
          <w:rFonts w:ascii="Times New Roman" w:hAnsi="Times New Roman"/>
          <w:sz w:val="24"/>
          <w:szCs w:val="24"/>
          <w:lang w:val="en-US"/>
        </w:rPr>
        <w:t>, 2005.</w:t>
      </w:r>
    </w:p>
    <w:p w14:paraId="21E7B123" w14:textId="7777777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687A8F">
        <w:rPr>
          <w:rFonts w:ascii="Times New Roman" w:hAnsi="Times New Roman"/>
          <w:sz w:val="24"/>
          <w:szCs w:val="24"/>
          <w:lang w:val="en-US"/>
        </w:rPr>
        <w:t xml:space="preserve">FELSON, M.; SPEATH, J. Community structure and collaborative consumption. </w:t>
      </w:r>
      <w:r w:rsidRPr="00101EBF">
        <w:rPr>
          <w:rFonts w:ascii="Times New Roman" w:hAnsi="Times New Roman"/>
          <w:i/>
          <w:sz w:val="24"/>
          <w:szCs w:val="24"/>
        </w:rPr>
        <w:t xml:space="preserve">American </w:t>
      </w:r>
      <w:proofErr w:type="spellStart"/>
      <w:r w:rsidRPr="00101EBF">
        <w:rPr>
          <w:rFonts w:ascii="Times New Roman" w:hAnsi="Times New Roman"/>
          <w:i/>
          <w:sz w:val="24"/>
          <w:szCs w:val="24"/>
        </w:rPr>
        <w:t>Behavioral</w:t>
      </w:r>
      <w:proofErr w:type="spellEnd"/>
      <w:r w:rsidRPr="00101EBF">
        <w:rPr>
          <w:rFonts w:ascii="Times New Roman" w:hAnsi="Times New Roman"/>
          <w:i/>
          <w:sz w:val="24"/>
          <w:szCs w:val="24"/>
        </w:rPr>
        <w:t xml:space="preserve"> </w:t>
      </w:r>
      <w:proofErr w:type="spellStart"/>
      <w:r w:rsidRPr="00101EBF">
        <w:rPr>
          <w:rFonts w:ascii="Times New Roman" w:hAnsi="Times New Roman"/>
          <w:i/>
          <w:sz w:val="24"/>
          <w:szCs w:val="24"/>
        </w:rPr>
        <w:t>Scientist</w:t>
      </w:r>
      <w:proofErr w:type="spellEnd"/>
      <w:r w:rsidRPr="00101EBF">
        <w:rPr>
          <w:rFonts w:ascii="Times New Roman" w:hAnsi="Times New Roman"/>
          <w:sz w:val="24"/>
          <w:szCs w:val="24"/>
        </w:rPr>
        <w:t xml:space="preserve">, 41, 614–624, 1978. </w:t>
      </w:r>
    </w:p>
    <w:p w14:paraId="50835B10" w14:textId="7777777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 xml:space="preserve">FERRAZ JR., Tércio Sampaio. </w:t>
      </w:r>
      <w:r w:rsidRPr="00101EBF">
        <w:rPr>
          <w:rFonts w:ascii="Times New Roman" w:hAnsi="Times New Roman"/>
          <w:i/>
          <w:sz w:val="24"/>
          <w:szCs w:val="24"/>
        </w:rPr>
        <w:t>Introdução ao estudo do direito: técnica, decisão, dominação</w:t>
      </w:r>
      <w:r w:rsidRPr="00101EBF">
        <w:rPr>
          <w:rFonts w:ascii="Times New Roman" w:hAnsi="Times New Roman"/>
          <w:sz w:val="24"/>
          <w:szCs w:val="24"/>
        </w:rPr>
        <w:t>. 7ª edição. São Paulo: Atlas, 2013.</w:t>
      </w:r>
    </w:p>
    <w:p w14:paraId="5A495C5D" w14:textId="7777777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 xml:space="preserve">FERRAZ, Octávio Motta; COUTINHO, Diogo Rosenthal; CUNHA, Luciana Gross. </w:t>
      </w:r>
      <w:r w:rsidRPr="00101EBF">
        <w:rPr>
          <w:rFonts w:ascii="Times New Roman" w:hAnsi="Times New Roman"/>
          <w:i/>
          <w:sz w:val="24"/>
          <w:szCs w:val="24"/>
        </w:rPr>
        <w:t>Inovação dos Métodos de Pesquisa em Direito e Renovação da Produção Científica: Mesas de Debates</w:t>
      </w:r>
      <w:r w:rsidRPr="00101EBF">
        <w:rPr>
          <w:rFonts w:ascii="Times New Roman" w:hAnsi="Times New Roman"/>
          <w:sz w:val="24"/>
          <w:szCs w:val="24"/>
        </w:rPr>
        <w:t>, 2011.</w:t>
      </w:r>
    </w:p>
    <w:p w14:paraId="4B6936AC" w14:textId="7777777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 xml:space="preserve">FORGIONI, Paula A. </w:t>
      </w:r>
      <w:r w:rsidRPr="00101EBF">
        <w:rPr>
          <w:rFonts w:ascii="Times New Roman" w:hAnsi="Times New Roman"/>
          <w:i/>
          <w:sz w:val="24"/>
          <w:szCs w:val="24"/>
        </w:rPr>
        <w:t>Os Fundamentos do Antitruste</w:t>
      </w:r>
      <w:r w:rsidRPr="00101EBF">
        <w:rPr>
          <w:rFonts w:ascii="Times New Roman" w:hAnsi="Times New Roman"/>
          <w:sz w:val="24"/>
          <w:szCs w:val="24"/>
        </w:rPr>
        <w:t>. 8ª edição. São Paulo: Revista dos Tribunais, 2015.</w:t>
      </w:r>
    </w:p>
    <w:p w14:paraId="1E634AFD" w14:textId="7777777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 xml:space="preserve">LOPES, José Reinaldo de Lima. et al. </w:t>
      </w:r>
      <w:r w:rsidRPr="00101EBF">
        <w:rPr>
          <w:rFonts w:ascii="Times New Roman" w:hAnsi="Times New Roman"/>
          <w:i/>
          <w:sz w:val="24"/>
          <w:szCs w:val="24"/>
        </w:rPr>
        <w:t>A pesquisa em direito e a pesquisa em ciências sociais.</w:t>
      </w:r>
      <w:r w:rsidRPr="00101EBF">
        <w:rPr>
          <w:rFonts w:ascii="Times New Roman" w:hAnsi="Times New Roman"/>
          <w:sz w:val="24"/>
          <w:szCs w:val="24"/>
        </w:rPr>
        <w:t xml:space="preserve"> </w:t>
      </w:r>
      <w:r w:rsidRPr="00687A8F">
        <w:rPr>
          <w:rFonts w:ascii="Times New Roman" w:hAnsi="Times New Roman"/>
          <w:sz w:val="24"/>
          <w:szCs w:val="24"/>
          <w:lang w:val="en-US"/>
        </w:rPr>
        <w:t xml:space="preserve">Available at </w:t>
      </w:r>
      <w:hyperlink r:id="rId18" w:history="1">
        <w:r w:rsidRPr="00687A8F">
          <w:rPr>
            <w:rStyle w:val="Hyperlink"/>
            <w:rFonts w:ascii="Times New Roman" w:hAnsi="Times New Roman"/>
            <w:color w:val="0070C0"/>
            <w:sz w:val="24"/>
            <w:szCs w:val="24"/>
            <w:lang w:val="en-US"/>
          </w:rPr>
          <w:t>http://reedpesquisa.org/wp-content/uploads/2012/06/Mesa-de-Debates-1-I-EPED.pdf</w:t>
        </w:r>
      </w:hyperlink>
      <w:r w:rsidRPr="00687A8F">
        <w:rPr>
          <w:rFonts w:ascii="Times New Roman" w:hAnsi="Times New Roman"/>
          <w:color w:val="0070C0"/>
          <w:sz w:val="24"/>
          <w:szCs w:val="24"/>
          <w:lang w:val="en-US"/>
        </w:rPr>
        <w:t>.</w:t>
      </w:r>
      <w:r w:rsidRPr="00687A8F">
        <w:rPr>
          <w:rFonts w:ascii="Times New Roman" w:hAnsi="Times New Roman"/>
          <w:sz w:val="24"/>
          <w:szCs w:val="24"/>
          <w:lang w:val="en-US"/>
        </w:rPr>
        <w:t xml:space="preserve"> </w:t>
      </w:r>
      <w:r w:rsidRPr="00101EBF">
        <w:rPr>
          <w:rFonts w:ascii="Times New Roman" w:hAnsi="Times New Roman"/>
          <w:sz w:val="24"/>
          <w:szCs w:val="24"/>
        </w:rPr>
        <w:t>Access: 3.18.2018.</w:t>
      </w:r>
    </w:p>
    <w:p w14:paraId="624091F7" w14:textId="7777777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 xml:space="preserve">MENDES, F. S.; CEROY, F. M. </w:t>
      </w:r>
      <w:r w:rsidRPr="00101EBF">
        <w:rPr>
          <w:rFonts w:ascii="Times New Roman" w:hAnsi="Times New Roman"/>
          <w:i/>
          <w:sz w:val="24"/>
          <w:szCs w:val="24"/>
        </w:rPr>
        <w:t>Economia Compartilhada e a Política Nacional de Mobilidade Urbana: Uma proposta de marco legal</w:t>
      </w:r>
      <w:r w:rsidRPr="00101EBF">
        <w:rPr>
          <w:rFonts w:ascii="Times New Roman" w:hAnsi="Times New Roman"/>
          <w:sz w:val="24"/>
          <w:szCs w:val="24"/>
        </w:rPr>
        <w:t xml:space="preserve">. Brasília: Núcleo de Estudos e Pesquisas/ CONLEG/Senado, Novembro/2015 (Texto para Discussão No. 185). </w:t>
      </w:r>
      <w:r w:rsidRPr="00687A8F">
        <w:rPr>
          <w:rFonts w:ascii="Times New Roman" w:hAnsi="Times New Roman"/>
          <w:sz w:val="24"/>
          <w:szCs w:val="24"/>
          <w:lang w:val="en-US"/>
        </w:rPr>
        <w:t xml:space="preserve">Available at </w:t>
      </w:r>
      <w:hyperlink r:id="rId19" w:history="1">
        <w:r w:rsidRPr="00687A8F">
          <w:rPr>
            <w:rStyle w:val="Hyperlink"/>
            <w:rFonts w:ascii="Times New Roman" w:hAnsi="Times New Roman"/>
            <w:color w:val="0070C0"/>
            <w:sz w:val="24"/>
            <w:szCs w:val="24"/>
            <w:lang w:val="en-US"/>
          </w:rPr>
          <w:t>https://www12.senado.leg.br/publicacoes/estudos-legislativos/tipos-de-estudos/textos-para-discussao/td185</w:t>
        </w:r>
      </w:hyperlink>
      <w:r w:rsidRPr="00687A8F">
        <w:rPr>
          <w:rFonts w:ascii="Times New Roman" w:hAnsi="Times New Roman"/>
          <w:sz w:val="24"/>
          <w:szCs w:val="24"/>
          <w:lang w:val="en-US"/>
        </w:rPr>
        <w:t xml:space="preserve">. </w:t>
      </w:r>
      <w:r w:rsidRPr="00101EBF">
        <w:rPr>
          <w:rFonts w:ascii="Times New Roman" w:hAnsi="Times New Roman"/>
          <w:sz w:val="24"/>
          <w:szCs w:val="24"/>
        </w:rPr>
        <w:t>Access: 3.18.2018.</w:t>
      </w:r>
    </w:p>
    <w:p w14:paraId="622CAA90" w14:textId="7777777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Pr>
          <w:rFonts w:ascii="Times New Roman" w:hAnsi="Times New Roman"/>
          <w:sz w:val="24"/>
          <w:szCs w:val="24"/>
        </w:rPr>
        <w:t xml:space="preserve">Ministério Público Federal. </w:t>
      </w:r>
      <w:r w:rsidRPr="00101EBF">
        <w:rPr>
          <w:rFonts w:ascii="Times New Roman" w:hAnsi="Times New Roman"/>
          <w:i/>
          <w:sz w:val="24"/>
          <w:szCs w:val="24"/>
        </w:rPr>
        <w:t>Nota Pública sobre o “Uber”.</w:t>
      </w:r>
      <w:r w:rsidRPr="00101EBF">
        <w:rPr>
          <w:rFonts w:ascii="Times New Roman" w:hAnsi="Times New Roman"/>
          <w:sz w:val="24"/>
          <w:szCs w:val="24"/>
        </w:rPr>
        <w:t xml:space="preserve"> </w:t>
      </w:r>
      <w:r w:rsidRPr="00925BBD">
        <w:rPr>
          <w:rFonts w:ascii="Times New Roman" w:hAnsi="Times New Roman"/>
          <w:sz w:val="24"/>
          <w:szCs w:val="24"/>
        </w:rPr>
        <w:t xml:space="preserve">Federal </w:t>
      </w:r>
      <w:proofErr w:type="spellStart"/>
      <w:r w:rsidRPr="00925BBD">
        <w:rPr>
          <w:rFonts w:ascii="Times New Roman" w:hAnsi="Times New Roman"/>
          <w:sz w:val="24"/>
          <w:szCs w:val="24"/>
        </w:rPr>
        <w:t>Public</w:t>
      </w:r>
      <w:proofErr w:type="spellEnd"/>
      <w:r w:rsidRPr="00925BBD">
        <w:rPr>
          <w:rFonts w:ascii="Times New Roman" w:hAnsi="Times New Roman"/>
          <w:sz w:val="24"/>
          <w:szCs w:val="24"/>
        </w:rPr>
        <w:t xml:space="preserve"> </w:t>
      </w:r>
      <w:proofErr w:type="spellStart"/>
      <w:r w:rsidRPr="00925BBD">
        <w:rPr>
          <w:rFonts w:ascii="Times New Roman" w:hAnsi="Times New Roman"/>
          <w:sz w:val="24"/>
          <w:szCs w:val="24"/>
        </w:rPr>
        <w:t>Prosecutor’s</w:t>
      </w:r>
      <w:proofErr w:type="spellEnd"/>
      <w:r w:rsidRPr="00925BBD">
        <w:rPr>
          <w:rFonts w:ascii="Times New Roman" w:hAnsi="Times New Roman"/>
          <w:sz w:val="24"/>
          <w:szCs w:val="24"/>
        </w:rPr>
        <w:t xml:space="preserve"> legal </w:t>
      </w:r>
      <w:proofErr w:type="spellStart"/>
      <w:r w:rsidRPr="00925BBD">
        <w:rPr>
          <w:rFonts w:ascii="Times New Roman" w:hAnsi="Times New Roman"/>
          <w:sz w:val="24"/>
          <w:szCs w:val="24"/>
        </w:rPr>
        <w:t>opinion</w:t>
      </w:r>
      <w:proofErr w:type="spellEnd"/>
      <w:r w:rsidRPr="00925BBD">
        <w:rPr>
          <w:rFonts w:ascii="Times New Roman" w:hAnsi="Times New Roman"/>
          <w:sz w:val="24"/>
          <w:szCs w:val="24"/>
        </w:rPr>
        <w:t xml:space="preserve">. </w:t>
      </w:r>
      <w:r w:rsidRPr="00687A8F">
        <w:rPr>
          <w:rFonts w:ascii="Times New Roman" w:hAnsi="Times New Roman"/>
          <w:sz w:val="24"/>
          <w:szCs w:val="24"/>
          <w:lang w:val="en-US"/>
        </w:rPr>
        <w:t xml:space="preserve">Available at </w:t>
      </w:r>
      <w:hyperlink r:id="rId20" w:history="1">
        <w:r w:rsidRPr="00687A8F">
          <w:rPr>
            <w:rStyle w:val="Hyperlink"/>
            <w:rFonts w:ascii="Times New Roman" w:hAnsi="Times New Roman"/>
            <w:color w:val="0070C0"/>
            <w:sz w:val="24"/>
            <w:szCs w:val="24"/>
            <w:lang w:val="en-US"/>
          </w:rPr>
          <w:t>http://www.mpf.mp.br/pgr/documentos/nota-publica-uber</w:t>
        </w:r>
      </w:hyperlink>
      <w:r w:rsidRPr="00687A8F">
        <w:rPr>
          <w:rFonts w:ascii="Times New Roman" w:hAnsi="Times New Roman"/>
          <w:sz w:val="24"/>
          <w:szCs w:val="24"/>
          <w:lang w:val="en-US"/>
        </w:rPr>
        <w:t xml:space="preserve">. </w:t>
      </w:r>
      <w:r w:rsidRPr="00101EBF">
        <w:rPr>
          <w:rFonts w:ascii="Times New Roman" w:hAnsi="Times New Roman"/>
          <w:sz w:val="24"/>
          <w:szCs w:val="24"/>
        </w:rPr>
        <w:t>Access: 3.18.2018.</w:t>
      </w:r>
    </w:p>
    <w:p w14:paraId="66983D7D" w14:textId="6F7467EE"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lastRenderedPageBreak/>
        <w:t>PÁDUA JÚNIOR, Fábio Pimenta de</w:t>
      </w:r>
      <w:r w:rsidR="007419A0">
        <w:rPr>
          <w:rFonts w:ascii="Times New Roman" w:hAnsi="Times New Roman"/>
          <w:sz w:val="24"/>
          <w:szCs w:val="24"/>
        </w:rPr>
        <w:t>;</w:t>
      </w:r>
      <w:r w:rsidRPr="00101EBF">
        <w:rPr>
          <w:rFonts w:ascii="Times New Roman" w:hAnsi="Times New Roman"/>
          <w:sz w:val="24"/>
          <w:szCs w:val="24"/>
        </w:rPr>
        <w:t xml:space="preserve"> ALENCASTRO, Mario Sergio Cunha. </w:t>
      </w:r>
      <w:r w:rsidRPr="00101EBF">
        <w:rPr>
          <w:rFonts w:ascii="Times New Roman" w:hAnsi="Times New Roman"/>
          <w:i/>
          <w:sz w:val="24"/>
          <w:szCs w:val="24"/>
        </w:rPr>
        <w:t xml:space="preserve">Desafios do Consumo Colaborativo no Brasil. </w:t>
      </w:r>
      <w:r w:rsidRPr="00400A9B">
        <w:rPr>
          <w:rFonts w:ascii="Times New Roman" w:hAnsi="Times New Roman"/>
          <w:sz w:val="24"/>
          <w:szCs w:val="24"/>
          <w:lang w:val="en-US"/>
        </w:rPr>
        <w:t xml:space="preserve">Available at </w:t>
      </w:r>
      <w:hyperlink r:id="rId21" w:history="1">
        <w:r w:rsidRPr="00400A9B">
          <w:rPr>
            <w:rStyle w:val="Hyperlink"/>
            <w:rFonts w:ascii="Times New Roman" w:hAnsi="Times New Roman"/>
            <w:color w:val="0070C0"/>
            <w:sz w:val="24"/>
            <w:szCs w:val="24"/>
            <w:lang w:val="en-US"/>
          </w:rPr>
          <w:t>https://www.researchgate.net/profile/Fabio_Padua/publication/289376723_Desafios_do_Consumo_Colaborativo_no_Brasil/links/568c067208ae153299b637e4.pdf</w:t>
        </w:r>
      </w:hyperlink>
      <w:r w:rsidRPr="00400A9B">
        <w:rPr>
          <w:rFonts w:ascii="Times New Roman" w:hAnsi="Times New Roman"/>
          <w:sz w:val="24"/>
          <w:szCs w:val="24"/>
          <w:lang w:val="en-US"/>
        </w:rPr>
        <w:t xml:space="preserve">. </w:t>
      </w:r>
      <w:r w:rsidRPr="00101EBF">
        <w:rPr>
          <w:rFonts w:ascii="Times New Roman" w:hAnsi="Times New Roman"/>
          <w:sz w:val="24"/>
          <w:szCs w:val="24"/>
        </w:rPr>
        <w:t>Access: 3.18.2018.</w:t>
      </w:r>
    </w:p>
    <w:p w14:paraId="797BC2D1" w14:textId="7777777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 xml:space="preserve">QUEIROZ, Rafael </w:t>
      </w:r>
      <w:proofErr w:type="spellStart"/>
      <w:r w:rsidRPr="00101EBF">
        <w:rPr>
          <w:rFonts w:ascii="Times New Roman" w:hAnsi="Times New Roman"/>
          <w:sz w:val="24"/>
          <w:szCs w:val="24"/>
        </w:rPr>
        <w:t>Mafei</w:t>
      </w:r>
      <w:proofErr w:type="spellEnd"/>
      <w:r w:rsidRPr="00101EBF">
        <w:rPr>
          <w:rFonts w:ascii="Times New Roman" w:hAnsi="Times New Roman"/>
          <w:sz w:val="24"/>
          <w:szCs w:val="24"/>
        </w:rPr>
        <w:t xml:space="preserve"> Rabelo. </w:t>
      </w:r>
      <w:r w:rsidRPr="00101EBF">
        <w:rPr>
          <w:rFonts w:ascii="Times New Roman" w:hAnsi="Times New Roman"/>
          <w:i/>
          <w:sz w:val="24"/>
          <w:szCs w:val="24"/>
        </w:rPr>
        <w:t>Monografia Jurídica Passo a Passo: Projeto, pesquisa, redação e formatação</w:t>
      </w:r>
      <w:r w:rsidRPr="00101EBF">
        <w:rPr>
          <w:rFonts w:ascii="Times New Roman" w:hAnsi="Times New Roman"/>
          <w:sz w:val="24"/>
          <w:szCs w:val="24"/>
        </w:rPr>
        <w:t>. São Paulo: Método, 2015.</w:t>
      </w:r>
    </w:p>
    <w:p w14:paraId="1BEDC709" w14:textId="7777777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 xml:space="preserve">SALANOVA, J. M., ESTRADA, M., AIFADOPOULOU, G., &amp; MITSAKIS, E. </w:t>
      </w:r>
      <w:r w:rsidRPr="00101EBF">
        <w:rPr>
          <w:rFonts w:ascii="Times New Roman" w:hAnsi="Times New Roman"/>
          <w:i/>
          <w:sz w:val="24"/>
          <w:szCs w:val="24"/>
        </w:rPr>
        <w:t xml:space="preserve">A review </w:t>
      </w:r>
      <w:proofErr w:type="spellStart"/>
      <w:r w:rsidRPr="00101EBF">
        <w:rPr>
          <w:rFonts w:ascii="Times New Roman" w:hAnsi="Times New Roman"/>
          <w:i/>
          <w:sz w:val="24"/>
          <w:szCs w:val="24"/>
        </w:rPr>
        <w:t>of</w:t>
      </w:r>
      <w:proofErr w:type="spellEnd"/>
      <w:r w:rsidRPr="00101EBF">
        <w:rPr>
          <w:rFonts w:ascii="Times New Roman" w:hAnsi="Times New Roman"/>
          <w:i/>
          <w:sz w:val="24"/>
          <w:szCs w:val="24"/>
        </w:rPr>
        <w:t xml:space="preserve"> </w:t>
      </w:r>
      <w:proofErr w:type="spellStart"/>
      <w:r w:rsidRPr="00101EBF">
        <w:rPr>
          <w:rFonts w:ascii="Times New Roman" w:hAnsi="Times New Roman"/>
          <w:i/>
          <w:sz w:val="24"/>
          <w:szCs w:val="24"/>
        </w:rPr>
        <w:t>the</w:t>
      </w:r>
      <w:proofErr w:type="spellEnd"/>
      <w:r w:rsidRPr="00101EBF">
        <w:rPr>
          <w:rFonts w:ascii="Times New Roman" w:hAnsi="Times New Roman"/>
          <w:i/>
          <w:sz w:val="24"/>
          <w:szCs w:val="24"/>
        </w:rPr>
        <w:t xml:space="preserve"> </w:t>
      </w:r>
      <w:proofErr w:type="spellStart"/>
      <w:r w:rsidRPr="00101EBF">
        <w:rPr>
          <w:rFonts w:ascii="Times New Roman" w:hAnsi="Times New Roman"/>
          <w:i/>
          <w:sz w:val="24"/>
          <w:szCs w:val="24"/>
        </w:rPr>
        <w:t>modeling</w:t>
      </w:r>
      <w:proofErr w:type="spellEnd"/>
      <w:r w:rsidRPr="00101EBF">
        <w:rPr>
          <w:rFonts w:ascii="Times New Roman" w:hAnsi="Times New Roman"/>
          <w:i/>
          <w:sz w:val="24"/>
          <w:szCs w:val="24"/>
        </w:rPr>
        <w:t xml:space="preserve"> </w:t>
      </w:r>
      <w:proofErr w:type="spellStart"/>
      <w:r w:rsidRPr="00101EBF">
        <w:rPr>
          <w:rFonts w:ascii="Times New Roman" w:hAnsi="Times New Roman"/>
          <w:i/>
          <w:sz w:val="24"/>
          <w:szCs w:val="24"/>
        </w:rPr>
        <w:t>of</w:t>
      </w:r>
      <w:proofErr w:type="spellEnd"/>
      <w:r w:rsidRPr="00101EBF">
        <w:rPr>
          <w:rFonts w:ascii="Times New Roman" w:hAnsi="Times New Roman"/>
          <w:i/>
          <w:sz w:val="24"/>
          <w:szCs w:val="24"/>
        </w:rPr>
        <w:t xml:space="preserve"> taxi </w:t>
      </w:r>
      <w:proofErr w:type="spellStart"/>
      <w:r w:rsidRPr="00101EBF">
        <w:rPr>
          <w:rFonts w:ascii="Times New Roman" w:hAnsi="Times New Roman"/>
          <w:i/>
          <w:sz w:val="24"/>
          <w:szCs w:val="24"/>
        </w:rPr>
        <w:t>services</w:t>
      </w:r>
      <w:proofErr w:type="spellEnd"/>
      <w:r w:rsidRPr="00101EBF">
        <w:rPr>
          <w:rFonts w:ascii="Times New Roman" w:hAnsi="Times New Roman"/>
          <w:sz w:val="24"/>
          <w:szCs w:val="24"/>
        </w:rPr>
        <w:t xml:space="preserve">. </w:t>
      </w:r>
      <w:r w:rsidRPr="00687A8F">
        <w:rPr>
          <w:rFonts w:ascii="Times New Roman" w:hAnsi="Times New Roman"/>
          <w:sz w:val="24"/>
          <w:szCs w:val="24"/>
          <w:lang w:val="en-US"/>
        </w:rPr>
        <w:t xml:space="preserve">Procedia-Social and Behavioral Sciences, 20, p. 150-161. 2011. Available at </w:t>
      </w:r>
      <w:hyperlink r:id="rId22" w:history="1">
        <w:r w:rsidRPr="00687A8F">
          <w:rPr>
            <w:rStyle w:val="Hyperlink"/>
            <w:rFonts w:ascii="Times New Roman" w:hAnsi="Times New Roman"/>
            <w:color w:val="0070C0"/>
            <w:sz w:val="24"/>
            <w:szCs w:val="24"/>
            <w:lang w:val="en-US"/>
          </w:rPr>
          <w:t>http://www.sciencedirect.com/science/article/pii/S1877042811014005</w:t>
        </w:r>
      </w:hyperlink>
      <w:r w:rsidRPr="00687A8F">
        <w:rPr>
          <w:rFonts w:ascii="Times New Roman" w:hAnsi="Times New Roman"/>
          <w:sz w:val="24"/>
          <w:szCs w:val="24"/>
          <w:lang w:val="en-US"/>
        </w:rPr>
        <w:t xml:space="preserve">. </w:t>
      </w:r>
      <w:r w:rsidRPr="00101EBF">
        <w:rPr>
          <w:rFonts w:ascii="Times New Roman" w:hAnsi="Times New Roman"/>
          <w:sz w:val="24"/>
          <w:szCs w:val="24"/>
        </w:rPr>
        <w:t>Access: 3.18.2018.</w:t>
      </w:r>
    </w:p>
    <w:p w14:paraId="0BF96888" w14:textId="5FC40314" w:rsidR="009A5F9E"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 xml:space="preserve">SALOMÃO FILHO, Calixto. </w:t>
      </w:r>
      <w:r w:rsidRPr="00101EBF">
        <w:rPr>
          <w:rFonts w:ascii="Times New Roman" w:hAnsi="Times New Roman"/>
          <w:i/>
          <w:sz w:val="24"/>
          <w:szCs w:val="24"/>
        </w:rPr>
        <w:t>Regulação e Desenvolvimento</w:t>
      </w:r>
      <w:r w:rsidRPr="00101EBF">
        <w:rPr>
          <w:rFonts w:ascii="Times New Roman" w:hAnsi="Times New Roman"/>
          <w:sz w:val="24"/>
          <w:szCs w:val="24"/>
        </w:rPr>
        <w:t>. São Paulo: Malheiros, 2002.</w:t>
      </w:r>
    </w:p>
    <w:p w14:paraId="1CEA28FF" w14:textId="2F2D6CFB" w:rsidR="007419A0" w:rsidRPr="00101EBF" w:rsidRDefault="007419A0" w:rsidP="007419A0">
      <w:pPr>
        <w:pStyle w:val="PargrafodaLista"/>
        <w:spacing w:line="360" w:lineRule="auto"/>
        <w:ind w:left="0"/>
        <w:contextualSpacing w:val="0"/>
        <w:jc w:val="both"/>
        <w:rPr>
          <w:rFonts w:ascii="Times New Roman" w:hAnsi="Times New Roman"/>
          <w:sz w:val="24"/>
          <w:szCs w:val="24"/>
        </w:rPr>
      </w:pPr>
      <w:r w:rsidRPr="00F56897">
        <w:rPr>
          <w:rFonts w:ascii="Times New Roman" w:hAnsi="Times New Roman"/>
          <w:sz w:val="24"/>
          <w:szCs w:val="24"/>
          <w:u w:val="single"/>
        </w:rPr>
        <w:tab/>
      </w:r>
      <w:r w:rsidRPr="00F56897">
        <w:rPr>
          <w:rFonts w:ascii="Times New Roman" w:hAnsi="Times New Roman"/>
          <w:sz w:val="24"/>
          <w:szCs w:val="24"/>
        </w:rPr>
        <w:t>.</w:t>
      </w:r>
      <w:r w:rsidRPr="00101EBF">
        <w:rPr>
          <w:rFonts w:ascii="Times New Roman" w:hAnsi="Times New Roman"/>
          <w:sz w:val="24"/>
          <w:szCs w:val="24"/>
        </w:rPr>
        <w:t xml:space="preserve"> </w:t>
      </w:r>
      <w:r w:rsidRPr="00101EBF">
        <w:rPr>
          <w:rFonts w:ascii="Times New Roman" w:hAnsi="Times New Roman"/>
          <w:i/>
          <w:sz w:val="24"/>
          <w:szCs w:val="24"/>
        </w:rPr>
        <w:t>Direito Concorrencial</w:t>
      </w:r>
      <w:r w:rsidRPr="00101EBF">
        <w:rPr>
          <w:rFonts w:ascii="Times New Roman" w:hAnsi="Times New Roman"/>
          <w:sz w:val="24"/>
          <w:szCs w:val="24"/>
        </w:rPr>
        <w:t>. São Paulo: Malheiros, 2013.</w:t>
      </w:r>
    </w:p>
    <w:p w14:paraId="23FF86FC" w14:textId="7CBAADB3" w:rsidR="007419A0" w:rsidRPr="00101EBF" w:rsidRDefault="007419A0" w:rsidP="007419A0">
      <w:pPr>
        <w:pStyle w:val="PargrafodaLista"/>
        <w:spacing w:line="360" w:lineRule="auto"/>
        <w:ind w:left="0"/>
        <w:contextualSpacing w:val="0"/>
        <w:jc w:val="both"/>
        <w:rPr>
          <w:rFonts w:ascii="Times New Roman" w:hAnsi="Times New Roman"/>
          <w:sz w:val="24"/>
          <w:szCs w:val="24"/>
        </w:rPr>
      </w:pPr>
      <w:r w:rsidRPr="00F56897">
        <w:rPr>
          <w:rFonts w:ascii="Times New Roman" w:hAnsi="Times New Roman"/>
          <w:sz w:val="24"/>
          <w:szCs w:val="24"/>
          <w:u w:val="single"/>
        </w:rPr>
        <w:tab/>
      </w:r>
      <w:r w:rsidRPr="00F56897">
        <w:rPr>
          <w:rFonts w:ascii="Times New Roman" w:hAnsi="Times New Roman"/>
          <w:sz w:val="24"/>
          <w:szCs w:val="24"/>
        </w:rPr>
        <w:t>.</w:t>
      </w:r>
      <w:r w:rsidRPr="00101EBF">
        <w:rPr>
          <w:rFonts w:ascii="Times New Roman" w:hAnsi="Times New Roman"/>
          <w:sz w:val="24"/>
          <w:szCs w:val="24"/>
        </w:rPr>
        <w:t xml:space="preserve"> </w:t>
      </w:r>
      <w:r w:rsidRPr="00101EBF">
        <w:rPr>
          <w:rFonts w:ascii="Times New Roman" w:hAnsi="Times New Roman"/>
          <w:i/>
          <w:sz w:val="24"/>
          <w:szCs w:val="24"/>
        </w:rPr>
        <w:t>Regulação da atividade econômica</w:t>
      </w:r>
      <w:r w:rsidRPr="00101EBF">
        <w:rPr>
          <w:rFonts w:ascii="Times New Roman" w:hAnsi="Times New Roman"/>
          <w:sz w:val="24"/>
          <w:szCs w:val="24"/>
        </w:rPr>
        <w:t>. São Paulo: Malheiros, 2008.</w:t>
      </w:r>
    </w:p>
    <w:p w14:paraId="7A2BEF16" w14:textId="20A6A809"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 xml:space="preserve">SALOMÃO FILHO, Calixto; AMARAL JR, Alberto do; GOUVÊA, Carlos Portugal, CEREZETTI, Sheila Christina Neder; CARVALHO, Vinicius Marques de. </w:t>
      </w:r>
      <w:r w:rsidRPr="00101EBF">
        <w:rPr>
          <w:rFonts w:ascii="Times New Roman" w:hAnsi="Times New Roman"/>
          <w:i/>
          <w:sz w:val="24"/>
          <w:szCs w:val="24"/>
        </w:rPr>
        <w:t>Regulação e Desenvolvimento: Novos temas</w:t>
      </w:r>
      <w:r w:rsidRPr="00101EBF">
        <w:rPr>
          <w:rFonts w:ascii="Times New Roman" w:hAnsi="Times New Roman"/>
          <w:sz w:val="24"/>
          <w:szCs w:val="24"/>
        </w:rPr>
        <w:t>. São Paulo: Malheiros, 2012.</w:t>
      </w:r>
    </w:p>
    <w:p w14:paraId="45521D29" w14:textId="77777777" w:rsidR="009A5F9E" w:rsidRPr="00687A8F" w:rsidRDefault="009A5F9E" w:rsidP="006C6541">
      <w:pPr>
        <w:pStyle w:val="PargrafodaLista"/>
        <w:spacing w:line="360" w:lineRule="auto"/>
        <w:ind w:left="0"/>
        <w:contextualSpacing w:val="0"/>
        <w:jc w:val="both"/>
        <w:rPr>
          <w:rFonts w:ascii="Times New Roman" w:hAnsi="Times New Roman"/>
          <w:sz w:val="24"/>
          <w:szCs w:val="24"/>
          <w:lang w:val="en-US"/>
        </w:rPr>
      </w:pPr>
      <w:r w:rsidRPr="00400A9B">
        <w:rPr>
          <w:rFonts w:ascii="Times New Roman" w:hAnsi="Times New Roman"/>
          <w:sz w:val="24"/>
          <w:szCs w:val="24"/>
        </w:rPr>
        <w:t xml:space="preserve">SAMUELSON, Pamela. </w:t>
      </w:r>
      <w:r w:rsidRPr="00687A8F">
        <w:rPr>
          <w:rFonts w:ascii="Times New Roman" w:hAnsi="Times New Roman"/>
          <w:i/>
          <w:sz w:val="24"/>
          <w:szCs w:val="24"/>
          <w:lang w:val="en-US"/>
        </w:rPr>
        <w:t>Good Legal Writing.</w:t>
      </w:r>
      <w:r w:rsidRPr="00687A8F">
        <w:rPr>
          <w:rFonts w:ascii="Times New Roman" w:hAnsi="Times New Roman"/>
          <w:sz w:val="24"/>
          <w:szCs w:val="24"/>
          <w:lang w:val="en-US"/>
        </w:rPr>
        <w:t xml:space="preserve"> Pittsburgh: The University of Pittsburgh Law Review, vol. 46, 1984, pp. 149-169.</w:t>
      </w:r>
    </w:p>
    <w:p w14:paraId="7A3580C1" w14:textId="7777777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 xml:space="preserve">SCHOUERI, Luís Eduardo. </w:t>
      </w:r>
      <w:r w:rsidRPr="00101EBF">
        <w:rPr>
          <w:rFonts w:ascii="Times New Roman" w:hAnsi="Times New Roman"/>
          <w:i/>
          <w:sz w:val="24"/>
          <w:szCs w:val="24"/>
        </w:rPr>
        <w:t>Direito tributário.</w:t>
      </w:r>
      <w:r w:rsidRPr="00101EBF">
        <w:rPr>
          <w:rFonts w:ascii="Times New Roman" w:hAnsi="Times New Roman"/>
          <w:sz w:val="24"/>
          <w:szCs w:val="24"/>
        </w:rPr>
        <w:t xml:space="preserve"> 2ª edição. São Paulo: Saraiva, 2012.</w:t>
      </w:r>
    </w:p>
    <w:p w14:paraId="719958FB" w14:textId="77777777" w:rsidR="009A5F9E" w:rsidRPr="00687A8F" w:rsidRDefault="009A5F9E" w:rsidP="006C6541">
      <w:pPr>
        <w:pStyle w:val="PargrafodaLista"/>
        <w:spacing w:line="360" w:lineRule="auto"/>
        <w:ind w:left="0"/>
        <w:contextualSpacing w:val="0"/>
        <w:jc w:val="both"/>
        <w:rPr>
          <w:rFonts w:ascii="Times New Roman" w:hAnsi="Times New Roman"/>
          <w:sz w:val="24"/>
          <w:szCs w:val="24"/>
          <w:lang w:val="en-US"/>
        </w:rPr>
      </w:pPr>
      <w:r w:rsidRPr="00687A8F">
        <w:rPr>
          <w:rFonts w:ascii="Times New Roman" w:hAnsi="Times New Roman"/>
          <w:sz w:val="24"/>
          <w:szCs w:val="24"/>
          <w:lang w:val="en-US"/>
        </w:rPr>
        <w:t xml:space="preserve">STIGLER, George J. </w:t>
      </w:r>
      <w:r w:rsidRPr="00687A8F">
        <w:rPr>
          <w:rFonts w:ascii="Times New Roman" w:hAnsi="Times New Roman"/>
          <w:i/>
          <w:sz w:val="24"/>
          <w:szCs w:val="24"/>
          <w:lang w:val="en-US"/>
        </w:rPr>
        <w:t>The Theory of Economic Regulation</w:t>
      </w:r>
      <w:r w:rsidRPr="00687A8F">
        <w:rPr>
          <w:rFonts w:ascii="Times New Roman" w:hAnsi="Times New Roman"/>
          <w:sz w:val="24"/>
          <w:szCs w:val="24"/>
          <w:lang w:val="en-US"/>
        </w:rPr>
        <w:t xml:space="preserve">. In: Bell Journal of Economics and Management Science, v.2, p.3, 1971. Available at </w:t>
      </w:r>
      <w:hyperlink r:id="rId23" w:history="1">
        <w:r w:rsidRPr="00687A8F">
          <w:rPr>
            <w:rStyle w:val="Hyperlink"/>
            <w:rFonts w:ascii="Times New Roman" w:hAnsi="Times New Roman"/>
            <w:color w:val="0070C0"/>
            <w:sz w:val="24"/>
            <w:szCs w:val="24"/>
            <w:lang w:val="en-US"/>
          </w:rPr>
          <w:t>http://www.jstor.org/stable/3003160?origin=JSTOR-pdf</w:t>
        </w:r>
      </w:hyperlink>
      <w:r w:rsidRPr="00687A8F">
        <w:rPr>
          <w:rFonts w:ascii="Times New Roman" w:hAnsi="Times New Roman"/>
          <w:sz w:val="24"/>
          <w:szCs w:val="24"/>
          <w:lang w:val="en-US"/>
        </w:rPr>
        <w:t>. Access: 3.18.2018.</w:t>
      </w:r>
    </w:p>
    <w:p w14:paraId="22F7928A" w14:textId="77777777" w:rsidR="009A5F9E" w:rsidRPr="00687A8F" w:rsidRDefault="009A5F9E" w:rsidP="006C6541">
      <w:pPr>
        <w:pStyle w:val="PargrafodaLista"/>
        <w:spacing w:line="360" w:lineRule="auto"/>
        <w:ind w:left="0"/>
        <w:contextualSpacing w:val="0"/>
        <w:jc w:val="both"/>
        <w:rPr>
          <w:rFonts w:ascii="Times New Roman" w:hAnsi="Times New Roman"/>
          <w:sz w:val="24"/>
          <w:szCs w:val="24"/>
          <w:lang w:val="en-US"/>
        </w:rPr>
      </w:pPr>
      <w:r w:rsidRPr="00687A8F">
        <w:rPr>
          <w:rFonts w:ascii="Times New Roman" w:hAnsi="Times New Roman"/>
          <w:sz w:val="24"/>
          <w:szCs w:val="24"/>
          <w:lang w:val="en-US"/>
        </w:rPr>
        <w:t xml:space="preserve">VOLOKH, Eugene. </w:t>
      </w:r>
      <w:r w:rsidRPr="00687A8F">
        <w:rPr>
          <w:rFonts w:ascii="Times New Roman" w:hAnsi="Times New Roman"/>
          <w:i/>
          <w:sz w:val="24"/>
          <w:szCs w:val="24"/>
          <w:lang w:val="en-US"/>
        </w:rPr>
        <w:t>Academic Legal Writing: Law Review Articles, Student Notes, Seminar Paper and Getting on Law Review</w:t>
      </w:r>
      <w:r w:rsidRPr="00687A8F">
        <w:rPr>
          <w:rFonts w:ascii="Times New Roman" w:hAnsi="Times New Roman"/>
          <w:sz w:val="24"/>
          <w:szCs w:val="24"/>
          <w:lang w:val="en-US"/>
        </w:rPr>
        <w:t>. Nova York: Foundation Press, 2010, caps. I, II, VI, VIII, IX.</w:t>
      </w:r>
    </w:p>
    <w:p w14:paraId="0EBD8DA1" w14:textId="7777777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t xml:space="preserve">XIMENES, Julia M. </w:t>
      </w:r>
      <w:r w:rsidRPr="00101EBF">
        <w:rPr>
          <w:rFonts w:ascii="Times New Roman" w:hAnsi="Times New Roman"/>
          <w:i/>
          <w:sz w:val="24"/>
          <w:szCs w:val="24"/>
        </w:rPr>
        <w:t>O Processo de Produção Científico-Jurídica – O Problema é o Problema.</w:t>
      </w:r>
      <w:r w:rsidRPr="00101EBF">
        <w:rPr>
          <w:rFonts w:ascii="Times New Roman" w:hAnsi="Times New Roman"/>
          <w:sz w:val="24"/>
          <w:szCs w:val="24"/>
        </w:rPr>
        <w:t xml:space="preserve"> Florianópolis: Fundação </w:t>
      </w:r>
      <w:proofErr w:type="spellStart"/>
      <w:r w:rsidRPr="00101EBF">
        <w:rPr>
          <w:rFonts w:ascii="Times New Roman" w:hAnsi="Times New Roman"/>
          <w:sz w:val="24"/>
          <w:szCs w:val="24"/>
        </w:rPr>
        <w:t>Boiteux</w:t>
      </w:r>
      <w:proofErr w:type="spellEnd"/>
      <w:r w:rsidRPr="00101EBF">
        <w:rPr>
          <w:rFonts w:ascii="Times New Roman" w:hAnsi="Times New Roman"/>
          <w:sz w:val="24"/>
          <w:szCs w:val="24"/>
        </w:rPr>
        <w:t>, 2008, pp. 4791-4805.</w:t>
      </w:r>
    </w:p>
    <w:p w14:paraId="18EF16A2" w14:textId="4030ED87" w:rsidR="009A5F9E" w:rsidRPr="00101EBF" w:rsidRDefault="009A5F9E" w:rsidP="006C6541">
      <w:pPr>
        <w:pStyle w:val="PargrafodaLista"/>
        <w:spacing w:line="360" w:lineRule="auto"/>
        <w:ind w:left="0"/>
        <w:contextualSpacing w:val="0"/>
        <w:jc w:val="both"/>
        <w:rPr>
          <w:rFonts w:ascii="Times New Roman" w:hAnsi="Times New Roman"/>
          <w:sz w:val="24"/>
          <w:szCs w:val="24"/>
        </w:rPr>
      </w:pPr>
      <w:r w:rsidRPr="00101EBF">
        <w:rPr>
          <w:rFonts w:ascii="Times New Roman" w:hAnsi="Times New Roman"/>
          <w:sz w:val="24"/>
          <w:szCs w:val="24"/>
        </w:rPr>
        <w:lastRenderedPageBreak/>
        <w:t>ZANATTA, Rafael A. F.</w:t>
      </w:r>
      <w:r w:rsidR="007419A0">
        <w:rPr>
          <w:rFonts w:ascii="Times New Roman" w:hAnsi="Times New Roman"/>
          <w:sz w:val="24"/>
          <w:szCs w:val="24"/>
        </w:rPr>
        <w:t>;</w:t>
      </w:r>
      <w:r w:rsidRPr="00101EBF">
        <w:rPr>
          <w:rFonts w:ascii="Times New Roman" w:hAnsi="Times New Roman"/>
          <w:sz w:val="24"/>
          <w:szCs w:val="24"/>
        </w:rPr>
        <w:t xml:space="preserve"> PAULA, Pedro C. B. </w:t>
      </w:r>
      <w:r w:rsidR="007419A0">
        <w:rPr>
          <w:rFonts w:ascii="Times New Roman" w:hAnsi="Times New Roman"/>
          <w:sz w:val="24"/>
          <w:szCs w:val="24"/>
        </w:rPr>
        <w:t>d</w:t>
      </w:r>
      <w:r w:rsidRPr="00101EBF">
        <w:rPr>
          <w:rFonts w:ascii="Times New Roman" w:hAnsi="Times New Roman"/>
          <w:sz w:val="24"/>
          <w:szCs w:val="24"/>
        </w:rPr>
        <w:t>e</w:t>
      </w:r>
      <w:r w:rsidR="007419A0">
        <w:rPr>
          <w:rFonts w:ascii="Times New Roman" w:hAnsi="Times New Roman"/>
          <w:sz w:val="24"/>
          <w:szCs w:val="24"/>
        </w:rPr>
        <w:t>;</w:t>
      </w:r>
      <w:r w:rsidRPr="00101EBF">
        <w:rPr>
          <w:rFonts w:ascii="Times New Roman" w:hAnsi="Times New Roman"/>
          <w:sz w:val="24"/>
          <w:szCs w:val="24"/>
        </w:rPr>
        <w:t xml:space="preserve"> KIRA, Beatriz. </w:t>
      </w:r>
      <w:r w:rsidRPr="00101EBF">
        <w:rPr>
          <w:rFonts w:ascii="Times New Roman" w:hAnsi="Times New Roman"/>
          <w:i/>
          <w:sz w:val="24"/>
          <w:szCs w:val="24"/>
        </w:rPr>
        <w:t>Contribuições para o debate sobre regulação do aplicativo Uber no Brasil</w:t>
      </w:r>
      <w:r w:rsidRPr="00101EBF">
        <w:rPr>
          <w:rFonts w:ascii="Times New Roman" w:hAnsi="Times New Roman"/>
          <w:sz w:val="24"/>
          <w:szCs w:val="24"/>
        </w:rPr>
        <w:t xml:space="preserve">. </w:t>
      </w:r>
      <w:proofErr w:type="spellStart"/>
      <w:r w:rsidRPr="00101EBF">
        <w:rPr>
          <w:rFonts w:ascii="Times New Roman" w:hAnsi="Times New Roman"/>
          <w:sz w:val="24"/>
          <w:szCs w:val="24"/>
        </w:rPr>
        <w:t>Research</w:t>
      </w:r>
      <w:proofErr w:type="spellEnd"/>
      <w:r w:rsidRPr="00101EBF">
        <w:rPr>
          <w:rFonts w:ascii="Times New Roman" w:hAnsi="Times New Roman"/>
          <w:sz w:val="24"/>
          <w:szCs w:val="24"/>
        </w:rPr>
        <w:t xml:space="preserve"> </w:t>
      </w:r>
      <w:proofErr w:type="spellStart"/>
      <w:r w:rsidRPr="00101EBF">
        <w:rPr>
          <w:rFonts w:ascii="Times New Roman" w:hAnsi="Times New Roman"/>
          <w:sz w:val="24"/>
          <w:szCs w:val="24"/>
        </w:rPr>
        <w:t>developed</w:t>
      </w:r>
      <w:proofErr w:type="spellEnd"/>
      <w:r w:rsidRPr="00101EBF">
        <w:rPr>
          <w:rFonts w:ascii="Times New Roman" w:hAnsi="Times New Roman"/>
          <w:sz w:val="24"/>
          <w:szCs w:val="24"/>
        </w:rPr>
        <w:t xml:space="preserve"> </w:t>
      </w:r>
      <w:proofErr w:type="spellStart"/>
      <w:r w:rsidRPr="00101EBF">
        <w:rPr>
          <w:rFonts w:ascii="Times New Roman" w:hAnsi="Times New Roman"/>
          <w:sz w:val="24"/>
          <w:szCs w:val="24"/>
        </w:rPr>
        <w:t>by</w:t>
      </w:r>
      <w:proofErr w:type="spellEnd"/>
      <w:r w:rsidRPr="00101EBF">
        <w:rPr>
          <w:rFonts w:ascii="Times New Roman" w:hAnsi="Times New Roman"/>
          <w:sz w:val="24"/>
          <w:szCs w:val="24"/>
        </w:rPr>
        <w:t xml:space="preserve"> </w:t>
      </w:r>
      <w:proofErr w:type="spellStart"/>
      <w:r w:rsidRPr="00101EBF">
        <w:rPr>
          <w:rFonts w:ascii="Times New Roman" w:hAnsi="Times New Roman"/>
          <w:sz w:val="24"/>
          <w:szCs w:val="24"/>
        </w:rPr>
        <w:t>the</w:t>
      </w:r>
      <w:proofErr w:type="spellEnd"/>
      <w:r w:rsidRPr="00101EBF">
        <w:rPr>
          <w:rFonts w:ascii="Times New Roman" w:hAnsi="Times New Roman"/>
          <w:sz w:val="24"/>
          <w:szCs w:val="24"/>
        </w:rPr>
        <w:t xml:space="preserve"> Associação </w:t>
      </w:r>
      <w:proofErr w:type="spellStart"/>
      <w:r w:rsidRPr="00101EBF">
        <w:rPr>
          <w:rFonts w:ascii="Times New Roman" w:hAnsi="Times New Roman"/>
          <w:sz w:val="24"/>
          <w:szCs w:val="24"/>
        </w:rPr>
        <w:t>InternetLab</w:t>
      </w:r>
      <w:proofErr w:type="spellEnd"/>
      <w:r w:rsidRPr="00101EBF">
        <w:rPr>
          <w:rFonts w:ascii="Times New Roman" w:hAnsi="Times New Roman"/>
          <w:sz w:val="24"/>
          <w:szCs w:val="24"/>
        </w:rPr>
        <w:t xml:space="preserve"> de Pesquisa em Direito e Tecnologia. São Paulo: 2015. </w:t>
      </w:r>
      <w:proofErr w:type="spellStart"/>
      <w:r w:rsidRPr="00101EBF">
        <w:rPr>
          <w:rFonts w:ascii="Times New Roman" w:hAnsi="Times New Roman"/>
          <w:sz w:val="24"/>
          <w:szCs w:val="24"/>
        </w:rPr>
        <w:t>Available</w:t>
      </w:r>
      <w:proofErr w:type="spellEnd"/>
      <w:r w:rsidRPr="00101EBF">
        <w:rPr>
          <w:rFonts w:ascii="Times New Roman" w:hAnsi="Times New Roman"/>
          <w:sz w:val="24"/>
          <w:szCs w:val="24"/>
        </w:rPr>
        <w:t xml:space="preserve"> </w:t>
      </w:r>
      <w:proofErr w:type="spellStart"/>
      <w:r w:rsidRPr="00101EBF">
        <w:rPr>
          <w:rFonts w:ascii="Times New Roman" w:hAnsi="Times New Roman"/>
          <w:sz w:val="24"/>
          <w:szCs w:val="24"/>
        </w:rPr>
        <w:t>at</w:t>
      </w:r>
      <w:proofErr w:type="spellEnd"/>
      <w:r w:rsidRPr="00101EBF">
        <w:rPr>
          <w:rFonts w:ascii="Times New Roman" w:hAnsi="Times New Roman"/>
          <w:sz w:val="24"/>
          <w:szCs w:val="24"/>
        </w:rPr>
        <w:t xml:space="preserve"> </w:t>
      </w:r>
      <w:hyperlink r:id="rId24" w:history="1">
        <w:r w:rsidRPr="00101EBF">
          <w:rPr>
            <w:rStyle w:val="Hyperlink"/>
            <w:rFonts w:ascii="Times New Roman" w:hAnsi="Times New Roman"/>
            <w:sz w:val="24"/>
            <w:szCs w:val="24"/>
          </w:rPr>
          <w:t>http://www.internetlab.org.br/wp-content/uploads/2015/06/Contribui%C3%A7%C3%B5es-ao-debate-Brasilia-Vers%C3%A3o-final.-Aprovada.-16.06.2015.pdf</w:t>
        </w:r>
      </w:hyperlink>
      <w:r w:rsidRPr="00101EBF">
        <w:rPr>
          <w:rFonts w:ascii="Times New Roman" w:hAnsi="Times New Roman"/>
          <w:sz w:val="24"/>
          <w:szCs w:val="24"/>
        </w:rPr>
        <w:t>. Access: 3.18.2018.</w:t>
      </w:r>
    </w:p>
    <w:p w14:paraId="274400B9" w14:textId="37D025CD" w:rsidR="009A5F9E" w:rsidRPr="00687A8F" w:rsidRDefault="007419A0" w:rsidP="00294E54">
      <w:pPr>
        <w:pStyle w:val="PargrafodaLista"/>
        <w:spacing w:line="360" w:lineRule="auto"/>
        <w:ind w:left="0"/>
        <w:contextualSpacing w:val="0"/>
        <w:jc w:val="both"/>
        <w:rPr>
          <w:rFonts w:ascii="Times New Roman" w:hAnsi="Times New Roman"/>
          <w:sz w:val="24"/>
          <w:szCs w:val="24"/>
          <w:lang w:val="en-US"/>
        </w:rPr>
        <w:sectPr w:rsidR="009A5F9E" w:rsidRPr="00687A8F" w:rsidSect="00101EBF">
          <w:footerReference w:type="default" r:id="rId25"/>
          <w:pgSz w:w="11906" w:h="16838"/>
          <w:pgMar w:top="1701" w:right="1134" w:bottom="1134" w:left="1701" w:header="709" w:footer="709" w:gutter="0"/>
          <w:cols w:space="708"/>
          <w:docGrid w:linePitch="360"/>
        </w:sectPr>
      </w:pPr>
      <w:r w:rsidRPr="00F56897">
        <w:rPr>
          <w:rFonts w:ascii="Times New Roman" w:hAnsi="Times New Roman"/>
          <w:sz w:val="24"/>
          <w:szCs w:val="24"/>
          <w:u w:val="single"/>
        </w:rPr>
        <w:tab/>
      </w:r>
      <w:r w:rsidRPr="00F56897">
        <w:rPr>
          <w:rFonts w:ascii="Times New Roman" w:hAnsi="Times New Roman"/>
          <w:sz w:val="24"/>
          <w:szCs w:val="24"/>
        </w:rPr>
        <w:t>.</w:t>
      </w:r>
      <w:r w:rsidR="009A5F9E" w:rsidRPr="00101EBF">
        <w:rPr>
          <w:rFonts w:ascii="Times New Roman" w:hAnsi="Times New Roman"/>
          <w:sz w:val="24"/>
          <w:szCs w:val="24"/>
        </w:rPr>
        <w:t xml:space="preserve"> </w:t>
      </w:r>
      <w:r w:rsidR="009A5F9E" w:rsidRPr="00101EBF">
        <w:rPr>
          <w:rFonts w:ascii="Times New Roman" w:hAnsi="Times New Roman"/>
          <w:i/>
          <w:sz w:val="24"/>
          <w:szCs w:val="24"/>
        </w:rPr>
        <w:t>Inovações regulatórias no transporte individual: o que há de novo nas megacidades após o Uber?</w:t>
      </w:r>
      <w:r w:rsidR="009A5F9E" w:rsidRPr="00101EBF">
        <w:rPr>
          <w:rFonts w:ascii="Times New Roman" w:hAnsi="Times New Roman"/>
          <w:sz w:val="24"/>
          <w:szCs w:val="24"/>
        </w:rPr>
        <w:t xml:space="preserve"> </w:t>
      </w:r>
      <w:proofErr w:type="spellStart"/>
      <w:r w:rsidR="009A5F9E" w:rsidRPr="00101EBF">
        <w:rPr>
          <w:rFonts w:ascii="Times New Roman" w:hAnsi="Times New Roman"/>
          <w:sz w:val="24"/>
          <w:szCs w:val="24"/>
        </w:rPr>
        <w:t>Research</w:t>
      </w:r>
      <w:proofErr w:type="spellEnd"/>
      <w:r w:rsidR="009A5F9E" w:rsidRPr="00101EBF">
        <w:rPr>
          <w:rFonts w:ascii="Times New Roman" w:hAnsi="Times New Roman"/>
          <w:sz w:val="24"/>
          <w:szCs w:val="24"/>
        </w:rPr>
        <w:t xml:space="preserve"> </w:t>
      </w:r>
      <w:proofErr w:type="spellStart"/>
      <w:r w:rsidR="009A5F9E" w:rsidRPr="00101EBF">
        <w:rPr>
          <w:rFonts w:ascii="Times New Roman" w:hAnsi="Times New Roman"/>
          <w:sz w:val="24"/>
          <w:szCs w:val="24"/>
        </w:rPr>
        <w:t>developed</w:t>
      </w:r>
      <w:proofErr w:type="spellEnd"/>
      <w:r w:rsidR="009A5F9E" w:rsidRPr="00101EBF">
        <w:rPr>
          <w:rFonts w:ascii="Times New Roman" w:hAnsi="Times New Roman"/>
          <w:sz w:val="24"/>
          <w:szCs w:val="24"/>
        </w:rPr>
        <w:t xml:space="preserve"> </w:t>
      </w:r>
      <w:proofErr w:type="spellStart"/>
      <w:r w:rsidR="009A5F9E" w:rsidRPr="00101EBF">
        <w:rPr>
          <w:rFonts w:ascii="Times New Roman" w:hAnsi="Times New Roman"/>
          <w:sz w:val="24"/>
          <w:szCs w:val="24"/>
        </w:rPr>
        <w:t>by</w:t>
      </w:r>
      <w:proofErr w:type="spellEnd"/>
      <w:r w:rsidR="009A5F9E" w:rsidRPr="00101EBF">
        <w:rPr>
          <w:rFonts w:ascii="Times New Roman" w:hAnsi="Times New Roman"/>
          <w:sz w:val="24"/>
          <w:szCs w:val="24"/>
        </w:rPr>
        <w:t xml:space="preserve"> </w:t>
      </w:r>
      <w:proofErr w:type="spellStart"/>
      <w:r w:rsidR="009A5F9E" w:rsidRPr="00101EBF">
        <w:rPr>
          <w:rFonts w:ascii="Times New Roman" w:hAnsi="Times New Roman"/>
          <w:sz w:val="24"/>
          <w:szCs w:val="24"/>
        </w:rPr>
        <w:t>the</w:t>
      </w:r>
      <w:proofErr w:type="spellEnd"/>
      <w:r w:rsidR="009A5F9E" w:rsidRPr="00101EBF">
        <w:rPr>
          <w:rFonts w:ascii="Times New Roman" w:hAnsi="Times New Roman"/>
          <w:sz w:val="24"/>
          <w:szCs w:val="24"/>
        </w:rPr>
        <w:t xml:space="preserve"> Associação </w:t>
      </w:r>
      <w:proofErr w:type="spellStart"/>
      <w:r w:rsidR="009A5F9E" w:rsidRPr="00101EBF">
        <w:rPr>
          <w:rFonts w:ascii="Times New Roman" w:hAnsi="Times New Roman"/>
          <w:sz w:val="24"/>
          <w:szCs w:val="24"/>
        </w:rPr>
        <w:t>InternetLab</w:t>
      </w:r>
      <w:proofErr w:type="spellEnd"/>
      <w:r w:rsidR="009A5F9E" w:rsidRPr="00101EBF">
        <w:rPr>
          <w:rFonts w:ascii="Times New Roman" w:hAnsi="Times New Roman"/>
          <w:sz w:val="24"/>
          <w:szCs w:val="24"/>
        </w:rPr>
        <w:t xml:space="preserve"> de Pesquisa em Direito e Tecnologia. São Paulo: 2016. </w:t>
      </w:r>
      <w:proofErr w:type="spellStart"/>
      <w:r w:rsidR="009A5F9E" w:rsidRPr="00101EBF">
        <w:rPr>
          <w:rFonts w:ascii="Times New Roman" w:hAnsi="Times New Roman"/>
          <w:sz w:val="24"/>
          <w:szCs w:val="24"/>
        </w:rPr>
        <w:t>Available</w:t>
      </w:r>
      <w:proofErr w:type="spellEnd"/>
      <w:r w:rsidR="009A5F9E" w:rsidRPr="00101EBF">
        <w:rPr>
          <w:rFonts w:ascii="Times New Roman" w:hAnsi="Times New Roman"/>
          <w:sz w:val="24"/>
          <w:szCs w:val="24"/>
        </w:rPr>
        <w:t xml:space="preserve"> </w:t>
      </w:r>
      <w:proofErr w:type="spellStart"/>
      <w:r w:rsidR="009A5F9E" w:rsidRPr="00101EBF">
        <w:rPr>
          <w:rFonts w:ascii="Times New Roman" w:hAnsi="Times New Roman"/>
          <w:sz w:val="24"/>
          <w:szCs w:val="24"/>
        </w:rPr>
        <w:t>at</w:t>
      </w:r>
      <w:proofErr w:type="spellEnd"/>
      <w:r w:rsidR="009A5F9E" w:rsidRPr="00101EBF">
        <w:rPr>
          <w:rFonts w:ascii="Times New Roman" w:hAnsi="Times New Roman"/>
          <w:sz w:val="24"/>
          <w:szCs w:val="24"/>
        </w:rPr>
        <w:t xml:space="preserve"> </w:t>
      </w:r>
      <w:hyperlink r:id="rId26" w:history="1">
        <w:r w:rsidR="009A5F9E" w:rsidRPr="00101EBF">
          <w:rPr>
            <w:rStyle w:val="Hyperlink"/>
            <w:rFonts w:ascii="Times New Roman" w:hAnsi="Times New Roman"/>
            <w:color w:val="0070C0"/>
            <w:sz w:val="24"/>
            <w:szCs w:val="24"/>
          </w:rPr>
          <w:t>http://www.internetlab.org.br/wp-content/uploads/2016/01/Relato%CC%81rio-InternetLab.Inovac%CC%A7o%CC%83es-Regulato%CC%81rias-no-Transporte-Individual.pdf</w:t>
        </w:r>
      </w:hyperlink>
      <w:r w:rsidR="009A5F9E" w:rsidRPr="00101EBF">
        <w:rPr>
          <w:rFonts w:ascii="Times New Roman" w:hAnsi="Times New Roman"/>
          <w:color w:val="0070C0"/>
          <w:sz w:val="24"/>
          <w:szCs w:val="24"/>
        </w:rPr>
        <w:t>.</w:t>
      </w:r>
      <w:r w:rsidR="009A5F9E" w:rsidRPr="00101EBF">
        <w:rPr>
          <w:rFonts w:ascii="Times New Roman" w:hAnsi="Times New Roman"/>
          <w:sz w:val="24"/>
          <w:szCs w:val="24"/>
        </w:rPr>
        <w:t xml:space="preserve"> </w:t>
      </w:r>
      <w:r w:rsidR="009A5F9E" w:rsidRPr="00687A8F">
        <w:rPr>
          <w:rFonts w:ascii="Times New Roman" w:hAnsi="Times New Roman"/>
          <w:sz w:val="24"/>
          <w:szCs w:val="24"/>
          <w:lang w:val="en-US"/>
        </w:rPr>
        <w:t>Access: 3.18.2018.</w:t>
      </w:r>
      <w:r w:rsidR="009A5F9E" w:rsidRPr="00687A8F">
        <w:rPr>
          <w:rFonts w:ascii="Times New Roman" w:hAnsi="Times New Roman"/>
          <w:sz w:val="24"/>
          <w:szCs w:val="24"/>
          <w:lang w:val="en-US"/>
        </w:rPr>
        <w:br w:type="page"/>
      </w:r>
    </w:p>
    <w:p w14:paraId="5242F308" w14:textId="01756A15" w:rsidR="00C34397" w:rsidRPr="00687A8F" w:rsidRDefault="00A92431" w:rsidP="004926F1">
      <w:pPr>
        <w:spacing w:line="240" w:lineRule="auto"/>
        <w:jc w:val="center"/>
        <w:rPr>
          <w:rFonts w:ascii="Times New Roman" w:hAnsi="Times New Roman"/>
          <w:b/>
          <w:lang w:val="en-US"/>
        </w:rPr>
      </w:pPr>
      <w:r w:rsidRPr="00687A8F">
        <w:rPr>
          <w:rFonts w:ascii="Times New Roman" w:hAnsi="Times New Roman"/>
          <w:b/>
          <w:sz w:val="24"/>
          <w:szCs w:val="24"/>
          <w:lang w:val="en-US"/>
        </w:rPr>
        <w:lastRenderedPageBreak/>
        <w:t>C</w:t>
      </w:r>
      <w:r w:rsidRPr="00687A8F">
        <w:rPr>
          <w:rFonts w:ascii="Times New Roman" w:hAnsi="Times New Roman"/>
          <w:b/>
          <w:lang w:val="en-US"/>
        </w:rPr>
        <w:t xml:space="preserve">omparative </w:t>
      </w:r>
      <w:r w:rsidR="00BC6410">
        <w:rPr>
          <w:rFonts w:ascii="Times New Roman" w:hAnsi="Times New Roman"/>
          <w:b/>
          <w:lang w:val="en-US"/>
        </w:rPr>
        <w:t>analysis</w:t>
      </w:r>
      <w:r w:rsidR="00BC6410" w:rsidRPr="00687A8F">
        <w:rPr>
          <w:rFonts w:ascii="Times New Roman" w:hAnsi="Times New Roman"/>
          <w:b/>
          <w:lang w:val="en-US"/>
        </w:rPr>
        <w:t xml:space="preserve"> </w:t>
      </w:r>
      <w:r w:rsidRPr="00687A8F">
        <w:rPr>
          <w:rFonts w:ascii="Times New Roman" w:hAnsi="Times New Roman"/>
          <w:b/>
          <w:lang w:val="en-US"/>
        </w:rPr>
        <w:t xml:space="preserve">between DEE-CADE’s </w:t>
      </w:r>
      <w:r w:rsidR="009922A0">
        <w:rPr>
          <w:rFonts w:ascii="Times New Roman" w:hAnsi="Times New Roman"/>
          <w:b/>
          <w:lang w:val="en-US"/>
        </w:rPr>
        <w:t>S</w:t>
      </w:r>
      <w:r w:rsidRPr="00687A8F">
        <w:rPr>
          <w:rFonts w:ascii="Times New Roman" w:hAnsi="Times New Roman"/>
          <w:b/>
          <w:lang w:val="en-US"/>
        </w:rPr>
        <w:t xml:space="preserve">tudies, Federal </w:t>
      </w:r>
      <w:r w:rsidR="007C38DC" w:rsidRPr="00687A8F">
        <w:rPr>
          <w:rFonts w:ascii="Times New Roman" w:hAnsi="Times New Roman"/>
          <w:b/>
          <w:lang w:val="en-US"/>
        </w:rPr>
        <w:t>Law No.</w:t>
      </w:r>
      <w:r w:rsidRPr="00687A8F">
        <w:rPr>
          <w:rFonts w:ascii="Times New Roman" w:hAnsi="Times New Roman"/>
          <w:b/>
          <w:lang w:val="en-US"/>
        </w:rPr>
        <w:t xml:space="preserve"> 13.640/2018 and </w:t>
      </w:r>
      <w:r w:rsidR="00BC6410">
        <w:rPr>
          <w:rFonts w:ascii="Times New Roman" w:hAnsi="Times New Roman"/>
          <w:b/>
          <w:lang w:val="en-US"/>
        </w:rPr>
        <w:t>Brazilian</w:t>
      </w:r>
      <w:r w:rsidRPr="00687A8F">
        <w:rPr>
          <w:rFonts w:ascii="Times New Roman" w:hAnsi="Times New Roman"/>
          <w:b/>
          <w:lang w:val="en-US"/>
        </w:rPr>
        <w:t xml:space="preserve"> capital</w:t>
      </w:r>
      <w:r w:rsidR="00BC6410">
        <w:rPr>
          <w:rFonts w:ascii="Times New Roman" w:hAnsi="Times New Roman"/>
          <w:b/>
          <w:lang w:val="en-US"/>
        </w:rPr>
        <w:t>s</w:t>
      </w:r>
      <w:r w:rsidRPr="00687A8F">
        <w:rPr>
          <w:rFonts w:ascii="Times New Roman" w:hAnsi="Times New Roman"/>
          <w:b/>
          <w:lang w:val="en-US"/>
        </w:rPr>
        <w:t xml:space="preserve">’ regulations, through answers </w:t>
      </w:r>
      <w:r w:rsidR="00F10A88" w:rsidRPr="00687A8F">
        <w:rPr>
          <w:rFonts w:ascii="Times New Roman" w:hAnsi="Times New Roman"/>
          <w:b/>
          <w:lang w:val="en-US"/>
        </w:rPr>
        <w:t>(</w:t>
      </w:r>
      <w:r w:rsidRPr="00687A8F">
        <w:rPr>
          <w:rFonts w:ascii="Times New Roman" w:hAnsi="Times New Roman"/>
          <w:b/>
          <w:lang w:val="en-US"/>
        </w:rPr>
        <w:t>Q.1</w:t>
      </w:r>
      <w:r w:rsidR="00F10A88" w:rsidRPr="00687A8F">
        <w:rPr>
          <w:rFonts w:ascii="Times New Roman" w:hAnsi="Times New Roman"/>
          <w:b/>
          <w:lang w:val="en-US"/>
        </w:rPr>
        <w:t>)</w:t>
      </w:r>
      <w:r w:rsidRPr="00687A8F">
        <w:rPr>
          <w:rFonts w:ascii="Times New Roman" w:hAnsi="Times New Roman"/>
          <w:b/>
          <w:lang w:val="en-US"/>
        </w:rPr>
        <w:t xml:space="preserve"> to </w:t>
      </w:r>
      <w:r w:rsidR="00F10A88" w:rsidRPr="00687A8F">
        <w:rPr>
          <w:rFonts w:ascii="Times New Roman" w:hAnsi="Times New Roman"/>
          <w:b/>
          <w:lang w:val="en-US"/>
        </w:rPr>
        <w:t>(</w:t>
      </w:r>
      <w:r w:rsidRPr="00687A8F">
        <w:rPr>
          <w:rFonts w:ascii="Times New Roman" w:hAnsi="Times New Roman"/>
          <w:b/>
          <w:lang w:val="en-US"/>
        </w:rPr>
        <w:t>Q.6</w:t>
      </w:r>
      <w:r w:rsidR="00F10A88" w:rsidRPr="00687A8F">
        <w:rPr>
          <w:rFonts w:ascii="Times New Roman" w:hAnsi="Times New Roman"/>
          <w:b/>
          <w:lang w:val="en-US"/>
        </w:rPr>
        <w:t>)</w:t>
      </w:r>
    </w:p>
    <w:tbl>
      <w:tblPr>
        <w:tblW w:w="15021" w:type="dxa"/>
        <w:tblCellMar>
          <w:left w:w="70" w:type="dxa"/>
          <w:right w:w="70" w:type="dxa"/>
        </w:tblCellMar>
        <w:tblLook w:val="04A0" w:firstRow="1" w:lastRow="0" w:firstColumn="1" w:lastColumn="0" w:noHBand="0" w:noVBand="1"/>
      </w:tblPr>
      <w:tblGrid>
        <w:gridCol w:w="1696"/>
        <w:gridCol w:w="1276"/>
        <w:gridCol w:w="3402"/>
        <w:gridCol w:w="1559"/>
        <w:gridCol w:w="1276"/>
        <w:gridCol w:w="1099"/>
        <w:gridCol w:w="1311"/>
        <w:gridCol w:w="1134"/>
        <w:gridCol w:w="992"/>
        <w:gridCol w:w="1276"/>
      </w:tblGrid>
      <w:tr w:rsidR="00C34397" w:rsidRPr="00687A8F" w14:paraId="0655474E" w14:textId="77777777" w:rsidTr="00D8010A">
        <w:trPr>
          <w:trHeight w:val="20"/>
        </w:trPr>
        <w:tc>
          <w:tcPr>
            <w:tcW w:w="1696" w:type="dxa"/>
            <w:tcBorders>
              <w:top w:val="single" w:sz="4" w:space="0" w:color="auto"/>
              <w:left w:val="single" w:sz="4" w:space="0" w:color="auto"/>
              <w:bottom w:val="single" w:sz="4" w:space="0" w:color="auto"/>
              <w:right w:val="single" w:sz="4" w:space="0" w:color="auto"/>
            </w:tcBorders>
            <w:shd w:val="clear" w:color="000000" w:fill="DA9694"/>
            <w:noWrap/>
            <w:vAlign w:val="center"/>
            <w:hideMark/>
          </w:tcPr>
          <w:p w14:paraId="6D725817" w14:textId="61631F8E" w:rsidR="00C34397" w:rsidRPr="00687A8F" w:rsidRDefault="00C34397" w:rsidP="00C34397">
            <w:pPr>
              <w:spacing w:after="0" w:line="240" w:lineRule="auto"/>
              <w:rPr>
                <w:rFonts w:ascii="Times New Roman" w:eastAsia="Times New Roman" w:hAnsi="Times New Roman"/>
                <w:b/>
                <w:bCs/>
                <w:sz w:val="18"/>
                <w:szCs w:val="18"/>
                <w:lang w:val="en-US"/>
              </w:rPr>
            </w:pPr>
            <w:bookmarkStart w:id="4" w:name="RANGE!A1:J31"/>
            <w:r w:rsidRPr="00687A8F">
              <w:rPr>
                <w:rFonts w:ascii="Times New Roman" w:eastAsia="Times New Roman" w:hAnsi="Times New Roman"/>
                <w:b/>
                <w:bCs/>
                <w:sz w:val="18"/>
                <w:szCs w:val="18"/>
                <w:lang w:val="en-US"/>
              </w:rPr>
              <w:t>Capital/State</w:t>
            </w:r>
            <w:bookmarkEnd w:id="4"/>
          </w:p>
        </w:tc>
        <w:tc>
          <w:tcPr>
            <w:tcW w:w="1276" w:type="dxa"/>
            <w:tcBorders>
              <w:top w:val="single" w:sz="4" w:space="0" w:color="auto"/>
              <w:left w:val="nil"/>
              <w:bottom w:val="single" w:sz="4" w:space="0" w:color="auto"/>
              <w:right w:val="single" w:sz="4" w:space="0" w:color="auto"/>
            </w:tcBorders>
            <w:shd w:val="clear" w:color="000000" w:fill="DA9694"/>
            <w:noWrap/>
            <w:vAlign w:val="center"/>
            <w:hideMark/>
          </w:tcPr>
          <w:p w14:paraId="56AA678F" w14:textId="77777777" w:rsidR="00C34397" w:rsidRPr="00687A8F" w:rsidRDefault="00C34397" w:rsidP="00C34397">
            <w:pPr>
              <w:spacing w:after="0" w:line="240" w:lineRule="auto"/>
              <w:rPr>
                <w:rFonts w:ascii="Times New Roman" w:eastAsia="Times New Roman" w:hAnsi="Times New Roman"/>
                <w:b/>
                <w:bCs/>
                <w:sz w:val="18"/>
                <w:szCs w:val="18"/>
                <w:lang w:val="en-US"/>
              </w:rPr>
            </w:pPr>
            <w:r w:rsidRPr="00687A8F">
              <w:rPr>
                <w:rFonts w:ascii="Times New Roman" w:eastAsia="Times New Roman" w:hAnsi="Times New Roman"/>
                <w:b/>
                <w:bCs/>
                <w:sz w:val="18"/>
                <w:szCs w:val="18"/>
                <w:lang w:val="en-US"/>
              </w:rPr>
              <w:t>Country Region</w:t>
            </w:r>
          </w:p>
        </w:tc>
        <w:tc>
          <w:tcPr>
            <w:tcW w:w="3402" w:type="dxa"/>
            <w:tcBorders>
              <w:top w:val="single" w:sz="4" w:space="0" w:color="auto"/>
              <w:left w:val="nil"/>
              <w:bottom w:val="single" w:sz="4" w:space="0" w:color="auto"/>
              <w:right w:val="single" w:sz="4" w:space="0" w:color="auto"/>
            </w:tcBorders>
            <w:shd w:val="clear" w:color="000000" w:fill="DA9694"/>
            <w:vAlign w:val="center"/>
            <w:hideMark/>
          </w:tcPr>
          <w:p w14:paraId="6253C6DE" w14:textId="77777777" w:rsidR="00C34397" w:rsidRPr="00687A8F" w:rsidRDefault="00C34397" w:rsidP="00C34397">
            <w:pPr>
              <w:spacing w:after="0" w:line="240" w:lineRule="auto"/>
              <w:rPr>
                <w:rFonts w:ascii="Times New Roman" w:eastAsia="Times New Roman" w:hAnsi="Times New Roman"/>
                <w:b/>
                <w:bCs/>
                <w:sz w:val="18"/>
                <w:szCs w:val="18"/>
                <w:lang w:val="en-US"/>
              </w:rPr>
            </w:pPr>
            <w:r w:rsidRPr="00687A8F">
              <w:rPr>
                <w:rFonts w:ascii="Times New Roman" w:eastAsia="Times New Roman" w:hAnsi="Times New Roman"/>
                <w:b/>
                <w:bCs/>
                <w:sz w:val="18"/>
                <w:szCs w:val="18"/>
                <w:lang w:val="en-US"/>
              </w:rPr>
              <w:t>Regulation</w:t>
            </w:r>
          </w:p>
        </w:tc>
        <w:tc>
          <w:tcPr>
            <w:tcW w:w="1559" w:type="dxa"/>
            <w:tcBorders>
              <w:top w:val="single" w:sz="4" w:space="0" w:color="auto"/>
              <w:left w:val="nil"/>
              <w:bottom w:val="single" w:sz="4" w:space="0" w:color="auto"/>
              <w:right w:val="single" w:sz="4" w:space="0" w:color="auto"/>
            </w:tcBorders>
            <w:shd w:val="clear" w:color="000000" w:fill="DA9694"/>
            <w:noWrap/>
            <w:vAlign w:val="center"/>
            <w:hideMark/>
          </w:tcPr>
          <w:p w14:paraId="43011E65" w14:textId="77777777" w:rsidR="00C34397" w:rsidRPr="00687A8F" w:rsidRDefault="00C34397" w:rsidP="00C34397">
            <w:pPr>
              <w:spacing w:after="0" w:line="240" w:lineRule="auto"/>
              <w:rPr>
                <w:rFonts w:ascii="Times New Roman" w:eastAsia="Times New Roman" w:hAnsi="Times New Roman"/>
                <w:b/>
                <w:bCs/>
                <w:sz w:val="18"/>
                <w:szCs w:val="18"/>
                <w:lang w:val="en-US"/>
              </w:rPr>
            </w:pPr>
            <w:r w:rsidRPr="00687A8F">
              <w:rPr>
                <w:rFonts w:ascii="Times New Roman" w:eastAsia="Times New Roman" w:hAnsi="Times New Roman"/>
                <w:b/>
                <w:bCs/>
                <w:sz w:val="18"/>
                <w:szCs w:val="18"/>
                <w:lang w:val="en-US"/>
              </w:rPr>
              <w:t>Publication Date</w:t>
            </w:r>
          </w:p>
        </w:tc>
        <w:tc>
          <w:tcPr>
            <w:tcW w:w="1276" w:type="dxa"/>
            <w:tcBorders>
              <w:top w:val="single" w:sz="4" w:space="0" w:color="auto"/>
              <w:left w:val="nil"/>
              <w:bottom w:val="single" w:sz="4" w:space="0" w:color="auto"/>
              <w:right w:val="single" w:sz="4" w:space="0" w:color="auto"/>
            </w:tcBorders>
            <w:shd w:val="clear" w:color="000000" w:fill="DA9694"/>
            <w:noWrap/>
            <w:vAlign w:val="center"/>
            <w:hideMark/>
          </w:tcPr>
          <w:p w14:paraId="1CF7EA2D" w14:textId="77777777" w:rsidR="00C34397" w:rsidRPr="00687A8F" w:rsidRDefault="00C34397" w:rsidP="00C34397">
            <w:pPr>
              <w:spacing w:after="0" w:line="240" w:lineRule="auto"/>
              <w:rPr>
                <w:rFonts w:ascii="Times New Roman" w:eastAsia="Times New Roman" w:hAnsi="Times New Roman"/>
                <w:b/>
                <w:bCs/>
                <w:sz w:val="18"/>
                <w:szCs w:val="18"/>
                <w:lang w:val="en-US"/>
              </w:rPr>
            </w:pPr>
            <w:r w:rsidRPr="00687A8F">
              <w:rPr>
                <w:rFonts w:ascii="Times New Roman" w:eastAsia="Times New Roman" w:hAnsi="Times New Roman"/>
                <w:b/>
                <w:bCs/>
                <w:sz w:val="18"/>
                <w:szCs w:val="18"/>
                <w:lang w:val="en-US"/>
              </w:rPr>
              <w:t>1. Regulation?</w:t>
            </w:r>
          </w:p>
        </w:tc>
        <w:tc>
          <w:tcPr>
            <w:tcW w:w="1099" w:type="dxa"/>
            <w:tcBorders>
              <w:top w:val="single" w:sz="4" w:space="0" w:color="auto"/>
              <w:left w:val="nil"/>
              <w:bottom w:val="single" w:sz="4" w:space="0" w:color="auto"/>
              <w:right w:val="single" w:sz="4" w:space="0" w:color="auto"/>
            </w:tcBorders>
            <w:shd w:val="clear" w:color="000000" w:fill="DA9694"/>
            <w:noWrap/>
            <w:vAlign w:val="center"/>
            <w:hideMark/>
          </w:tcPr>
          <w:p w14:paraId="6DDF7FE2" w14:textId="77777777" w:rsidR="00C34397" w:rsidRPr="00687A8F" w:rsidRDefault="00C34397" w:rsidP="00C34397">
            <w:pPr>
              <w:spacing w:after="0" w:line="240" w:lineRule="auto"/>
              <w:rPr>
                <w:rFonts w:ascii="Times New Roman" w:eastAsia="Times New Roman" w:hAnsi="Times New Roman"/>
                <w:b/>
                <w:bCs/>
                <w:sz w:val="18"/>
                <w:szCs w:val="18"/>
                <w:lang w:val="en-US"/>
              </w:rPr>
            </w:pPr>
            <w:r w:rsidRPr="00687A8F">
              <w:rPr>
                <w:rFonts w:ascii="Times New Roman" w:eastAsia="Times New Roman" w:hAnsi="Times New Roman"/>
                <w:b/>
                <w:bCs/>
                <w:sz w:val="18"/>
                <w:szCs w:val="18"/>
                <w:lang w:val="en-US"/>
              </w:rPr>
              <w:t>2. Prohibits apps?</w:t>
            </w:r>
          </w:p>
        </w:tc>
        <w:tc>
          <w:tcPr>
            <w:tcW w:w="1311" w:type="dxa"/>
            <w:tcBorders>
              <w:top w:val="single" w:sz="4" w:space="0" w:color="auto"/>
              <w:left w:val="nil"/>
              <w:bottom w:val="single" w:sz="4" w:space="0" w:color="auto"/>
              <w:right w:val="single" w:sz="4" w:space="0" w:color="auto"/>
            </w:tcBorders>
            <w:shd w:val="clear" w:color="000000" w:fill="DA9694"/>
            <w:noWrap/>
            <w:vAlign w:val="center"/>
            <w:hideMark/>
          </w:tcPr>
          <w:p w14:paraId="323A0281" w14:textId="363E382E" w:rsidR="00C34397" w:rsidRPr="00687A8F" w:rsidRDefault="00C34397" w:rsidP="00C34397">
            <w:pPr>
              <w:spacing w:after="0" w:line="240" w:lineRule="auto"/>
              <w:rPr>
                <w:rFonts w:ascii="Times New Roman" w:eastAsia="Times New Roman" w:hAnsi="Times New Roman"/>
                <w:b/>
                <w:bCs/>
                <w:sz w:val="18"/>
                <w:szCs w:val="18"/>
                <w:lang w:val="en-US"/>
              </w:rPr>
            </w:pPr>
            <w:r w:rsidRPr="00687A8F">
              <w:rPr>
                <w:rFonts w:ascii="Times New Roman" w:eastAsia="Times New Roman" w:hAnsi="Times New Roman"/>
                <w:b/>
                <w:bCs/>
                <w:sz w:val="18"/>
                <w:szCs w:val="18"/>
                <w:lang w:val="en-US"/>
              </w:rPr>
              <w:t xml:space="preserve">3. </w:t>
            </w:r>
            <w:r w:rsidR="00BC6410">
              <w:rPr>
                <w:rFonts w:ascii="Times New Roman" w:eastAsia="Times New Roman" w:hAnsi="Times New Roman"/>
                <w:b/>
                <w:bCs/>
                <w:sz w:val="18"/>
                <w:szCs w:val="18"/>
                <w:lang w:val="en-US"/>
              </w:rPr>
              <w:t>Interferes in</w:t>
            </w:r>
            <w:r w:rsidRPr="00687A8F">
              <w:rPr>
                <w:rFonts w:ascii="Times New Roman" w:eastAsia="Times New Roman" w:hAnsi="Times New Roman"/>
                <w:b/>
                <w:bCs/>
                <w:sz w:val="18"/>
                <w:szCs w:val="18"/>
                <w:lang w:val="en-US"/>
              </w:rPr>
              <w:t xml:space="preserve"> price</w:t>
            </w:r>
            <w:r w:rsidR="00BC6410">
              <w:rPr>
                <w:rFonts w:ascii="Times New Roman" w:eastAsia="Times New Roman" w:hAnsi="Times New Roman"/>
                <w:b/>
                <w:bCs/>
                <w:sz w:val="18"/>
                <w:szCs w:val="18"/>
                <w:lang w:val="en-US"/>
              </w:rPr>
              <w:t>s</w:t>
            </w:r>
            <w:r w:rsidRPr="00687A8F">
              <w:rPr>
                <w:rFonts w:ascii="Times New Roman" w:eastAsia="Times New Roman" w:hAnsi="Times New Roman"/>
                <w:b/>
                <w:bCs/>
                <w:sz w:val="18"/>
                <w:szCs w:val="18"/>
                <w:lang w:val="en-US"/>
              </w:rPr>
              <w:t>?</w:t>
            </w:r>
          </w:p>
        </w:tc>
        <w:tc>
          <w:tcPr>
            <w:tcW w:w="1134" w:type="dxa"/>
            <w:tcBorders>
              <w:top w:val="single" w:sz="4" w:space="0" w:color="auto"/>
              <w:left w:val="nil"/>
              <w:bottom w:val="single" w:sz="4" w:space="0" w:color="auto"/>
              <w:right w:val="single" w:sz="4" w:space="0" w:color="auto"/>
            </w:tcBorders>
            <w:shd w:val="clear" w:color="000000" w:fill="DA9694"/>
            <w:noWrap/>
            <w:vAlign w:val="center"/>
            <w:hideMark/>
          </w:tcPr>
          <w:p w14:paraId="767EDD03" w14:textId="77777777" w:rsidR="00C34397" w:rsidRPr="00687A8F" w:rsidRDefault="00C34397" w:rsidP="00C34397">
            <w:pPr>
              <w:spacing w:after="0" w:line="240" w:lineRule="auto"/>
              <w:rPr>
                <w:rFonts w:ascii="Times New Roman" w:eastAsia="Times New Roman" w:hAnsi="Times New Roman"/>
                <w:b/>
                <w:bCs/>
                <w:sz w:val="18"/>
                <w:szCs w:val="18"/>
                <w:lang w:val="en-US"/>
              </w:rPr>
            </w:pPr>
            <w:r w:rsidRPr="00687A8F">
              <w:rPr>
                <w:rFonts w:ascii="Times New Roman" w:eastAsia="Times New Roman" w:hAnsi="Times New Roman"/>
                <w:b/>
                <w:bCs/>
                <w:sz w:val="18"/>
                <w:szCs w:val="18"/>
                <w:lang w:val="en-US"/>
              </w:rPr>
              <w:t>4. Quality standards?</w:t>
            </w:r>
          </w:p>
        </w:tc>
        <w:tc>
          <w:tcPr>
            <w:tcW w:w="992" w:type="dxa"/>
            <w:tcBorders>
              <w:top w:val="single" w:sz="4" w:space="0" w:color="auto"/>
              <w:left w:val="nil"/>
              <w:bottom w:val="single" w:sz="4" w:space="0" w:color="auto"/>
              <w:right w:val="single" w:sz="4" w:space="0" w:color="auto"/>
            </w:tcBorders>
            <w:shd w:val="clear" w:color="000000" w:fill="DA9694"/>
            <w:noWrap/>
            <w:vAlign w:val="center"/>
            <w:hideMark/>
          </w:tcPr>
          <w:p w14:paraId="7BF1A73C" w14:textId="77777777" w:rsidR="00C34397" w:rsidRPr="00687A8F" w:rsidRDefault="00C34397" w:rsidP="00C34397">
            <w:pPr>
              <w:spacing w:after="0" w:line="240" w:lineRule="auto"/>
              <w:rPr>
                <w:rFonts w:ascii="Times New Roman" w:eastAsia="Times New Roman" w:hAnsi="Times New Roman"/>
                <w:b/>
                <w:bCs/>
                <w:sz w:val="18"/>
                <w:szCs w:val="18"/>
                <w:lang w:val="en-US"/>
              </w:rPr>
            </w:pPr>
            <w:r w:rsidRPr="00687A8F">
              <w:rPr>
                <w:rFonts w:ascii="Times New Roman" w:eastAsia="Times New Roman" w:hAnsi="Times New Roman"/>
                <w:b/>
                <w:bCs/>
                <w:sz w:val="18"/>
                <w:szCs w:val="18"/>
                <w:lang w:val="en-US"/>
              </w:rPr>
              <w:t>5. Vehicle fleet?</w:t>
            </w:r>
          </w:p>
        </w:tc>
        <w:tc>
          <w:tcPr>
            <w:tcW w:w="1276" w:type="dxa"/>
            <w:tcBorders>
              <w:top w:val="single" w:sz="4" w:space="0" w:color="auto"/>
              <w:left w:val="nil"/>
              <w:bottom w:val="single" w:sz="4" w:space="0" w:color="auto"/>
              <w:right w:val="single" w:sz="4" w:space="0" w:color="auto"/>
            </w:tcBorders>
            <w:shd w:val="clear" w:color="000000" w:fill="DA9694"/>
            <w:noWrap/>
            <w:vAlign w:val="center"/>
            <w:hideMark/>
          </w:tcPr>
          <w:p w14:paraId="00A99F6A" w14:textId="77777777" w:rsidR="00C34397" w:rsidRPr="00687A8F" w:rsidRDefault="00C34397" w:rsidP="00C34397">
            <w:pPr>
              <w:spacing w:after="0" w:line="240" w:lineRule="auto"/>
              <w:rPr>
                <w:rFonts w:ascii="Times New Roman" w:eastAsia="Times New Roman" w:hAnsi="Times New Roman"/>
                <w:b/>
                <w:bCs/>
                <w:sz w:val="18"/>
                <w:szCs w:val="18"/>
                <w:lang w:val="en-US"/>
              </w:rPr>
            </w:pPr>
            <w:r w:rsidRPr="00687A8F">
              <w:rPr>
                <w:rFonts w:ascii="Times New Roman" w:eastAsia="Times New Roman" w:hAnsi="Times New Roman"/>
                <w:b/>
                <w:bCs/>
                <w:sz w:val="18"/>
                <w:szCs w:val="18"/>
                <w:lang w:val="en-US"/>
              </w:rPr>
              <w:t>6. Urban infrastructure impacts?</w:t>
            </w:r>
          </w:p>
        </w:tc>
      </w:tr>
      <w:tr w:rsidR="00C34397" w:rsidRPr="00687A8F" w14:paraId="78A3E408" w14:textId="77777777" w:rsidTr="00C34397">
        <w:trPr>
          <w:trHeight w:val="20"/>
        </w:trPr>
        <w:tc>
          <w:tcPr>
            <w:tcW w:w="15021" w:type="dxa"/>
            <w:gridSpan w:val="10"/>
            <w:tcBorders>
              <w:top w:val="single" w:sz="4" w:space="0" w:color="auto"/>
              <w:left w:val="single" w:sz="4" w:space="0" w:color="auto"/>
              <w:bottom w:val="single" w:sz="4" w:space="0" w:color="auto"/>
              <w:right w:val="single" w:sz="4" w:space="0" w:color="auto"/>
            </w:tcBorders>
            <w:shd w:val="clear" w:color="auto" w:fill="E5B6B5"/>
            <w:noWrap/>
            <w:vAlign w:val="center"/>
          </w:tcPr>
          <w:p w14:paraId="109D2BBE" w14:textId="77777777" w:rsidR="00C34397" w:rsidRPr="00687A8F" w:rsidRDefault="00C34397" w:rsidP="00C34397">
            <w:pPr>
              <w:spacing w:after="0" w:line="240" w:lineRule="auto"/>
              <w:jc w:val="center"/>
              <w:rPr>
                <w:rFonts w:ascii="Times New Roman" w:eastAsia="Times New Roman" w:hAnsi="Times New Roman"/>
                <w:b/>
                <w:bCs/>
                <w:sz w:val="18"/>
                <w:szCs w:val="18"/>
                <w:lang w:val="en-US"/>
              </w:rPr>
            </w:pPr>
            <w:r w:rsidRPr="00687A8F">
              <w:rPr>
                <w:rFonts w:ascii="Times New Roman" w:eastAsia="Times New Roman" w:hAnsi="Times New Roman"/>
                <w:b/>
                <w:bCs/>
                <w:sz w:val="18"/>
                <w:szCs w:val="18"/>
                <w:lang w:val="en-US"/>
              </w:rPr>
              <w:t>Federal</w:t>
            </w:r>
          </w:p>
        </w:tc>
      </w:tr>
      <w:tr w:rsidR="00C34397" w:rsidRPr="00687A8F" w14:paraId="7BF04377"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426FF6D5" w14:textId="49A6AFE8"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nil"/>
              <w:left w:val="nil"/>
              <w:bottom w:val="single" w:sz="4" w:space="0" w:color="auto"/>
              <w:right w:val="single" w:sz="4" w:space="0" w:color="auto"/>
            </w:tcBorders>
            <w:shd w:val="clear" w:color="auto" w:fill="auto"/>
            <w:noWrap/>
            <w:vAlign w:val="center"/>
            <w:hideMark/>
          </w:tcPr>
          <w:p w14:paraId="5C5D1308" w14:textId="01AD7AE3"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3402" w:type="dxa"/>
            <w:tcBorders>
              <w:top w:val="nil"/>
              <w:left w:val="nil"/>
              <w:bottom w:val="single" w:sz="4" w:space="0" w:color="auto"/>
              <w:right w:val="single" w:sz="4" w:space="0" w:color="auto"/>
            </w:tcBorders>
            <w:shd w:val="clear" w:color="auto" w:fill="auto"/>
            <w:vAlign w:val="center"/>
            <w:hideMark/>
          </w:tcPr>
          <w:p w14:paraId="79B008F2" w14:textId="2AAD46DC"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xml:space="preserve">Federal </w:t>
            </w:r>
            <w:r w:rsidR="007C38DC" w:rsidRPr="00687A8F">
              <w:rPr>
                <w:rFonts w:ascii="Times New Roman" w:eastAsia="Times New Roman" w:hAnsi="Times New Roman"/>
                <w:color w:val="000000"/>
                <w:sz w:val="18"/>
                <w:szCs w:val="18"/>
                <w:lang w:val="en-US"/>
              </w:rPr>
              <w:t>Law No.</w:t>
            </w:r>
            <w:r w:rsidRPr="00687A8F">
              <w:rPr>
                <w:rFonts w:ascii="Times New Roman" w:eastAsia="Times New Roman" w:hAnsi="Times New Roman"/>
                <w:color w:val="000000"/>
                <w:sz w:val="18"/>
                <w:szCs w:val="18"/>
                <w:lang w:val="en-US"/>
              </w:rPr>
              <w:t xml:space="preserve"> 13.640, March 26, 2018</w:t>
            </w:r>
          </w:p>
        </w:tc>
        <w:tc>
          <w:tcPr>
            <w:tcW w:w="1559" w:type="dxa"/>
            <w:tcBorders>
              <w:top w:val="nil"/>
              <w:left w:val="nil"/>
              <w:bottom w:val="single" w:sz="4" w:space="0" w:color="auto"/>
              <w:right w:val="single" w:sz="4" w:space="0" w:color="auto"/>
            </w:tcBorders>
            <w:shd w:val="clear" w:color="auto" w:fill="auto"/>
            <w:noWrap/>
            <w:vAlign w:val="center"/>
            <w:hideMark/>
          </w:tcPr>
          <w:p w14:paraId="7154337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3.27.2018</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646FFF9" w14:textId="518C5767"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2CD6BFA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58385D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134"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61B1917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425992E"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172609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r>
      <w:tr w:rsidR="00C34397" w:rsidRPr="00687A8F" w14:paraId="340AF287" w14:textId="77777777" w:rsidTr="00C34397">
        <w:trPr>
          <w:trHeight w:val="20"/>
        </w:trPr>
        <w:tc>
          <w:tcPr>
            <w:tcW w:w="15021" w:type="dxa"/>
            <w:gridSpan w:val="10"/>
            <w:tcBorders>
              <w:top w:val="nil"/>
              <w:left w:val="single" w:sz="4" w:space="0" w:color="auto"/>
              <w:bottom w:val="single" w:sz="4" w:space="0" w:color="auto"/>
              <w:right w:val="single" w:sz="4" w:space="0" w:color="auto"/>
            </w:tcBorders>
            <w:shd w:val="clear" w:color="auto" w:fill="E5B6B5"/>
            <w:noWrap/>
            <w:vAlign w:val="center"/>
          </w:tcPr>
          <w:p w14:paraId="4B59186D" w14:textId="77777777" w:rsidR="00C34397" w:rsidRPr="00687A8F" w:rsidRDefault="00C34397" w:rsidP="00C34397">
            <w:pPr>
              <w:spacing w:after="0" w:line="240" w:lineRule="auto"/>
              <w:jc w:val="center"/>
              <w:rPr>
                <w:rFonts w:ascii="Times New Roman" w:eastAsia="Times New Roman" w:hAnsi="Times New Roman"/>
                <w:b/>
                <w:color w:val="000000"/>
                <w:sz w:val="18"/>
                <w:szCs w:val="18"/>
                <w:lang w:val="en-US"/>
              </w:rPr>
            </w:pPr>
            <w:r w:rsidRPr="00687A8F">
              <w:rPr>
                <w:rFonts w:ascii="Times New Roman" w:eastAsia="Times New Roman" w:hAnsi="Times New Roman"/>
                <w:b/>
                <w:color w:val="000000"/>
                <w:sz w:val="18"/>
                <w:szCs w:val="18"/>
                <w:lang w:val="en-US"/>
              </w:rPr>
              <w:t>Municipal</w:t>
            </w:r>
          </w:p>
        </w:tc>
      </w:tr>
      <w:tr w:rsidR="00C34397" w:rsidRPr="00687A8F" w14:paraId="72891F4E"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306F23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proofErr w:type="spellStart"/>
            <w:r w:rsidRPr="00687A8F">
              <w:rPr>
                <w:rFonts w:ascii="Times New Roman" w:eastAsia="Times New Roman" w:hAnsi="Times New Roman"/>
                <w:color w:val="000000"/>
                <w:sz w:val="18"/>
                <w:szCs w:val="18"/>
                <w:lang w:val="en-US"/>
              </w:rPr>
              <w:t>Aracajú</w:t>
            </w:r>
            <w:proofErr w:type="spellEnd"/>
            <w:r w:rsidRPr="00687A8F">
              <w:rPr>
                <w:rFonts w:ascii="Times New Roman" w:eastAsia="Times New Roman" w:hAnsi="Times New Roman"/>
                <w:color w:val="000000"/>
                <w:sz w:val="18"/>
                <w:szCs w:val="18"/>
                <w:lang w:val="en-US"/>
              </w:rPr>
              <w:t>/SE</w:t>
            </w:r>
          </w:p>
        </w:tc>
        <w:tc>
          <w:tcPr>
            <w:tcW w:w="1276" w:type="dxa"/>
            <w:tcBorders>
              <w:top w:val="nil"/>
              <w:left w:val="nil"/>
              <w:bottom w:val="single" w:sz="4" w:space="0" w:color="auto"/>
              <w:right w:val="single" w:sz="4" w:space="0" w:color="auto"/>
            </w:tcBorders>
            <w:shd w:val="clear" w:color="auto" w:fill="auto"/>
            <w:noWrap/>
            <w:vAlign w:val="center"/>
            <w:hideMark/>
          </w:tcPr>
          <w:p w14:paraId="5C872BA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Northeast</w:t>
            </w:r>
          </w:p>
        </w:tc>
        <w:tc>
          <w:tcPr>
            <w:tcW w:w="3402" w:type="dxa"/>
            <w:tcBorders>
              <w:top w:val="nil"/>
              <w:left w:val="nil"/>
              <w:bottom w:val="single" w:sz="4" w:space="0" w:color="auto"/>
              <w:right w:val="single" w:sz="4" w:space="0" w:color="auto"/>
            </w:tcBorders>
            <w:shd w:val="clear" w:color="auto" w:fill="auto"/>
            <w:vAlign w:val="center"/>
            <w:hideMark/>
          </w:tcPr>
          <w:p w14:paraId="48A19ECC" w14:textId="53038186" w:rsidR="00C34397" w:rsidRPr="00687A8F" w:rsidRDefault="00B95C09"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Decree No.</w:t>
            </w:r>
            <w:r w:rsidR="00C34397" w:rsidRPr="00687A8F">
              <w:rPr>
                <w:rFonts w:ascii="Times New Roman" w:eastAsia="Times New Roman" w:hAnsi="Times New Roman"/>
                <w:color w:val="000000"/>
                <w:sz w:val="18"/>
                <w:szCs w:val="18"/>
                <w:lang w:val="en-US"/>
              </w:rPr>
              <w:t xml:space="preserve"> 4.738, December 28, 2015</w:t>
            </w:r>
          </w:p>
        </w:tc>
        <w:tc>
          <w:tcPr>
            <w:tcW w:w="1559" w:type="dxa"/>
            <w:tcBorders>
              <w:top w:val="nil"/>
              <w:left w:val="nil"/>
              <w:bottom w:val="single" w:sz="4" w:space="0" w:color="auto"/>
              <w:right w:val="single" w:sz="4" w:space="0" w:color="auto"/>
            </w:tcBorders>
            <w:shd w:val="clear" w:color="auto" w:fill="auto"/>
            <w:vAlign w:val="center"/>
            <w:hideMark/>
          </w:tcPr>
          <w:p w14:paraId="7B55D3BE"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1.6.2016</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26A925D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421DB93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095671F5" w14:textId="3284D653"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45E7FB9" w14:textId="17B98D05"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856AD21" w14:textId="42732146"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03CAB6C" w14:textId="3688125B"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4A943987"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1182E1B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proofErr w:type="spellStart"/>
            <w:r w:rsidRPr="00687A8F">
              <w:rPr>
                <w:rFonts w:ascii="Times New Roman" w:eastAsia="Times New Roman" w:hAnsi="Times New Roman"/>
                <w:color w:val="000000"/>
                <w:sz w:val="18"/>
                <w:szCs w:val="18"/>
                <w:lang w:val="en-US"/>
              </w:rPr>
              <w:t>Belém</w:t>
            </w:r>
            <w:proofErr w:type="spellEnd"/>
            <w:r w:rsidRPr="00687A8F">
              <w:rPr>
                <w:rFonts w:ascii="Times New Roman" w:eastAsia="Times New Roman" w:hAnsi="Times New Roman"/>
                <w:color w:val="000000"/>
                <w:sz w:val="18"/>
                <w:szCs w:val="18"/>
                <w:lang w:val="en-US"/>
              </w:rPr>
              <w:t>/PA</w:t>
            </w:r>
          </w:p>
        </w:tc>
        <w:tc>
          <w:tcPr>
            <w:tcW w:w="1276" w:type="dxa"/>
            <w:tcBorders>
              <w:top w:val="nil"/>
              <w:left w:val="nil"/>
              <w:bottom w:val="single" w:sz="4" w:space="0" w:color="auto"/>
              <w:right w:val="single" w:sz="4" w:space="0" w:color="auto"/>
            </w:tcBorders>
            <w:shd w:val="clear" w:color="auto" w:fill="auto"/>
            <w:noWrap/>
            <w:vAlign w:val="center"/>
            <w:hideMark/>
          </w:tcPr>
          <w:p w14:paraId="6519A5A8"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w:t>
            </w:r>
          </w:p>
        </w:tc>
        <w:tc>
          <w:tcPr>
            <w:tcW w:w="3402" w:type="dxa"/>
            <w:tcBorders>
              <w:top w:val="nil"/>
              <w:left w:val="nil"/>
              <w:bottom w:val="single" w:sz="4" w:space="0" w:color="auto"/>
              <w:right w:val="single" w:sz="4" w:space="0" w:color="auto"/>
            </w:tcBorders>
            <w:shd w:val="clear" w:color="auto" w:fill="auto"/>
            <w:vAlign w:val="center"/>
            <w:hideMark/>
          </w:tcPr>
          <w:p w14:paraId="23F5141F" w14:textId="70698F31" w:rsidR="00C34397" w:rsidRPr="00687A8F" w:rsidRDefault="007C38DC"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No.</w:t>
            </w:r>
            <w:r w:rsidR="00C34397" w:rsidRPr="00687A8F">
              <w:rPr>
                <w:rFonts w:ascii="Times New Roman" w:eastAsia="Times New Roman" w:hAnsi="Times New Roman"/>
                <w:color w:val="000000"/>
                <w:sz w:val="18"/>
                <w:szCs w:val="18"/>
                <w:lang w:val="en-US"/>
              </w:rPr>
              <w:t xml:space="preserve"> 9.233, December 6, 2016</w:t>
            </w:r>
          </w:p>
        </w:tc>
        <w:tc>
          <w:tcPr>
            <w:tcW w:w="1559" w:type="dxa"/>
            <w:tcBorders>
              <w:top w:val="nil"/>
              <w:left w:val="nil"/>
              <w:bottom w:val="single" w:sz="4" w:space="0" w:color="auto"/>
              <w:right w:val="single" w:sz="4" w:space="0" w:color="auto"/>
            </w:tcBorders>
            <w:shd w:val="clear" w:color="auto" w:fill="auto"/>
            <w:noWrap/>
            <w:vAlign w:val="center"/>
            <w:hideMark/>
          </w:tcPr>
          <w:p w14:paraId="0C11A6EE"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12.6.2016</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1C3DBEB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07CB676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214A8EDF" w14:textId="16C3B251"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457BA2F" w14:textId="4A7FF5CC"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48E6740" w14:textId="2E0BEE1F"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61BFBB6" w14:textId="105703C2"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48A8C306"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36FC3AA"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Belo Horizonte/MG</w:t>
            </w:r>
          </w:p>
        </w:tc>
        <w:tc>
          <w:tcPr>
            <w:tcW w:w="1276" w:type="dxa"/>
            <w:tcBorders>
              <w:top w:val="nil"/>
              <w:left w:val="nil"/>
              <w:bottom w:val="single" w:sz="4" w:space="0" w:color="auto"/>
              <w:right w:val="single" w:sz="4" w:space="0" w:color="auto"/>
            </w:tcBorders>
            <w:shd w:val="clear" w:color="auto" w:fill="auto"/>
            <w:noWrap/>
            <w:vAlign w:val="center"/>
            <w:hideMark/>
          </w:tcPr>
          <w:p w14:paraId="61B21F8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Southeast</w:t>
            </w:r>
          </w:p>
        </w:tc>
        <w:tc>
          <w:tcPr>
            <w:tcW w:w="3402" w:type="dxa"/>
            <w:tcBorders>
              <w:top w:val="nil"/>
              <w:left w:val="nil"/>
              <w:bottom w:val="single" w:sz="4" w:space="0" w:color="auto"/>
              <w:right w:val="single" w:sz="4" w:space="0" w:color="auto"/>
            </w:tcBorders>
            <w:shd w:val="clear" w:color="auto" w:fill="auto"/>
            <w:vAlign w:val="center"/>
            <w:hideMark/>
          </w:tcPr>
          <w:p w14:paraId="096F9466" w14:textId="5EC9E392" w:rsidR="00C34397" w:rsidRPr="00687A8F" w:rsidRDefault="00B95C09"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Decree No.</w:t>
            </w:r>
            <w:r w:rsidR="00C34397" w:rsidRPr="00687A8F">
              <w:rPr>
                <w:rFonts w:ascii="Times New Roman" w:eastAsia="Times New Roman" w:hAnsi="Times New Roman"/>
                <w:color w:val="000000"/>
                <w:sz w:val="18"/>
                <w:szCs w:val="18"/>
                <w:lang w:val="en-US"/>
              </w:rPr>
              <w:t xml:space="preserve"> 16.832, January 23, 2018</w:t>
            </w:r>
          </w:p>
        </w:tc>
        <w:tc>
          <w:tcPr>
            <w:tcW w:w="1559" w:type="dxa"/>
            <w:tcBorders>
              <w:top w:val="nil"/>
              <w:left w:val="nil"/>
              <w:bottom w:val="single" w:sz="4" w:space="0" w:color="auto"/>
              <w:right w:val="single" w:sz="4" w:space="0" w:color="auto"/>
            </w:tcBorders>
            <w:shd w:val="clear" w:color="auto" w:fill="auto"/>
            <w:noWrap/>
            <w:vAlign w:val="center"/>
            <w:hideMark/>
          </w:tcPr>
          <w:p w14:paraId="189CBC30"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1.24.2018</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4FEC3A94"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49021F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311"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18751280"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134"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5E536A53"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122EA5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7384CC9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r>
      <w:tr w:rsidR="00C34397" w:rsidRPr="00687A8F" w14:paraId="7E4A0CC9"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D4E89D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Boa Vista/RR</w:t>
            </w:r>
          </w:p>
        </w:tc>
        <w:tc>
          <w:tcPr>
            <w:tcW w:w="1276" w:type="dxa"/>
            <w:tcBorders>
              <w:top w:val="nil"/>
              <w:left w:val="nil"/>
              <w:bottom w:val="single" w:sz="4" w:space="0" w:color="auto"/>
              <w:right w:val="single" w:sz="4" w:space="0" w:color="auto"/>
            </w:tcBorders>
            <w:shd w:val="clear" w:color="auto" w:fill="auto"/>
            <w:noWrap/>
            <w:vAlign w:val="center"/>
            <w:hideMark/>
          </w:tcPr>
          <w:p w14:paraId="190A834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w:t>
            </w:r>
          </w:p>
        </w:tc>
        <w:tc>
          <w:tcPr>
            <w:tcW w:w="3402" w:type="dxa"/>
            <w:tcBorders>
              <w:top w:val="nil"/>
              <w:left w:val="nil"/>
              <w:bottom w:val="single" w:sz="4" w:space="0" w:color="auto"/>
              <w:right w:val="single" w:sz="4" w:space="0" w:color="auto"/>
            </w:tcBorders>
            <w:shd w:val="clear" w:color="auto" w:fill="auto"/>
            <w:vAlign w:val="center"/>
            <w:hideMark/>
          </w:tcPr>
          <w:p w14:paraId="435A040B"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559" w:type="dxa"/>
            <w:tcBorders>
              <w:top w:val="nil"/>
              <w:left w:val="nil"/>
              <w:bottom w:val="single" w:sz="4" w:space="0" w:color="auto"/>
              <w:right w:val="single" w:sz="4" w:space="0" w:color="auto"/>
            </w:tcBorders>
            <w:shd w:val="clear" w:color="auto" w:fill="auto"/>
            <w:noWrap/>
            <w:vAlign w:val="center"/>
            <w:hideMark/>
          </w:tcPr>
          <w:p w14:paraId="6F59F30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8CC8BD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0A1D712E" w14:textId="7EEA22DB"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268B9C6C" w14:textId="262E3050"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4FCA33D" w14:textId="05486DA1"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B0F4A5A" w14:textId="62013CF8"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4A44DD1" w14:textId="0928D477"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610E632D"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9D96E4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Brasília/DF</w:t>
            </w:r>
          </w:p>
        </w:tc>
        <w:tc>
          <w:tcPr>
            <w:tcW w:w="1276" w:type="dxa"/>
            <w:tcBorders>
              <w:top w:val="nil"/>
              <w:left w:val="nil"/>
              <w:bottom w:val="single" w:sz="4" w:space="0" w:color="auto"/>
              <w:right w:val="single" w:sz="4" w:space="0" w:color="auto"/>
            </w:tcBorders>
            <w:shd w:val="clear" w:color="auto" w:fill="auto"/>
            <w:noWrap/>
            <w:vAlign w:val="center"/>
            <w:hideMark/>
          </w:tcPr>
          <w:p w14:paraId="2567C1E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Midwest</w:t>
            </w:r>
          </w:p>
        </w:tc>
        <w:tc>
          <w:tcPr>
            <w:tcW w:w="3402" w:type="dxa"/>
            <w:tcBorders>
              <w:top w:val="nil"/>
              <w:left w:val="nil"/>
              <w:bottom w:val="single" w:sz="4" w:space="0" w:color="auto"/>
              <w:right w:val="single" w:sz="4" w:space="0" w:color="auto"/>
            </w:tcBorders>
            <w:shd w:val="clear" w:color="auto" w:fill="auto"/>
            <w:vAlign w:val="center"/>
            <w:hideMark/>
          </w:tcPr>
          <w:p w14:paraId="1886925D" w14:textId="75BE882E" w:rsidR="00C34397" w:rsidRPr="00687A8F" w:rsidRDefault="007C38DC"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No.</w:t>
            </w:r>
            <w:r w:rsidR="00C34397" w:rsidRPr="00687A8F">
              <w:rPr>
                <w:rFonts w:ascii="Times New Roman" w:eastAsia="Times New Roman" w:hAnsi="Times New Roman"/>
                <w:color w:val="000000"/>
                <w:sz w:val="18"/>
                <w:szCs w:val="18"/>
                <w:lang w:val="en-US"/>
              </w:rPr>
              <w:t xml:space="preserve"> 5.691, August 2, 2016, </w:t>
            </w:r>
            <w:r w:rsidR="00B95C09" w:rsidRPr="00687A8F">
              <w:rPr>
                <w:rFonts w:ascii="Times New Roman" w:eastAsia="Times New Roman" w:hAnsi="Times New Roman"/>
                <w:color w:val="000000"/>
                <w:sz w:val="18"/>
                <w:szCs w:val="18"/>
                <w:lang w:val="en-US"/>
              </w:rPr>
              <w:t>Law Decree No.</w:t>
            </w:r>
            <w:r w:rsidR="00C34397" w:rsidRPr="00687A8F">
              <w:rPr>
                <w:rFonts w:ascii="Times New Roman" w:eastAsia="Times New Roman" w:hAnsi="Times New Roman"/>
                <w:color w:val="000000"/>
                <w:sz w:val="18"/>
                <w:szCs w:val="18"/>
                <w:lang w:val="en-US"/>
              </w:rPr>
              <w:t xml:space="preserve"> 38.258, June 7, 2017</w:t>
            </w:r>
          </w:p>
        </w:tc>
        <w:tc>
          <w:tcPr>
            <w:tcW w:w="1559" w:type="dxa"/>
            <w:tcBorders>
              <w:top w:val="nil"/>
              <w:left w:val="nil"/>
              <w:bottom w:val="single" w:sz="4" w:space="0" w:color="auto"/>
              <w:right w:val="single" w:sz="4" w:space="0" w:color="auto"/>
            </w:tcBorders>
            <w:shd w:val="clear" w:color="auto" w:fill="auto"/>
            <w:noWrap/>
            <w:vAlign w:val="center"/>
            <w:hideMark/>
          </w:tcPr>
          <w:p w14:paraId="7DA9AC4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8.3.2016 and 6.8.2017</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714356B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F61ACFA"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311"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2135C338"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134"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268F115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999E45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7FD9C95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r>
      <w:tr w:rsidR="00C34397" w:rsidRPr="00687A8F" w14:paraId="1460C865"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7FFF9B5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Campo Grande/MS</w:t>
            </w:r>
          </w:p>
        </w:tc>
        <w:tc>
          <w:tcPr>
            <w:tcW w:w="1276" w:type="dxa"/>
            <w:tcBorders>
              <w:top w:val="nil"/>
              <w:left w:val="nil"/>
              <w:bottom w:val="single" w:sz="4" w:space="0" w:color="auto"/>
              <w:right w:val="single" w:sz="4" w:space="0" w:color="auto"/>
            </w:tcBorders>
            <w:shd w:val="clear" w:color="auto" w:fill="auto"/>
            <w:vAlign w:val="center"/>
            <w:hideMark/>
          </w:tcPr>
          <w:p w14:paraId="0BF6A12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Midwest</w:t>
            </w:r>
          </w:p>
        </w:tc>
        <w:tc>
          <w:tcPr>
            <w:tcW w:w="3402" w:type="dxa"/>
            <w:tcBorders>
              <w:top w:val="nil"/>
              <w:left w:val="nil"/>
              <w:bottom w:val="single" w:sz="4" w:space="0" w:color="auto"/>
              <w:right w:val="single" w:sz="4" w:space="0" w:color="auto"/>
            </w:tcBorders>
            <w:shd w:val="clear" w:color="auto" w:fill="auto"/>
            <w:vAlign w:val="center"/>
            <w:hideMark/>
          </w:tcPr>
          <w:p w14:paraId="0F916BDA" w14:textId="7B3F8A4C" w:rsidR="00C34397" w:rsidRPr="00687A8F" w:rsidRDefault="00B95C09"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Decree No.</w:t>
            </w:r>
            <w:r w:rsidR="00C34397" w:rsidRPr="00687A8F">
              <w:rPr>
                <w:rFonts w:ascii="Times New Roman" w:eastAsia="Times New Roman" w:hAnsi="Times New Roman"/>
                <w:color w:val="000000"/>
                <w:sz w:val="18"/>
                <w:szCs w:val="18"/>
                <w:lang w:val="en-US"/>
              </w:rPr>
              <w:t xml:space="preserve"> 13.157, May 16, 2017</w:t>
            </w:r>
          </w:p>
        </w:tc>
        <w:tc>
          <w:tcPr>
            <w:tcW w:w="1559" w:type="dxa"/>
            <w:tcBorders>
              <w:top w:val="nil"/>
              <w:left w:val="nil"/>
              <w:bottom w:val="single" w:sz="4" w:space="0" w:color="auto"/>
              <w:right w:val="single" w:sz="4" w:space="0" w:color="auto"/>
            </w:tcBorders>
            <w:shd w:val="clear" w:color="auto" w:fill="auto"/>
            <w:vAlign w:val="center"/>
            <w:hideMark/>
          </w:tcPr>
          <w:p w14:paraId="58E3486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2.24.2016</w:t>
            </w:r>
          </w:p>
        </w:tc>
        <w:tc>
          <w:tcPr>
            <w:tcW w:w="1276" w:type="dxa"/>
            <w:tcBorders>
              <w:top w:val="single" w:sz="4" w:space="0" w:color="auto"/>
              <w:left w:val="single" w:sz="4" w:space="0" w:color="auto"/>
              <w:bottom w:val="single" w:sz="4" w:space="0" w:color="auto"/>
              <w:right w:val="single" w:sz="4" w:space="0" w:color="auto"/>
            </w:tcBorders>
            <w:shd w:val="clear" w:color="000000" w:fill="C4D79B"/>
            <w:vAlign w:val="center"/>
            <w:hideMark/>
          </w:tcPr>
          <w:p w14:paraId="225CCEAA"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5D711B4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311"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57309CF4"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134"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7F0229E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10DBCD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57132434"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r>
      <w:tr w:rsidR="00C34397" w:rsidRPr="00687A8F" w14:paraId="58895AD6"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FF47493"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Cuiabá/MT</w:t>
            </w:r>
          </w:p>
        </w:tc>
        <w:tc>
          <w:tcPr>
            <w:tcW w:w="1276" w:type="dxa"/>
            <w:tcBorders>
              <w:top w:val="nil"/>
              <w:left w:val="nil"/>
              <w:bottom w:val="single" w:sz="4" w:space="0" w:color="auto"/>
              <w:right w:val="single" w:sz="4" w:space="0" w:color="auto"/>
            </w:tcBorders>
            <w:shd w:val="clear" w:color="auto" w:fill="auto"/>
            <w:noWrap/>
            <w:vAlign w:val="center"/>
            <w:hideMark/>
          </w:tcPr>
          <w:p w14:paraId="402919D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Midwest</w:t>
            </w:r>
          </w:p>
        </w:tc>
        <w:tc>
          <w:tcPr>
            <w:tcW w:w="3402" w:type="dxa"/>
            <w:tcBorders>
              <w:top w:val="nil"/>
              <w:left w:val="nil"/>
              <w:bottom w:val="single" w:sz="4" w:space="0" w:color="auto"/>
              <w:right w:val="single" w:sz="4" w:space="0" w:color="auto"/>
            </w:tcBorders>
            <w:shd w:val="clear" w:color="auto" w:fill="auto"/>
            <w:vAlign w:val="center"/>
            <w:hideMark/>
          </w:tcPr>
          <w:p w14:paraId="03D169A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559" w:type="dxa"/>
            <w:tcBorders>
              <w:top w:val="nil"/>
              <w:left w:val="nil"/>
              <w:bottom w:val="single" w:sz="4" w:space="0" w:color="auto"/>
              <w:right w:val="single" w:sz="4" w:space="0" w:color="auto"/>
            </w:tcBorders>
            <w:shd w:val="clear" w:color="auto" w:fill="auto"/>
            <w:noWrap/>
            <w:vAlign w:val="center"/>
            <w:hideMark/>
          </w:tcPr>
          <w:p w14:paraId="13CE307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826ED9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874E2CA" w14:textId="7FBF84E3"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72D36AC" w14:textId="23101098"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C9755C7" w14:textId="12EEAE29"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4C27F58" w14:textId="24A64FC1"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49C3AD1" w14:textId="26DA3B7F"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32DB87F7"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286EA7B3"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Curitiba/PR</w:t>
            </w:r>
          </w:p>
        </w:tc>
        <w:tc>
          <w:tcPr>
            <w:tcW w:w="1276" w:type="dxa"/>
            <w:tcBorders>
              <w:top w:val="nil"/>
              <w:left w:val="nil"/>
              <w:bottom w:val="single" w:sz="4" w:space="0" w:color="auto"/>
              <w:right w:val="single" w:sz="4" w:space="0" w:color="auto"/>
            </w:tcBorders>
            <w:shd w:val="clear" w:color="auto" w:fill="auto"/>
            <w:vAlign w:val="center"/>
            <w:hideMark/>
          </w:tcPr>
          <w:p w14:paraId="38243D58"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South</w:t>
            </w:r>
          </w:p>
        </w:tc>
        <w:tc>
          <w:tcPr>
            <w:tcW w:w="3402" w:type="dxa"/>
            <w:tcBorders>
              <w:top w:val="nil"/>
              <w:left w:val="nil"/>
              <w:bottom w:val="single" w:sz="4" w:space="0" w:color="auto"/>
              <w:right w:val="single" w:sz="4" w:space="0" w:color="auto"/>
            </w:tcBorders>
            <w:shd w:val="clear" w:color="auto" w:fill="auto"/>
            <w:vAlign w:val="center"/>
            <w:hideMark/>
          </w:tcPr>
          <w:p w14:paraId="61521F1A" w14:textId="37371A73" w:rsidR="00C34397" w:rsidRPr="00687A8F" w:rsidRDefault="00B95C09"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Decree No.</w:t>
            </w:r>
            <w:r w:rsidR="00C34397" w:rsidRPr="00687A8F">
              <w:rPr>
                <w:rFonts w:ascii="Times New Roman" w:eastAsia="Times New Roman" w:hAnsi="Times New Roman"/>
                <w:color w:val="000000"/>
                <w:sz w:val="18"/>
                <w:szCs w:val="18"/>
                <w:lang w:val="en-US"/>
              </w:rPr>
              <w:t xml:space="preserve"> 1.302, July 18, 2017</w:t>
            </w:r>
          </w:p>
        </w:tc>
        <w:tc>
          <w:tcPr>
            <w:tcW w:w="1559" w:type="dxa"/>
            <w:tcBorders>
              <w:top w:val="nil"/>
              <w:left w:val="nil"/>
              <w:bottom w:val="single" w:sz="4" w:space="0" w:color="auto"/>
              <w:right w:val="single" w:sz="4" w:space="0" w:color="auto"/>
            </w:tcBorders>
            <w:shd w:val="clear" w:color="auto" w:fill="auto"/>
            <w:vAlign w:val="center"/>
            <w:hideMark/>
          </w:tcPr>
          <w:p w14:paraId="268002E3"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7.19.2017</w:t>
            </w:r>
          </w:p>
        </w:tc>
        <w:tc>
          <w:tcPr>
            <w:tcW w:w="1276" w:type="dxa"/>
            <w:tcBorders>
              <w:top w:val="single" w:sz="4" w:space="0" w:color="auto"/>
              <w:left w:val="single" w:sz="4" w:space="0" w:color="auto"/>
              <w:bottom w:val="single" w:sz="4" w:space="0" w:color="auto"/>
              <w:right w:val="single" w:sz="4" w:space="0" w:color="auto"/>
            </w:tcBorders>
            <w:shd w:val="clear" w:color="000000" w:fill="C4D79B"/>
            <w:vAlign w:val="center"/>
            <w:hideMark/>
          </w:tcPr>
          <w:p w14:paraId="17FB7B2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25B08C5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311"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0103D0A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134"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0A684640"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D5BC5D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24C19E1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r>
      <w:tr w:rsidR="00C34397" w:rsidRPr="00687A8F" w14:paraId="3081F906"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AFBE8D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proofErr w:type="spellStart"/>
            <w:r w:rsidRPr="00687A8F">
              <w:rPr>
                <w:rFonts w:ascii="Times New Roman" w:eastAsia="Times New Roman" w:hAnsi="Times New Roman"/>
                <w:color w:val="000000"/>
                <w:sz w:val="18"/>
                <w:szCs w:val="18"/>
                <w:lang w:val="en-US"/>
              </w:rPr>
              <w:t>Florianópolis</w:t>
            </w:r>
            <w:proofErr w:type="spellEnd"/>
            <w:r w:rsidRPr="00687A8F">
              <w:rPr>
                <w:rFonts w:ascii="Times New Roman" w:eastAsia="Times New Roman" w:hAnsi="Times New Roman"/>
                <w:color w:val="000000"/>
                <w:sz w:val="18"/>
                <w:szCs w:val="18"/>
                <w:lang w:val="en-US"/>
              </w:rPr>
              <w:t>/SC</w:t>
            </w:r>
          </w:p>
        </w:tc>
        <w:tc>
          <w:tcPr>
            <w:tcW w:w="1276" w:type="dxa"/>
            <w:tcBorders>
              <w:top w:val="nil"/>
              <w:left w:val="nil"/>
              <w:bottom w:val="single" w:sz="4" w:space="0" w:color="auto"/>
              <w:right w:val="single" w:sz="4" w:space="0" w:color="auto"/>
            </w:tcBorders>
            <w:shd w:val="clear" w:color="auto" w:fill="auto"/>
            <w:noWrap/>
            <w:vAlign w:val="center"/>
            <w:hideMark/>
          </w:tcPr>
          <w:p w14:paraId="1D217A3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South</w:t>
            </w:r>
          </w:p>
        </w:tc>
        <w:tc>
          <w:tcPr>
            <w:tcW w:w="3402" w:type="dxa"/>
            <w:tcBorders>
              <w:top w:val="nil"/>
              <w:left w:val="nil"/>
              <w:bottom w:val="single" w:sz="4" w:space="0" w:color="auto"/>
              <w:right w:val="single" w:sz="4" w:space="0" w:color="auto"/>
            </w:tcBorders>
            <w:shd w:val="clear" w:color="auto" w:fill="auto"/>
            <w:vAlign w:val="center"/>
            <w:hideMark/>
          </w:tcPr>
          <w:p w14:paraId="2859991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559" w:type="dxa"/>
            <w:tcBorders>
              <w:top w:val="nil"/>
              <w:left w:val="nil"/>
              <w:bottom w:val="single" w:sz="4" w:space="0" w:color="auto"/>
              <w:right w:val="single" w:sz="4" w:space="0" w:color="auto"/>
            </w:tcBorders>
            <w:shd w:val="clear" w:color="auto" w:fill="auto"/>
            <w:noWrap/>
            <w:vAlign w:val="center"/>
            <w:hideMark/>
          </w:tcPr>
          <w:p w14:paraId="10521744"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853495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E3287CB" w14:textId="5012522C"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23905F20" w14:textId="6659660C"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49E0326" w14:textId="15D6F42E"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CEBAF4E" w14:textId="4001B436"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28B12FC2" w14:textId="5AB4D274"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56F5BE90"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53B22F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Fortaleza/CE</w:t>
            </w:r>
          </w:p>
        </w:tc>
        <w:tc>
          <w:tcPr>
            <w:tcW w:w="1276" w:type="dxa"/>
            <w:tcBorders>
              <w:top w:val="nil"/>
              <w:left w:val="nil"/>
              <w:bottom w:val="single" w:sz="4" w:space="0" w:color="auto"/>
              <w:right w:val="single" w:sz="4" w:space="0" w:color="auto"/>
            </w:tcBorders>
            <w:shd w:val="clear" w:color="auto" w:fill="auto"/>
            <w:noWrap/>
            <w:vAlign w:val="center"/>
            <w:hideMark/>
          </w:tcPr>
          <w:p w14:paraId="48B911A8"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Northeast</w:t>
            </w:r>
          </w:p>
        </w:tc>
        <w:tc>
          <w:tcPr>
            <w:tcW w:w="3402" w:type="dxa"/>
            <w:tcBorders>
              <w:top w:val="nil"/>
              <w:left w:val="nil"/>
              <w:bottom w:val="single" w:sz="4" w:space="0" w:color="auto"/>
              <w:right w:val="single" w:sz="4" w:space="0" w:color="auto"/>
            </w:tcBorders>
            <w:shd w:val="clear" w:color="auto" w:fill="auto"/>
            <w:vAlign w:val="center"/>
            <w:hideMark/>
          </w:tcPr>
          <w:p w14:paraId="7EE72F25" w14:textId="66F6CABF" w:rsidR="00C34397" w:rsidRPr="00687A8F" w:rsidRDefault="007C38DC"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No.</w:t>
            </w:r>
            <w:r w:rsidR="00C34397" w:rsidRPr="00687A8F">
              <w:rPr>
                <w:rFonts w:ascii="Times New Roman" w:eastAsia="Times New Roman" w:hAnsi="Times New Roman"/>
                <w:color w:val="000000"/>
                <w:sz w:val="18"/>
                <w:szCs w:val="18"/>
                <w:lang w:val="en-US"/>
              </w:rPr>
              <w:t xml:space="preserve"> 10.553, December 23, 2016</w:t>
            </w:r>
          </w:p>
        </w:tc>
        <w:tc>
          <w:tcPr>
            <w:tcW w:w="1559" w:type="dxa"/>
            <w:tcBorders>
              <w:top w:val="nil"/>
              <w:left w:val="nil"/>
              <w:bottom w:val="single" w:sz="4" w:space="0" w:color="auto"/>
              <w:right w:val="single" w:sz="4" w:space="0" w:color="auto"/>
            </w:tcBorders>
            <w:shd w:val="clear" w:color="auto" w:fill="auto"/>
            <w:noWrap/>
            <w:vAlign w:val="center"/>
            <w:hideMark/>
          </w:tcPr>
          <w:p w14:paraId="0608ABD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12.23.2016</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15B4DAEE"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563F9A0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105CA66" w14:textId="58CFEA63"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632978D" w14:textId="621AF329"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DECD6A9" w14:textId="7E97B4D7"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1F3F474" w14:textId="637FC14E"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6726F820"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C9C6B8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proofErr w:type="spellStart"/>
            <w:r w:rsidRPr="00687A8F">
              <w:rPr>
                <w:rFonts w:ascii="Times New Roman" w:eastAsia="Times New Roman" w:hAnsi="Times New Roman"/>
                <w:color w:val="000000"/>
                <w:sz w:val="18"/>
                <w:szCs w:val="18"/>
                <w:lang w:val="en-US"/>
              </w:rPr>
              <w:t>Goiânia</w:t>
            </w:r>
            <w:proofErr w:type="spellEnd"/>
            <w:r w:rsidRPr="00687A8F">
              <w:rPr>
                <w:rFonts w:ascii="Times New Roman" w:eastAsia="Times New Roman" w:hAnsi="Times New Roman"/>
                <w:color w:val="000000"/>
                <w:sz w:val="18"/>
                <w:szCs w:val="18"/>
                <w:lang w:val="en-US"/>
              </w:rPr>
              <w:t>/GO</w:t>
            </w:r>
          </w:p>
        </w:tc>
        <w:tc>
          <w:tcPr>
            <w:tcW w:w="1276" w:type="dxa"/>
            <w:tcBorders>
              <w:top w:val="nil"/>
              <w:left w:val="nil"/>
              <w:bottom w:val="single" w:sz="4" w:space="0" w:color="auto"/>
              <w:right w:val="single" w:sz="4" w:space="0" w:color="auto"/>
            </w:tcBorders>
            <w:shd w:val="clear" w:color="auto" w:fill="auto"/>
            <w:noWrap/>
            <w:vAlign w:val="center"/>
            <w:hideMark/>
          </w:tcPr>
          <w:p w14:paraId="07D63CB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Midwest</w:t>
            </w:r>
          </w:p>
        </w:tc>
        <w:tc>
          <w:tcPr>
            <w:tcW w:w="3402" w:type="dxa"/>
            <w:tcBorders>
              <w:top w:val="nil"/>
              <w:left w:val="nil"/>
              <w:bottom w:val="single" w:sz="4" w:space="0" w:color="auto"/>
              <w:right w:val="single" w:sz="4" w:space="0" w:color="auto"/>
            </w:tcBorders>
            <w:shd w:val="clear" w:color="auto" w:fill="auto"/>
            <w:vAlign w:val="center"/>
            <w:hideMark/>
          </w:tcPr>
          <w:p w14:paraId="40E3F912" w14:textId="581347AF" w:rsidR="00C34397" w:rsidRPr="00687A8F" w:rsidRDefault="00B95C09"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Decree No.</w:t>
            </w:r>
            <w:r w:rsidR="00C34397" w:rsidRPr="00687A8F">
              <w:rPr>
                <w:rFonts w:ascii="Times New Roman" w:eastAsia="Times New Roman" w:hAnsi="Times New Roman"/>
                <w:color w:val="000000"/>
                <w:sz w:val="18"/>
                <w:szCs w:val="18"/>
                <w:lang w:val="en-US"/>
              </w:rPr>
              <w:t xml:space="preserve"> 2.890, October 6, 2017</w:t>
            </w:r>
          </w:p>
        </w:tc>
        <w:tc>
          <w:tcPr>
            <w:tcW w:w="1559" w:type="dxa"/>
            <w:tcBorders>
              <w:top w:val="nil"/>
              <w:left w:val="nil"/>
              <w:bottom w:val="single" w:sz="4" w:space="0" w:color="auto"/>
              <w:right w:val="single" w:sz="4" w:space="0" w:color="auto"/>
            </w:tcBorders>
            <w:shd w:val="clear" w:color="auto" w:fill="auto"/>
            <w:noWrap/>
            <w:vAlign w:val="center"/>
            <w:hideMark/>
          </w:tcPr>
          <w:p w14:paraId="04D6F10C"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10.6.2017</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44EA141A"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31212DE"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311"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476ABE4B"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134"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65130F7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27447E34"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09AA590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r>
      <w:tr w:rsidR="00C34397" w:rsidRPr="00687A8F" w14:paraId="790874B6"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D09CA80"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João Pessoa/PB</w:t>
            </w:r>
          </w:p>
        </w:tc>
        <w:tc>
          <w:tcPr>
            <w:tcW w:w="1276" w:type="dxa"/>
            <w:tcBorders>
              <w:top w:val="nil"/>
              <w:left w:val="nil"/>
              <w:bottom w:val="single" w:sz="4" w:space="0" w:color="auto"/>
              <w:right w:val="single" w:sz="4" w:space="0" w:color="auto"/>
            </w:tcBorders>
            <w:shd w:val="clear" w:color="auto" w:fill="auto"/>
            <w:noWrap/>
            <w:vAlign w:val="center"/>
            <w:hideMark/>
          </w:tcPr>
          <w:p w14:paraId="5BAA796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Northeast</w:t>
            </w:r>
          </w:p>
        </w:tc>
        <w:tc>
          <w:tcPr>
            <w:tcW w:w="3402" w:type="dxa"/>
            <w:tcBorders>
              <w:top w:val="nil"/>
              <w:left w:val="nil"/>
              <w:bottom w:val="single" w:sz="4" w:space="0" w:color="auto"/>
              <w:right w:val="single" w:sz="4" w:space="0" w:color="auto"/>
            </w:tcBorders>
            <w:shd w:val="clear" w:color="auto" w:fill="auto"/>
            <w:vAlign w:val="center"/>
            <w:hideMark/>
          </w:tcPr>
          <w:p w14:paraId="3600234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559" w:type="dxa"/>
            <w:tcBorders>
              <w:top w:val="nil"/>
              <w:left w:val="nil"/>
              <w:bottom w:val="single" w:sz="4" w:space="0" w:color="auto"/>
              <w:right w:val="single" w:sz="4" w:space="0" w:color="auto"/>
            </w:tcBorders>
            <w:shd w:val="clear" w:color="auto" w:fill="auto"/>
            <w:noWrap/>
            <w:vAlign w:val="center"/>
            <w:hideMark/>
          </w:tcPr>
          <w:p w14:paraId="3E566A3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435400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9E739E4" w14:textId="08D4C90C"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6A4D3BF" w14:textId="151533AB"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C5BF9C9" w14:textId="68F319A8"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F8A8515" w14:textId="29CAAB69"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00207A82" w14:textId="35C4B3BB"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15047BC7"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4725FC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proofErr w:type="spellStart"/>
            <w:r w:rsidRPr="00687A8F">
              <w:rPr>
                <w:rFonts w:ascii="Times New Roman" w:eastAsia="Times New Roman" w:hAnsi="Times New Roman"/>
                <w:color w:val="000000"/>
                <w:sz w:val="18"/>
                <w:szCs w:val="18"/>
                <w:lang w:val="en-US"/>
              </w:rPr>
              <w:t>Macapá</w:t>
            </w:r>
            <w:proofErr w:type="spellEnd"/>
            <w:r w:rsidRPr="00687A8F">
              <w:rPr>
                <w:rFonts w:ascii="Times New Roman" w:eastAsia="Times New Roman" w:hAnsi="Times New Roman"/>
                <w:color w:val="000000"/>
                <w:sz w:val="18"/>
                <w:szCs w:val="18"/>
                <w:lang w:val="en-US"/>
              </w:rPr>
              <w:t>/AP</w:t>
            </w:r>
          </w:p>
        </w:tc>
        <w:tc>
          <w:tcPr>
            <w:tcW w:w="1276" w:type="dxa"/>
            <w:tcBorders>
              <w:top w:val="nil"/>
              <w:left w:val="nil"/>
              <w:bottom w:val="single" w:sz="4" w:space="0" w:color="auto"/>
              <w:right w:val="single" w:sz="4" w:space="0" w:color="auto"/>
            </w:tcBorders>
            <w:shd w:val="clear" w:color="auto" w:fill="auto"/>
            <w:noWrap/>
            <w:vAlign w:val="center"/>
            <w:hideMark/>
          </w:tcPr>
          <w:p w14:paraId="42D05E1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w:t>
            </w:r>
          </w:p>
        </w:tc>
        <w:tc>
          <w:tcPr>
            <w:tcW w:w="3402" w:type="dxa"/>
            <w:tcBorders>
              <w:top w:val="nil"/>
              <w:left w:val="nil"/>
              <w:bottom w:val="single" w:sz="4" w:space="0" w:color="auto"/>
              <w:right w:val="single" w:sz="4" w:space="0" w:color="auto"/>
            </w:tcBorders>
            <w:shd w:val="clear" w:color="auto" w:fill="auto"/>
            <w:vAlign w:val="center"/>
            <w:hideMark/>
          </w:tcPr>
          <w:p w14:paraId="4EB625D8"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559" w:type="dxa"/>
            <w:tcBorders>
              <w:top w:val="nil"/>
              <w:left w:val="nil"/>
              <w:bottom w:val="single" w:sz="4" w:space="0" w:color="auto"/>
              <w:right w:val="single" w:sz="4" w:space="0" w:color="auto"/>
            </w:tcBorders>
            <w:shd w:val="clear" w:color="auto" w:fill="auto"/>
            <w:noWrap/>
            <w:vAlign w:val="center"/>
            <w:hideMark/>
          </w:tcPr>
          <w:p w14:paraId="3CD69D9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069A18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F6747F5" w14:textId="06C36AF5"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8406282" w14:textId="7F16FE7A"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91013A1" w14:textId="5FC150D7"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8CDF1CF" w14:textId="44639643"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FC288BC" w14:textId="7CD491BB"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2604A3F1"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680D2EEC"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proofErr w:type="spellStart"/>
            <w:r w:rsidRPr="00687A8F">
              <w:rPr>
                <w:rFonts w:ascii="Times New Roman" w:eastAsia="Times New Roman" w:hAnsi="Times New Roman"/>
                <w:color w:val="000000"/>
                <w:sz w:val="18"/>
                <w:szCs w:val="18"/>
                <w:lang w:val="en-US"/>
              </w:rPr>
              <w:t>Maceió</w:t>
            </w:r>
            <w:proofErr w:type="spellEnd"/>
            <w:r w:rsidRPr="00687A8F">
              <w:rPr>
                <w:rFonts w:ascii="Times New Roman" w:eastAsia="Times New Roman" w:hAnsi="Times New Roman"/>
                <w:color w:val="000000"/>
                <w:sz w:val="18"/>
                <w:szCs w:val="18"/>
                <w:lang w:val="en-US"/>
              </w:rPr>
              <w:t>/AL</w:t>
            </w:r>
          </w:p>
        </w:tc>
        <w:tc>
          <w:tcPr>
            <w:tcW w:w="1276" w:type="dxa"/>
            <w:tcBorders>
              <w:top w:val="nil"/>
              <w:left w:val="nil"/>
              <w:bottom w:val="single" w:sz="4" w:space="0" w:color="auto"/>
              <w:right w:val="single" w:sz="4" w:space="0" w:color="auto"/>
            </w:tcBorders>
            <w:shd w:val="clear" w:color="auto" w:fill="auto"/>
            <w:noWrap/>
            <w:vAlign w:val="center"/>
            <w:hideMark/>
          </w:tcPr>
          <w:p w14:paraId="5CCE0553"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Northeast</w:t>
            </w:r>
          </w:p>
        </w:tc>
        <w:tc>
          <w:tcPr>
            <w:tcW w:w="3402" w:type="dxa"/>
            <w:tcBorders>
              <w:top w:val="nil"/>
              <w:left w:val="nil"/>
              <w:bottom w:val="single" w:sz="4" w:space="0" w:color="auto"/>
              <w:right w:val="single" w:sz="4" w:space="0" w:color="auto"/>
            </w:tcBorders>
            <w:shd w:val="clear" w:color="auto" w:fill="auto"/>
            <w:vAlign w:val="center"/>
            <w:hideMark/>
          </w:tcPr>
          <w:p w14:paraId="66AF2913" w14:textId="652ACD66" w:rsidR="00C34397" w:rsidRPr="00687A8F" w:rsidRDefault="007C38DC"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No.</w:t>
            </w:r>
            <w:r w:rsidR="00C34397" w:rsidRPr="00687A8F">
              <w:rPr>
                <w:rFonts w:ascii="Times New Roman" w:eastAsia="Times New Roman" w:hAnsi="Times New Roman"/>
                <w:color w:val="000000"/>
                <w:sz w:val="18"/>
                <w:szCs w:val="18"/>
                <w:lang w:val="en-US"/>
              </w:rPr>
              <w:t xml:space="preserve"> 6.683, August 9, 2017</w:t>
            </w:r>
          </w:p>
        </w:tc>
        <w:tc>
          <w:tcPr>
            <w:tcW w:w="1559" w:type="dxa"/>
            <w:tcBorders>
              <w:top w:val="nil"/>
              <w:left w:val="nil"/>
              <w:bottom w:val="single" w:sz="4" w:space="0" w:color="auto"/>
              <w:right w:val="single" w:sz="4" w:space="0" w:color="auto"/>
            </w:tcBorders>
            <w:shd w:val="clear" w:color="auto" w:fill="auto"/>
            <w:noWrap/>
            <w:vAlign w:val="center"/>
            <w:hideMark/>
          </w:tcPr>
          <w:p w14:paraId="68C7BBA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8.10.2017</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517607B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81418A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311"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7603B36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134"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07079C9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A0E283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1C2A838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r>
      <w:tr w:rsidR="00C34397" w:rsidRPr="00687A8F" w14:paraId="15D78F47"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1B121C7C"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Manaus/AM</w:t>
            </w:r>
          </w:p>
        </w:tc>
        <w:tc>
          <w:tcPr>
            <w:tcW w:w="1276" w:type="dxa"/>
            <w:tcBorders>
              <w:top w:val="nil"/>
              <w:left w:val="nil"/>
              <w:bottom w:val="single" w:sz="4" w:space="0" w:color="auto"/>
              <w:right w:val="single" w:sz="4" w:space="0" w:color="auto"/>
            </w:tcBorders>
            <w:shd w:val="clear" w:color="auto" w:fill="auto"/>
            <w:noWrap/>
            <w:vAlign w:val="center"/>
            <w:hideMark/>
          </w:tcPr>
          <w:p w14:paraId="20DB82E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w:t>
            </w:r>
          </w:p>
        </w:tc>
        <w:tc>
          <w:tcPr>
            <w:tcW w:w="3402" w:type="dxa"/>
            <w:tcBorders>
              <w:top w:val="nil"/>
              <w:left w:val="nil"/>
              <w:bottom w:val="single" w:sz="4" w:space="0" w:color="auto"/>
              <w:right w:val="single" w:sz="4" w:space="0" w:color="auto"/>
            </w:tcBorders>
            <w:shd w:val="clear" w:color="auto" w:fill="auto"/>
            <w:vAlign w:val="center"/>
            <w:hideMark/>
          </w:tcPr>
          <w:p w14:paraId="2039F18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559" w:type="dxa"/>
            <w:tcBorders>
              <w:top w:val="nil"/>
              <w:left w:val="nil"/>
              <w:bottom w:val="single" w:sz="4" w:space="0" w:color="auto"/>
              <w:right w:val="single" w:sz="4" w:space="0" w:color="auto"/>
            </w:tcBorders>
            <w:shd w:val="clear" w:color="auto" w:fill="auto"/>
            <w:noWrap/>
            <w:vAlign w:val="center"/>
            <w:hideMark/>
          </w:tcPr>
          <w:p w14:paraId="69F3631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92D592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BC1E0F2" w14:textId="2E1B56B5"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7DF6B18" w14:textId="6F357D33"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11C66FD" w14:textId="10A22F34"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9A7C7B5" w14:textId="5C4CF229"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4A555C0" w14:textId="18FC78C8"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5AC3705C"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9A0592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Natal/RN</w:t>
            </w:r>
          </w:p>
        </w:tc>
        <w:tc>
          <w:tcPr>
            <w:tcW w:w="1276" w:type="dxa"/>
            <w:tcBorders>
              <w:top w:val="nil"/>
              <w:left w:val="nil"/>
              <w:bottom w:val="single" w:sz="4" w:space="0" w:color="auto"/>
              <w:right w:val="single" w:sz="4" w:space="0" w:color="auto"/>
            </w:tcBorders>
            <w:shd w:val="clear" w:color="auto" w:fill="auto"/>
            <w:noWrap/>
            <w:vAlign w:val="center"/>
            <w:hideMark/>
          </w:tcPr>
          <w:p w14:paraId="678A1100"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Northeast</w:t>
            </w:r>
          </w:p>
        </w:tc>
        <w:tc>
          <w:tcPr>
            <w:tcW w:w="3402" w:type="dxa"/>
            <w:tcBorders>
              <w:top w:val="nil"/>
              <w:left w:val="nil"/>
              <w:bottom w:val="single" w:sz="4" w:space="0" w:color="auto"/>
              <w:right w:val="single" w:sz="4" w:space="0" w:color="auto"/>
            </w:tcBorders>
            <w:shd w:val="clear" w:color="auto" w:fill="auto"/>
            <w:vAlign w:val="center"/>
            <w:hideMark/>
          </w:tcPr>
          <w:p w14:paraId="36BB1E4B"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559" w:type="dxa"/>
            <w:tcBorders>
              <w:top w:val="nil"/>
              <w:left w:val="nil"/>
              <w:bottom w:val="single" w:sz="4" w:space="0" w:color="auto"/>
              <w:right w:val="single" w:sz="4" w:space="0" w:color="auto"/>
            </w:tcBorders>
            <w:shd w:val="clear" w:color="auto" w:fill="auto"/>
            <w:noWrap/>
            <w:vAlign w:val="center"/>
            <w:hideMark/>
          </w:tcPr>
          <w:p w14:paraId="4385EF4C"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043A1E7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44AF6544" w14:textId="5A1A9BF4"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7CCB7B9" w14:textId="5BAE2382"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23B0FBC4" w14:textId="6BEE2EFB"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7B75396" w14:textId="6791110A"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2F0E82FA" w14:textId="2A96FAC7"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54159A6A"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16BA547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Palmas/TO</w:t>
            </w:r>
          </w:p>
        </w:tc>
        <w:tc>
          <w:tcPr>
            <w:tcW w:w="1276" w:type="dxa"/>
            <w:tcBorders>
              <w:top w:val="nil"/>
              <w:left w:val="nil"/>
              <w:bottom w:val="single" w:sz="4" w:space="0" w:color="auto"/>
              <w:right w:val="single" w:sz="4" w:space="0" w:color="auto"/>
            </w:tcBorders>
            <w:shd w:val="clear" w:color="auto" w:fill="auto"/>
            <w:noWrap/>
            <w:vAlign w:val="center"/>
            <w:hideMark/>
          </w:tcPr>
          <w:p w14:paraId="054700F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w:t>
            </w:r>
          </w:p>
        </w:tc>
        <w:tc>
          <w:tcPr>
            <w:tcW w:w="3402" w:type="dxa"/>
            <w:tcBorders>
              <w:top w:val="nil"/>
              <w:left w:val="nil"/>
              <w:bottom w:val="single" w:sz="4" w:space="0" w:color="auto"/>
              <w:right w:val="single" w:sz="4" w:space="0" w:color="auto"/>
            </w:tcBorders>
            <w:shd w:val="clear" w:color="auto" w:fill="auto"/>
            <w:vAlign w:val="center"/>
            <w:hideMark/>
          </w:tcPr>
          <w:p w14:paraId="0FFC01BC" w14:textId="240F9341" w:rsidR="00C34397" w:rsidRPr="00687A8F" w:rsidRDefault="007C38DC"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No.</w:t>
            </w:r>
            <w:r w:rsidR="00C34397" w:rsidRPr="00687A8F">
              <w:rPr>
                <w:rFonts w:ascii="Times New Roman" w:eastAsia="Times New Roman" w:hAnsi="Times New Roman"/>
                <w:color w:val="000000"/>
                <w:sz w:val="18"/>
                <w:szCs w:val="18"/>
                <w:lang w:val="en-US"/>
              </w:rPr>
              <w:t xml:space="preserve"> 2.330, July 13, 2017, </w:t>
            </w:r>
            <w:r w:rsidR="00B95C09" w:rsidRPr="00687A8F">
              <w:rPr>
                <w:rFonts w:ascii="Times New Roman" w:eastAsia="Times New Roman" w:hAnsi="Times New Roman"/>
                <w:color w:val="000000"/>
                <w:sz w:val="18"/>
                <w:szCs w:val="18"/>
                <w:lang w:val="en-US"/>
              </w:rPr>
              <w:t>Law Decree No.</w:t>
            </w:r>
            <w:r w:rsidR="00C34397" w:rsidRPr="00687A8F">
              <w:rPr>
                <w:rFonts w:ascii="Times New Roman" w:eastAsia="Times New Roman" w:hAnsi="Times New Roman"/>
                <w:color w:val="000000"/>
                <w:sz w:val="18"/>
                <w:szCs w:val="18"/>
                <w:lang w:val="en-US"/>
              </w:rPr>
              <w:t xml:space="preserve"> 1.428, July 31, 2017, Resolution </w:t>
            </w:r>
            <w:r w:rsidR="002E217E" w:rsidRPr="00687A8F">
              <w:rPr>
                <w:rFonts w:ascii="Times New Roman" w:eastAsia="Times New Roman" w:hAnsi="Times New Roman"/>
                <w:color w:val="000000"/>
                <w:sz w:val="18"/>
                <w:szCs w:val="18"/>
                <w:lang w:val="en-US"/>
              </w:rPr>
              <w:t>No</w:t>
            </w:r>
            <w:r w:rsidR="00C34397" w:rsidRPr="00687A8F">
              <w:rPr>
                <w:rFonts w:ascii="Times New Roman" w:eastAsia="Times New Roman" w:hAnsi="Times New Roman"/>
                <w:color w:val="000000"/>
                <w:sz w:val="18"/>
                <w:szCs w:val="18"/>
                <w:lang w:val="en-US"/>
              </w:rPr>
              <w:t xml:space="preserve"> 5, September 20, 2017</w:t>
            </w:r>
          </w:p>
        </w:tc>
        <w:tc>
          <w:tcPr>
            <w:tcW w:w="1559" w:type="dxa"/>
            <w:tcBorders>
              <w:top w:val="nil"/>
              <w:left w:val="nil"/>
              <w:bottom w:val="single" w:sz="4" w:space="0" w:color="auto"/>
              <w:right w:val="single" w:sz="4" w:space="0" w:color="auto"/>
            </w:tcBorders>
            <w:shd w:val="clear" w:color="auto" w:fill="auto"/>
            <w:vAlign w:val="center"/>
            <w:hideMark/>
          </w:tcPr>
          <w:p w14:paraId="51DB372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7.13.2017, 7.31.2017 and 9.20.2017</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61DFB34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DEE6C8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311"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1EC69C43"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134"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44657DAC"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992"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0493065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17668C00"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r>
      <w:tr w:rsidR="00C34397" w:rsidRPr="00687A8F" w14:paraId="2ABE4832"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BD1BA1C"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Porto Alegre/RS</w:t>
            </w:r>
          </w:p>
        </w:tc>
        <w:tc>
          <w:tcPr>
            <w:tcW w:w="1276" w:type="dxa"/>
            <w:tcBorders>
              <w:top w:val="nil"/>
              <w:left w:val="nil"/>
              <w:bottom w:val="single" w:sz="4" w:space="0" w:color="auto"/>
              <w:right w:val="single" w:sz="4" w:space="0" w:color="auto"/>
            </w:tcBorders>
            <w:shd w:val="clear" w:color="auto" w:fill="auto"/>
            <w:noWrap/>
            <w:vAlign w:val="center"/>
            <w:hideMark/>
          </w:tcPr>
          <w:p w14:paraId="17DDA9B4"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South</w:t>
            </w:r>
          </w:p>
        </w:tc>
        <w:tc>
          <w:tcPr>
            <w:tcW w:w="3402" w:type="dxa"/>
            <w:tcBorders>
              <w:top w:val="nil"/>
              <w:left w:val="nil"/>
              <w:bottom w:val="single" w:sz="4" w:space="0" w:color="auto"/>
              <w:right w:val="single" w:sz="4" w:space="0" w:color="auto"/>
            </w:tcBorders>
            <w:shd w:val="clear" w:color="auto" w:fill="auto"/>
            <w:vAlign w:val="center"/>
            <w:hideMark/>
          </w:tcPr>
          <w:p w14:paraId="2DC41697" w14:textId="47849093" w:rsidR="00C34397" w:rsidRPr="00687A8F" w:rsidRDefault="007C38DC"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No.</w:t>
            </w:r>
            <w:r w:rsidR="00C34397" w:rsidRPr="00687A8F">
              <w:rPr>
                <w:rFonts w:ascii="Times New Roman" w:eastAsia="Times New Roman" w:hAnsi="Times New Roman"/>
                <w:color w:val="000000"/>
                <w:sz w:val="18"/>
                <w:szCs w:val="18"/>
                <w:lang w:val="en-US"/>
              </w:rPr>
              <w:t xml:space="preserve"> 12.162, December 9, 2016, </w:t>
            </w:r>
            <w:r w:rsidR="00B95C09" w:rsidRPr="00687A8F">
              <w:rPr>
                <w:rFonts w:ascii="Times New Roman" w:eastAsia="Times New Roman" w:hAnsi="Times New Roman"/>
                <w:color w:val="000000"/>
                <w:sz w:val="18"/>
                <w:szCs w:val="18"/>
                <w:lang w:val="en-US"/>
              </w:rPr>
              <w:t>Law Decree No.</w:t>
            </w:r>
            <w:r w:rsidR="00C34397" w:rsidRPr="00687A8F">
              <w:rPr>
                <w:rFonts w:ascii="Times New Roman" w:eastAsia="Times New Roman" w:hAnsi="Times New Roman"/>
                <w:color w:val="000000"/>
                <w:sz w:val="18"/>
                <w:szCs w:val="18"/>
                <w:lang w:val="en-US"/>
              </w:rPr>
              <w:t xml:space="preserve"> 19.700, March 13, 2017</w:t>
            </w:r>
          </w:p>
        </w:tc>
        <w:tc>
          <w:tcPr>
            <w:tcW w:w="1559" w:type="dxa"/>
            <w:tcBorders>
              <w:top w:val="nil"/>
              <w:left w:val="nil"/>
              <w:bottom w:val="single" w:sz="4" w:space="0" w:color="auto"/>
              <w:right w:val="single" w:sz="4" w:space="0" w:color="auto"/>
            </w:tcBorders>
            <w:shd w:val="clear" w:color="auto" w:fill="auto"/>
            <w:noWrap/>
            <w:vAlign w:val="center"/>
            <w:hideMark/>
          </w:tcPr>
          <w:p w14:paraId="56A35B2C"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12.9.2016 and 3.13.2017</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53ED894A"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AB8C1B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311"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7CEC372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134"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0D0DFEA3"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CEE70BB"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126794A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r>
      <w:tr w:rsidR="00C34397" w:rsidRPr="00687A8F" w14:paraId="19B64384"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60E4803A"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Porto Velho/RO</w:t>
            </w:r>
          </w:p>
        </w:tc>
        <w:tc>
          <w:tcPr>
            <w:tcW w:w="1276" w:type="dxa"/>
            <w:tcBorders>
              <w:top w:val="nil"/>
              <w:left w:val="nil"/>
              <w:bottom w:val="single" w:sz="4" w:space="0" w:color="auto"/>
              <w:right w:val="single" w:sz="4" w:space="0" w:color="auto"/>
            </w:tcBorders>
            <w:shd w:val="clear" w:color="auto" w:fill="auto"/>
            <w:noWrap/>
            <w:vAlign w:val="center"/>
            <w:hideMark/>
          </w:tcPr>
          <w:p w14:paraId="391817A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w:t>
            </w:r>
          </w:p>
        </w:tc>
        <w:tc>
          <w:tcPr>
            <w:tcW w:w="3402" w:type="dxa"/>
            <w:tcBorders>
              <w:top w:val="nil"/>
              <w:left w:val="nil"/>
              <w:bottom w:val="single" w:sz="4" w:space="0" w:color="auto"/>
              <w:right w:val="single" w:sz="4" w:space="0" w:color="auto"/>
            </w:tcBorders>
            <w:shd w:val="clear" w:color="auto" w:fill="auto"/>
            <w:vAlign w:val="center"/>
            <w:hideMark/>
          </w:tcPr>
          <w:p w14:paraId="6C500854"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559" w:type="dxa"/>
            <w:tcBorders>
              <w:top w:val="nil"/>
              <w:left w:val="nil"/>
              <w:bottom w:val="single" w:sz="4" w:space="0" w:color="auto"/>
              <w:right w:val="single" w:sz="4" w:space="0" w:color="auto"/>
            </w:tcBorders>
            <w:shd w:val="clear" w:color="auto" w:fill="auto"/>
            <w:noWrap/>
            <w:vAlign w:val="center"/>
            <w:hideMark/>
          </w:tcPr>
          <w:p w14:paraId="555C743A"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6E3BCB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9CADA84" w14:textId="3828FEB6"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62E02B2" w14:textId="49C108F0"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E2A5389" w14:textId="1C58A976"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8D385C4" w14:textId="47BD6DDC"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05BF5F43" w14:textId="4A757094"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33FD2BC4"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048DEF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Recife/PE</w:t>
            </w:r>
          </w:p>
        </w:tc>
        <w:tc>
          <w:tcPr>
            <w:tcW w:w="1276" w:type="dxa"/>
            <w:tcBorders>
              <w:top w:val="nil"/>
              <w:left w:val="nil"/>
              <w:bottom w:val="single" w:sz="4" w:space="0" w:color="auto"/>
              <w:right w:val="single" w:sz="4" w:space="0" w:color="auto"/>
            </w:tcBorders>
            <w:shd w:val="clear" w:color="auto" w:fill="auto"/>
            <w:noWrap/>
            <w:vAlign w:val="center"/>
            <w:hideMark/>
          </w:tcPr>
          <w:p w14:paraId="069DA20A"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Northeast</w:t>
            </w:r>
          </w:p>
        </w:tc>
        <w:tc>
          <w:tcPr>
            <w:tcW w:w="3402" w:type="dxa"/>
            <w:tcBorders>
              <w:top w:val="nil"/>
              <w:left w:val="nil"/>
              <w:bottom w:val="single" w:sz="4" w:space="0" w:color="auto"/>
              <w:right w:val="single" w:sz="4" w:space="0" w:color="auto"/>
            </w:tcBorders>
            <w:shd w:val="clear" w:color="auto" w:fill="auto"/>
            <w:vAlign w:val="center"/>
            <w:hideMark/>
          </w:tcPr>
          <w:p w14:paraId="685E0EFB" w14:textId="091C532C"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xml:space="preserve">Law </w:t>
            </w:r>
            <w:r w:rsidR="00716073" w:rsidRPr="00687A8F">
              <w:rPr>
                <w:rFonts w:ascii="Times New Roman" w:eastAsia="Times New Roman" w:hAnsi="Times New Roman"/>
                <w:color w:val="000000"/>
                <w:sz w:val="18"/>
                <w:szCs w:val="18"/>
                <w:lang w:val="en-US"/>
              </w:rPr>
              <w:t>No.</w:t>
            </w:r>
            <w:r w:rsidRPr="00687A8F">
              <w:rPr>
                <w:rFonts w:ascii="Times New Roman" w:eastAsia="Times New Roman" w:hAnsi="Times New Roman"/>
                <w:color w:val="000000"/>
                <w:sz w:val="18"/>
                <w:szCs w:val="18"/>
                <w:lang w:val="en-US"/>
              </w:rPr>
              <w:t xml:space="preserve"> 18.176, October 28, 2015, </w:t>
            </w:r>
            <w:r w:rsidR="00B95C09" w:rsidRPr="00687A8F">
              <w:rPr>
                <w:rFonts w:ascii="Times New Roman" w:eastAsia="Times New Roman" w:hAnsi="Times New Roman"/>
                <w:color w:val="000000"/>
                <w:sz w:val="18"/>
                <w:szCs w:val="18"/>
                <w:lang w:val="en-US"/>
              </w:rPr>
              <w:t>Law Decree No.</w:t>
            </w:r>
            <w:r w:rsidRPr="00687A8F">
              <w:rPr>
                <w:rFonts w:ascii="Times New Roman" w:eastAsia="Times New Roman" w:hAnsi="Times New Roman"/>
                <w:color w:val="000000"/>
                <w:sz w:val="18"/>
                <w:szCs w:val="18"/>
                <w:lang w:val="en-US"/>
              </w:rPr>
              <w:t xml:space="preserve"> 29.558, April 4, 2016</w:t>
            </w:r>
          </w:p>
        </w:tc>
        <w:tc>
          <w:tcPr>
            <w:tcW w:w="1559" w:type="dxa"/>
            <w:tcBorders>
              <w:top w:val="nil"/>
              <w:left w:val="nil"/>
              <w:bottom w:val="single" w:sz="4" w:space="0" w:color="auto"/>
              <w:right w:val="single" w:sz="4" w:space="0" w:color="auto"/>
            </w:tcBorders>
            <w:shd w:val="clear" w:color="auto" w:fill="auto"/>
            <w:noWrap/>
            <w:vAlign w:val="center"/>
            <w:hideMark/>
          </w:tcPr>
          <w:p w14:paraId="7B71A7FB"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10.29.2015 and 4.5.2016</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5246385A"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CCC0DA"/>
            <w:noWrap/>
            <w:vAlign w:val="center"/>
            <w:hideMark/>
          </w:tcPr>
          <w:p w14:paraId="6AECAB63"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Indirectly</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477D4E0" w14:textId="62905534"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542E5C08" w14:textId="63B47352"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18D83C3" w14:textId="014103CC"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D04960B" w14:textId="1D47C495"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5B94BE1F"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1284DD24"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Rio Branco/AC</w:t>
            </w:r>
          </w:p>
        </w:tc>
        <w:tc>
          <w:tcPr>
            <w:tcW w:w="1276" w:type="dxa"/>
            <w:tcBorders>
              <w:top w:val="nil"/>
              <w:left w:val="nil"/>
              <w:bottom w:val="single" w:sz="4" w:space="0" w:color="auto"/>
              <w:right w:val="single" w:sz="4" w:space="0" w:color="auto"/>
            </w:tcBorders>
            <w:shd w:val="clear" w:color="auto" w:fill="auto"/>
            <w:noWrap/>
            <w:vAlign w:val="center"/>
            <w:hideMark/>
          </w:tcPr>
          <w:p w14:paraId="0E2466E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w:t>
            </w:r>
          </w:p>
        </w:tc>
        <w:tc>
          <w:tcPr>
            <w:tcW w:w="3402" w:type="dxa"/>
            <w:tcBorders>
              <w:top w:val="nil"/>
              <w:left w:val="nil"/>
              <w:bottom w:val="single" w:sz="4" w:space="0" w:color="auto"/>
              <w:right w:val="single" w:sz="4" w:space="0" w:color="auto"/>
            </w:tcBorders>
            <w:shd w:val="clear" w:color="auto" w:fill="auto"/>
            <w:vAlign w:val="center"/>
            <w:hideMark/>
          </w:tcPr>
          <w:p w14:paraId="258B6D14"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559" w:type="dxa"/>
            <w:tcBorders>
              <w:top w:val="nil"/>
              <w:left w:val="nil"/>
              <w:bottom w:val="single" w:sz="4" w:space="0" w:color="auto"/>
              <w:right w:val="single" w:sz="4" w:space="0" w:color="auto"/>
            </w:tcBorders>
            <w:shd w:val="clear" w:color="auto" w:fill="auto"/>
            <w:noWrap/>
            <w:vAlign w:val="center"/>
            <w:hideMark/>
          </w:tcPr>
          <w:p w14:paraId="70E4599A"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034E51C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EA3D0E6" w14:textId="6266F347"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D91FBB3" w14:textId="0085ABE2"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0471BB0D" w14:textId="0E9E33C8"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A219DF8" w14:textId="24B081AA"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6B5E812" w14:textId="01FB3460"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6B6EC4CB"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44EA55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Rio de Janeiro/RJ</w:t>
            </w:r>
          </w:p>
        </w:tc>
        <w:tc>
          <w:tcPr>
            <w:tcW w:w="1276" w:type="dxa"/>
            <w:tcBorders>
              <w:top w:val="nil"/>
              <w:left w:val="nil"/>
              <w:bottom w:val="single" w:sz="4" w:space="0" w:color="auto"/>
              <w:right w:val="single" w:sz="4" w:space="0" w:color="auto"/>
            </w:tcBorders>
            <w:shd w:val="clear" w:color="auto" w:fill="auto"/>
            <w:noWrap/>
            <w:vAlign w:val="center"/>
            <w:hideMark/>
          </w:tcPr>
          <w:p w14:paraId="08291083"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Southeast</w:t>
            </w:r>
          </w:p>
        </w:tc>
        <w:tc>
          <w:tcPr>
            <w:tcW w:w="3402" w:type="dxa"/>
            <w:tcBorders>
              <w:top w:val="nil"/>
              <w:left w:val="nil"/>
              <w:bottom w:val="single" w:sz="4" w:space="0" w:color="auto"/>
              <w:right w:val="single" w:sz="4" w:space="0" w:color="auto"/>
            </w:tcBorders>
            <w:shd w:val="clear" w:color="auto" w:fill="auto"/>
            <w:vAlign w:val="center"/>
            <w:hideMark/>
          </w:tcPr>
          <w:p w14:paraId="2A6B1D46" w14:textId="6199DE8E" w:rsidR="00C34397" w:rsidRPr="00687A8F" w:rsidRDefault="007C38DC"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No.</w:t>
            </w:r>
            <w:r w:rsidR="00C34397" w:rsidRPr="00687A8F">
              <w:rPr>
                <w:rFonts w:ascii="Times New Roman" w:eastAsia="Times New Roman" w:hAnsi="Times New Roman"/>
                <w:color w:val="000000"/>
                <w:sz w:val="18"/>
                <w:szCs w:val="18"/>
                <w:lang w:val="en-US"/>
              </w:rPr>
              <w:t xml:space="preserve"> 6.106, November 25, 2016</w:t>
            </w:r>
          </w:p>
        </w:tc>
        <w:tc>
          <w:tcPr>
            <w:tcW w:w="1559" w:type="dxa"/>
            <w:tcBorders>
              <w:top w:val="nil"/>
              <w:left w:val="nil"/>
              <w:bottom w:val="single" w:sz="4" w:space="0" w:color="auto"/>
              <w:right w:val="single" w:sz="4" w:space="0" w:color="auto"/>
            </w:tcBorders>
            <w:shd w:val="clear" w:color="auto" w:fill="auto"/>
            <w:noWrap/>
            <w:vAlign w:val="center"/>
            <w:hideMark/>
          </w:tcPr>
          <w:p w14:paraId="6A4EDC4C"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11.28.2016</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6E662F9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613CA7D8"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EFFEA33" w14:textId="47C9CC66"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AC89379" w14:textId="2C13C4CD"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2BCE66FE" w14:textId="5C2BB246"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2851F69E" w14:textId="5ADAE737"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16BA6E16"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13807ED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Salvador/BA</w:t>
            </w:r>
          </w:p>
        </w:tc>
        <w:tc>
          <w:tcPr>
            <w:tcW w:w="1276" w:type="dxa"/>
            <w:tcBorders>
              <w:top w:val="nil"/>
              <w:left w:val="nil"/>
              <w:bottom w:val="single" w:sz="4" w:space="0" w:color="auto"/>
              <w:right w:val="single" w:sz="4" w:space="0" w:color="auto"/>
            </w:tcBorders>
            <w:shd w:val="clear" w:color="auto" w:fill="auto"/>
            <w:noWrap/>
            <w:vAlign w:val="center"/>
            <w:hideMark/>
          </w:tcPr>
          <w:p w14:paraId="438E7830"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Northeast</w:t>
            </w:r>
          </w:p>
        </w:tc>
        <w:tc>
          <w:tcPr>
            <w:tcW w:w="3402" w:type="dxa"/>
            <w:tcBorders>
              <w:top w:val="nil"/>
              <w:left w:val="nil"/>
              <w:bottom w:val="single" w:sz="4" w:space="0" w:color="auto"/>
              <w:right w:val="single" w:sz="4" w:space="0" w:color="auto"/>
            </w:tcBorders>
            <w:shd w:val="clear" w:color="auto" w:fill="auto"/>
            <w:vAlign w:val="center"/>
            <w:hideMark/>
          </w:tcPr>
          <w:p w14:paraId="4BA595DD" w14:textId="65942175" w:rsidR="00C34397" w:rsidRPr="00687A8F" w:rsidRDefault="007C38DC"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No.</w:t>
            </w:r>
            <w:r w:rsidR="00C34397" w:rsidRPr="00687A8F">
              <w:rPr>
                <w:rFonts w:ascii="Times New Roman" w:eastAsia="Times New Roman" w:hAnsi="Times New Roman"/>
                <w:color w:val="000000"/>
                <w:sz w:val="18"/>
                <w:szCs w:val="18"/>
                <w:lang w:val="en-US"/>
              </w:rPr>
              <w:t xml:space="preserve"> 9.066, June 1, 2016</w:t>
            </w:r>
          </w:p>
        </w:tc>
        <w:tc>
          <w:tcPr>
            <w:tcW w:w="1559" w:type="dxa"/>
            <w:tcBorders>
              <w:top w:val="nil"/>
              <w:left w:val="nil"/>
              <w:bottom w:val="single" w:sz="4" w:space="0" w:color="auto"/>
              <w:right w:val="single" w:sz="4" w:space="0" w:color="auto"/>
            </w:tcBorders>
            <w:shd w:val="clear" w:color="auto" w:fill="auto"/>
            <w:noWrap/>
            <w:vAlign w:val="center"/>
            <w:hideMark/>
          </w:tcPr>
          <w:p w14:paraId="2A73239E"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6.2.2016</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1E2A203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5121CFB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929959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B5D797B"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C0A4E8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273922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r>
      <w:tr w:rsidR="00C34397" w:rsidRPr="00687A8F" w14:paraId="39F1ABAF"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91DF0E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São Luís/MA</w:t>
            </w:r>
          </w:p>
        </w:tc>
        <w:tc>
          <w:tcPr>
            <w:tcW w:w="1276" w:type="dxa"/>
            <w:tcBorders>
              <w:top w:val="nil"/>
              <w:left w:val="nil"/>
              <w:bottom w:val="single" w:sz="4" w:space="0" w:color="auto"/>
              <w:right w:val="single" w:sz="4" w:space="0" w:color="auto"/>
            </w:tcBorders>
            <w:shd w:val="clear" w:color="auto" w:fill="auto"/>
            <w:noWrap/>
            <w:vAlign w:val="center"/>
            <w:hideMark/>
          </w:tcPr>
          <w:p w14:paraId="5CAF7627"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Northeast</w:t>
            </w:r>
          </w:p>
        </w:tc>
        <w:tc>
          <w:tcPr>
            <w:tcW w:w="3402" w:type="dxa"/>
            <w:tcBorders>
              <w:top w:val="nil"/>
              <w:left w:val="nil"/>
              <w:bottom w:val="single" w:sz="4" w:space="0" w:color="auto"/>
              <w:right w:val="single" w:sz="4" w:space="0" w:color="auto"/>
            </w:tcBorders>
            <w:shd w:val="clear" w:color="auto" w:fill="auto"/>
            <w:vAlign w:val="center"/>
            <w:hideMark/>
          </w:tcPr>
          <w:p w14:paraId="5254A4C3" w14:textId="1B287F98"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 xml:space="preserve">Law </w:t>
            </w:r>
            <w:r w:rsidR="00716073" w:rsidRPr="00687A8F">
              <w:rPr>
                <w:rFonts w:ascii="Times New Roman" w:eastAsia="Times New Roman" w:hAnsi="Times New Roman"/>
                <w:color w:val="000000"/>
                <w:sz w:val="18"/>
                <w:szCs w:val="18"/>
                <w:lang w:val="en-US"/>
              </w:rPr>
              <w:t>No.</w:t>
            </w:r>
            <w:r w:rsidRPr="00687A8F">
              <w:rPr>
                <w:rFonts w:ascii="Times New Roman" w:eastAsia="Times New Roman" w:hAnsi="Times New Roman"/>
                <w:color w:val="000000"/>
                <w:sz w:val="18"/>
                <w:szCs w:val="18"/>
                <w:lang w:val="en-US"/>
              </w:rPr>
              <w:t xml:space="preserve"> 429, November 23, 2016</w:t>
            </w:r>
          </w:p>
        </w:tc>
        <w:tc>
          <w:tcPr>
            <w:tcW w:w="1559" w:type="dxa"/>
            <w:tcBorders>
              <w:top w:val="nil"/>
              <w:left w:val="nil"/>
              <w:bottom w:val="single" w:sz="4" w:space="0" w:color="auto"/>
              <w:right w:val="single" w:sz="4" w:space="0" w:color="auto"/>
            </w:tcBorders>
            <w:shd w:val="clear" w:color="auto" w:fill="auto"/>
            <w:noWrap/>
            <w:vAlign w:val="center"/>
            <w:hideMark/>
          </w:tcPr>
          <w:p w14:paraId="1441AA94"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4.28.2017</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3639AC29"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5D8E63CE"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A97B78B" w14:textId="625319CD"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696923F0" w14:textId="251E7BCE"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0194A33B" w14:textId="6066FCEB"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E46B745" w14:textId="5B8E6B90"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711A4BC2"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75420C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São Paulo/SP</w:t>
            </w:r>
          </w:p>
        </w:tc>
        <w:tc>
          <w:tcPr>
            <w:tcW w:w="1276" w:type="dxa"/>
            <w:tcBorders>
              <w:top w:val="nil"/>
              <w:left w:val="nil"/>
              <w:bottom w:val="single" w:sz="4" w:space="0" w:color="auto"/>
              <w:right w:val="single" w:sz="4" w:space="0" w:color="auto"/>
            </w:tcBorders>
            <w:shd w:val="clear" w:color="auto" w:fill="auto"/>
            <w:noWrap/>
            <w:vAlign w:val="center"/>
            <w:hideMark/>
          </w:tcPr>
          <w:p w14:paraId="417B5C9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Southeast</w:t>
            </w:r>
          </w:p>
        </w:tc>
        <w:tc>
          <w:tcPr>
            <w:tcW w:w="3402" w:type="dxa"/>
            <w:tcBorders>
              <w:top w:val="nil"/>
              <w:left w:val="nil"/>
              <w:bottom w:val="single" w:sz="4" w:space="0" w:color="auto"/>
              <w:right w:val="single" w:sz="4" w:space="0" w:color="auto"/>
            </w:tcBorders>
            <w:shd w:val="clear" w:color="auto" w:fill="auto"/>
            <w:vAlign w:val="center"/>
            <w:hideMark/>
          </w:tcPr>
          <w:p w14:paraId="349B2FCC" w14:textId="32FEB6DD" w:rsidR="00C34397" w:rsidRPr="00687A8F" w:rsidRDefault="00B95C09"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Decree No.</w:t>
            </w:r>
            <w:r w:rsidR="00C34397" w:rsidRPr="00687A8F">
              <w:rPr>
                <w:rFonts w:ascii="Times New Roman" w:eastAsia="Times New Roman" w:hAnsi="Times New Roman"/>
                <w:color w:val="000000"/>
                <w:sz w:val="18"/>
                <w:szCs w:val="18"/>
                <w:lang w:val="en-US"/>
              </w:rPr>
              <w:t xml:space="preserve"> 56.981, May 10, 2016</w:t>
            </w:r>
          </w:p>
        </w:tc>
        <w:tc>
          <w:tcPr>
            <w:tcW w:w="1559" w:type="dxa"/>
            <w:tcBorders>
              <w:top w:val="nil"/>
              <w:left w:val="nil"/>
              <w:bottom w:val="single" w:sz="4" w:space="0" w:color="auto"/>
              <w:right w:val="single" w:sz="4" w:space="0" w:color="auto"/>
            </w:tcBorders>
            <w:shd w:val="clear" w:color="auto" w:fill="auto"/>
            <w:noWrap/>
            <w:vAlign w:val="center"/>
            <w:hideMark/>
          </w:tcPr>
          <w:p w14:paraId="4085680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5.11.2016</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58F4698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3810E20"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311"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7907B04C"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134"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3703492C"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41AF6A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69760E9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r>
      <w:tr w:rsidR="00C34397" w:rsidRPr="00687A8F" w14:paraId="1E6ADB4B"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18D9455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Teresina/PI</w:t>
            </w:r>
          </w:p>
        </w:tc>
        <w:tc>
          <w:tcPr>
            <w:tcW w:w="1276" w:type="dxa"/>
            <w:tcBorders>
              <w:top w:val="nil"/>
              <w:left w:val="nil"/>
              <w:bottom w:val="single" w:sz="4" w:space="0" w:color="auto"/>
              <w:right w:val="single" w:sz="4" w:space="0" w:color="auto"/>
            </w:tcBorders>
            <w:shd w:val="clear" w:color="auto" w:fill="auto"/>
            <w:noWrap/>
            <w:vAlign w:val="center"/>
            <w:hideMark/>
          </w:tcPr>
          <w:p w14:paraId="6245075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Northeast</w:t>
            </w:r>
          </w:p>
        </w:tc>
        <w:tc>
          <w:tcPr>
            <w:tcW w:w="3402" w:type="dxa"/>
            <w:tcBorders>
              <w:top w:val="nil"/>
              <w:left w:val="nil"/>
              <w:bottom w:val="single" w:sz="4" w:space="0" w:color="auto"/>
              <w:right w:val="single" w:sz="4" w:space="0" w:color="auto"/>
            </w:tcBorders>
            <w:shd w:val="clear" w:color="auto" w:fill="auto"/>
            <w:vAlign w:val="center"/>
            <w:hideMark/>
          </w:tcPr>
          <w:p w14:paraId="0D38A447" w14:textId="347D0317" w:rsidR="00C34397" w:rsidRPr="00687A8F" w:rsidRDefault="007C38DC"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No.</w:t>
            </w:r>
            <w:r w:rsidR="00C34397" w:rsidRPr="00687A8F">
              <w:rPr>
                <w:rFonts w:ascii="Times New Roman" w:eastAsia="Times New Roman" w:hAnsi="Times New Roman"/>
                <w:color w:val="000000"/>
                <w:sz w:val="18"/>
                <w:szCs w:val="18"/>
                <w:lang w:val="en-US"/>
              </w:rPr>
              <w:t xml:space="preserve"> 4.942, September 2, 2016</w:t>
            </w:r>
          </w:p>
        </w:tc>
        <w:tc>
          <w:tcPr>
            <w:tcW w:w="1559" w:type="dxa"/>
            <w:tcBorders>
              <w:top w:val="nil"/>
              <w:left w:val="nil"/>
              <w:bottom w:val="single" w:sz="4" w:space="0" w:color="auto"/>
              <w:right w:val="single" w:sz="4" w:space="0" w:color="auto"/>
            </w:tcBorders>
            <w:shd w:val="clear" w:color="auto" w:fill="auto"/>
            <w:noWrap/>
            <w:vAlign w:val="center"/>
            <w:hideMark/>
          </w:tcPr>
          <w:p w14:paraId="5102E653"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9.2.2016</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774AD04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0C24EA45"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311"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F3C0EA3" w14:textId="7209C832"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134"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E0A7E8C" w14:textId="75C7D622"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33A59A1A" w14:textId="4A38B937"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c>
          <w:tcPr>
            <w:tcW w:w="1276"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31597BB" w14:textId="432CB124" w:rsidR="00C34397" w:rsidRPr="00687A8F" w:rsidRDefault="00D8010A"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N/A</w:t>
            </w:r>
          </w:p>
        </w:tc>
      </w:tr>
      <w:tr w:rsidR="00C34397" w:rsidRPr="00687A8F" w14:paraId="45FE1BA6" w14:textId="77777777" w:rsidTr="00D8010A">
        <w:trPr>
          <w:trHeight w:val="2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46B978E"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Vitória/ES</w:t>
            </w:r>
          </w:p>
        </w:tc>
        <w:tc>
          <w:tcPr>
            <w:tcW w:w="1276" w:type="dxa"/>
            <w:tcBorders>
              <w:top w:val="nil"/>
              <w:left w:val="nil"/>
              <w:bottom w:val="single" w:sz="4" w:space="0" w:color="auto"/>
              <w:right w:val="single" w:sz="4" w:space="0" w:color="auto"/>
            </w:tcBorders>
            <w:shd w:val="clear" w:color="auto" w:fill="auto"/>
            <w:noWrap/>
            <w:vAlign w:val="center"/>
            <w:hideMark/>
          </w:tcPr>
          <w:p w14:paraId="2EA1C4C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Southeast</w:t>
            </w:r>
          </w:p>
        </w:tc>
        <w:tc>
          <w:tcPr>
            <w:tcW w:w="3402" w:type="dxa"/>
            <w:tcBorders>
              <w:top w:val="nil"/>
              <w:left w:val="nil"/>
              <w:bottom w:val="single" w:sz="4" w:space="0" w:color="auto"/>
              <w:right w:val="single" w:sz="4" w:space="0" w:color="auto"/>
            </w:tcBorders>
            <w:shd w:val="clear" w:color="auto" w:fill="auto"/>
            <w:vAlign w:val="center"/>
            <w:hideMark/>
          </w:tcPr>
          <w:p w14:paraId="0F05F35D" w14:textId="72DEDFA4" w:rsidR="00C34397" w:rsidRPr="00687A8F" w:rsidRDefault="00B95C09"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Law Decree No.</w:t>
            </w:r>
            <w:r w:rsidR="00C34397" w:rsidRPr="00687A8F">
              <w:rPr>
                <w:rFonts w:ascii="Times New Roman" w:eastAsia="Times New Roman" w:hAnsi="Times New Roman"/>
                <w:color w:val="000000"/>
                <w:sz w:val="18"/>
                <w:szCs w:val="18"/>
                <w:lang w:val="en-US"/>
              </w:rPr>
              <w:t xml:space="preserve"> 16.770, July 28, 2016, </w:t>
            </w:r>
            <w:r w:rsidRPr="00687A8F">
              <w:rPr>
                <w:rFonts w:ascii="Times New Roman" w:eastAsia="Times New Roman" w:hAnsi="Times New Roman"/>
                <w:color w:val="000000"/>
                <w:sz w:val="18"/>
                <w:szCs w:val="18"/>
                <w:lang w:val="en-US"/>
              </w:rPr>
              <w:t>Law Decree No.</w:t>
            </w:r>
            <w:r w:rsidR="00C34397" w:rsidRPr="00687A8F">
              <w:rPr>
                <w:rFonts w:ascii="Times New Roman" w:eastAsia="Times New Roman" w:hAnsi="Times New Roman"/>
                <w:color w:val="000000"/>
                <w:sz w:val="18"/>
                <w:szCs w:val="18"/>
                <w:lang w:val="en-US"/>
              </w:rPr>
              <w:t xml:space="preserve"> 16.785, August 18, 2016, Order </w:t>
            </w:r>
            <w:r w:rsidR="002E217E" w:rsidRPr="00687A8F">
              <w:rPr>
                <w:rFonts w:ascii="Times New Roman" w:eastAsia="Times New Roman" w:hAnsi="Times New Roman"/>
                <w:color w:val="000000"/>
                <w:sz w:val="18"/>
                <w:szCs w:val="18"/>
                <w:lang w:val="en-US"/>
              </w:rPr>
              <w:t>No</w:t>
            </w:r>
            <w:r w:rsidR="00C34397" w:rsidRPr="00687A8F">
              <w:rPr>
                <w:rFonts w:ascii="Times New Roman" w:eastAsia="Times New Roman" w:hAnsi="Times New Roman"/>
                <w:color w:val="000000"/>
                <w:sz w:val="18"/>
                <w:szCs w:val="18"/>
                <w:lang w:val="en-US"/>
              </w:rPr>
              <w:t xml:space="preserve"> 16, August 26, 2016, Order </w:t>
            </w:r>
            <w:r w:rsidR="002E217E" w:rsidRPr="00687A8F">
              <w:rPr>
                <w:rFonts w:ascii="Times New Roman" w:eastAsia="Times New Roman" w:hAnsi="Times New Roman"/>
                <w:color w:val="000000"/>
                <w:sz w:val="18"/>
                <w:szCs w:val="18"/>
                <w:lang w:val="en-US"/>
              </w:rPr>
              <w:t>No</w:t>
            </w:r>
            <w:r w:rsidR="00C34397" w:rsidRPr="00687A8F">
              <w:rPr>
                <w:rFonts w:ascii="Times New Roman" w:eastAsia="Times New Roman" w:hAnsi="Times New Roman"/>
                <w:color w:val="000000"/>
                <w:sz w:val="18"/>
                <w:szCs w:val="18"/>
                <w:lang w:val="en-US"/>
              </w:rPr>
              <w:t xml:space="preserve"> 25, October 12, 2016</w:t>
            </w:r>
          </w:p>
        </w:tc>
        <w:tc>
          <w:tcPr>
            <w:tcW w:w="1559" w:type="dxa"/>
            <w:tcBorders>
              <w:top w:val="nil"/>
              <w:left w:val="nil"/>
              <w:bottom w:val="single" w:sz="4" w:space="0" w:color="auto"/>
              <w:right w:val="single" w:sz="4" w:space="0" w:color="auto"/>
            </w:tcBorders>
            <w:shd w:val="clear" w:color="auto" w:fill="auto"/>
            <w:vAlign w:val="center"/>
            <w:hideMark/>
          </w:tcPr>
          <w:p w14:paraId="7255E2B1"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8.1.2016, 8.25.2016, 8.29.2016 and 11.4.2016</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63E68B12"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099"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1E722B9A"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311"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1CFF624D"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1134"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0C6AF606"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c>
          <w:tcPr>
            <w:tcW w:w="992" w:type="dxa"/>
            <w:tcBorders>
              <w:top w:val="single" w:sz="4" w:space="0" w:color="auto"/>
              <w:left w:val="single" w:sz="4" w:space="0" w:color="auto"/>
              <w:bottom w:val="single" w:sz="4" w:space="0" w:color="auto"/>
              <w:right w:val="single" w:sz="4" w:space="0" w:color="auto"/>
            </w:tcBorders>
            <w:shd w:val="clear" w:color="000000" w:fill="FCD5B4"/>
            <w:noWrap/>
            <w:vAlign w:val="center"/>
            <w:hideMark/>
          </w:tcPr>
          <w:p w14:paraId="7E6CF3AE"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No</w:t>
            </w:r>
          </w:p>
        </w:tc>
        <w:tc>
          <w:tcPr>
            <w:tcW w:w="1276" w:type="dxa"/>
            <w:tcBorders>
              <w:top w:val="single" w:sz="4" w:space="0" w:color="auto"/>
              <w:left w:val="single" w:sz="4" w:space="0" w:color="auto"/>
              <w:bottom w:val="single" w:sz="4" w:space="0" w:color="auto"/>
              <w:right w:val="single" w:sz="4" w:space="0" w:color="auto"/>
            </w:tcBorders>
            <w:shd w:val="clear" w:color="000000" w:fill="C4D79B"/>
            <w:noWrap/>
            <w:vAlign w:val="center"/>
            <w:hideMark/>
          </w:tcPr>
          <w:p w14:paraId="34CD608F" w14:textId="77777777" w:rsidR="00C34397" w:rsidRPr="00687A8F" w:rsidRDefault="00C34397" w:rsidP="00C34397">
            <w:pPr>
              <w:spacing w:after="0" w:line="240" w:lineRule="auto"/>
              <w:rPr>
                <w:rFonts w:ascii="Times New Roman" w:eastAsia="Times New Roman" w:hAnsi="Times New Roman"/>
                <w:color w:val="000000"/>
                <w:sz w:val="18"/>
                <w:szCs w:val="18"/>
                <w:lang w:val="en-US"/>
              </w:rPr>
            </w:pPr>
            <w:r w:rsidRPr="00687A8F">
              <w:rPr>
                <w:rFonts w:ascii="Times New Roman" w:eastAsia="Times New Roman" w:hAnsi="Times New Roman"/>
                <w:color w:val="000000"/>
                <w:sz w:val="18"/>
                <w:szCs w:val="18"/>
                <w:lang w:val="en-US"/>
              </w:rPr>
              <w:t>Yes</w:t>
            </w:r>
          </w:p>
        </w:tc>
      </w:tr>
    </w:tbl>
    <w:p w14:paraId="61EE9397" w14:textId="17B71E02" w:rsidR="00D8010A" w:rsidRPr="00687A8F" w:rsidRDefault="00D8010A" w:rsidP="000444C5">
      <w:pPr>
        <w:pStyle w:val="PargrafodaLista"/>
        <w:spacing w:line="360" w:lineRule="auto"/>
        <w:ind w:left="0"/>
        <w:contextualSpacing w:val="0"/>
        <w:jc w:val="both"/>
        <w:rPr>
          <w:rFonts w:ascii="Times New Roman" w:hAnsi="Times New Roman"/>
          <w:sz w:val="18"/>
          <w:szCs w:val="18"/>
          <w:lang w:val="en-US"/>
        </w:rPr>
      </w:pPr>
      <w:r w:rsidRPr="00687A8F">
        <w:rPr>
          <w:rFonts w:ascii="Times New Roman" w:hAnsi="Times New Roman"/>
          <w:sz w:val="18"/>
          <w:szCs w:val="18"/>
          <w:lang w:val="en-US"/>
        </w:rPr>
        <w:t>N/A – Not applicable</w:t>
      </w:r>
      <w:bookmarkStart w:id="5" w:name="_GoBack"/>
      <w:bookmarkEnd w:id="1"/>
      <w:bookmarkEnd w:id="5"/>
    </w:p>
    <w:sectPr w:rsidR="00D8010A" w:rsidRPr="00687A8F" w:rsidSect="00C34397">
      <w:footerReference w:type="default" r:id="rId2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F779A" w14:textId="77777777" w:rsidR="002D2E13" w:rsidRDefault="002D2E13" w:rsidP="00A87579">
      <w:pPr>
        <w:spacing w:after="0" w:line="240" w:lineRule="auto"/>
      </w:pPr>
      <w:r>
        <w:separator/>
      </w:r>
    </w:p>
  </w:endnote>
  <w:endnote w:type="continuationSeparator" w:id="0">
    <w:p w14:paraId="706E49F6" w14:textId="77777777" w:rsidR="002D2E13" w:rsidRDefault="002D2E13" w:rsidP="00A87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6772987"/>
      <w:docPartObj>
        <w:docPartGallery w:val="Page Numbers (Top of Page)"/>
        <w:docPartUnique/>
      </w:docPartObj>
    </w:sdtPr>
    <w:sdtEndPr>
      <w:rPr>
        <w:sz w:val="20"/>
        <w:szCs w:val="20"/>
      </w:rPr>
    </w:sdtEndPr>
    <w:sdtContent>
      <w:p w14:paraId="4321CC07" w14:textId="77777777" w:rsidR="00F33963" w:rsidRPr="00687A8F" w:rsidRDefault="00F33963" w:rsidP="00687A8F">
        <w:pPr>
          <w:pStyle w:val="Cabealho"/>
          <w:jc w:val="center"/>
          <w:rPr>
            <w:sz w:val="20"/>
            <w:szCs w:val="20"/>
          </w:rPr>
        </w:pPr>
        <w:r w:rsidRPr="00687A8F">
          <w:rPr>
            <w:rFonts w:ascii="Times New Roman" w:hAnsi="Times New Roman"/>
            <w:sz w:val="20"/>
            <w:szCs w:val="20"/>
          </w:rPr>
          <w:fldChar w:fldCharType="begin"/>
        </w:r>
        <w:r w:rsidRPr="00687A8F">
          <w:rPr>
            <w:rFonts w:ascii="Times New Roman" w:hAnsi="Times New Roman"/>
            <w:sz w:val="20"/>
            <w:szCs w:val="20"/>
          </w:rPr>
          <w:instrText xml:space="preserve"> PAGE   \* MERGEFORMAT </w:instrText>
        </w:r>
        <w:r w:rsidRPr="00687A8F">
          <w:rPr>
            <w:rFonts w:ascii="Times New Roman" w:hAnsi="Times New Roman"/>
            <w:sz w:val="20"/>
            <w:szCs w:val="20"/>
          </w:rPr>
          <w:fldChar w:fldCharType="separate"/>
        </w:r>
        <w:r>
          <w:rPr>
            <w:rFonts w:ascii="Times New Roman" w:hAnsi="Times New Roman"/>
            <w:noProof/>
            <w:sz w:val="20"/>
            <w:szCs w:val="20"/>
          </w:rPr>
          <w:t>21</w:t>
        </w:r>
        <w:r w:rsidRPr="00687A8F">
          <w:rPr>
            <w:rFonts w:ascii="Times New Roman" w:hAnsi="Times New Roman"/>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1434061"/>
      <w:docPartObj>
        <w:docPartGallery w:val="Page Numbers (Top of Page)"/>
        <w:docPartUnique/>
      </w:docPartObj>
    </w:sdtPr>
    <w:sdtEndPr>
      <w:rPr>
        <w:sz w:val="20"/>
        <w:szCs w:val="20"/>
      </w:rPr>
    </w:sdtEndPr>
    <w:sdtContent>
      <w:p w14:paraId="527168A0" w14:textId="7E14E3EB" w:rsidR="00F33963" w:rsidRPr="00687A8F" w:rsidRDefault="00F33963" w:rsidP="00687A8F">
        <w:pPr>
          <w:pStyle w:val="Cabealho"/>
          <w:jc w:val="center"/>
          <w:rPr>
            <w:sz w:val="20"/>
            <w:szCs w:val="20"/>
          </w:rPr>
        </w:pPr>
        <w:r w:rsidRPr="00687A8F">
          <w:rPr>
            <w:rFonts w:ascii="Times New Roman" w:hAnsi="Times New Roman"/>
            <w:sz w:val="20"/>
            <w:szCs w:val="20"/>
          </w:rPr>
          <w:fldChar w:fldCharType="begin"/>
        </w:r>
        <w:r w:rsidRPr="00687A8F">
          <w:rPr>
            <w:rFonts w:ascii="Times New Roman" w:hAnsi="Times New Roman"/>
            <w:sz w:val="20"/>
            <w:szCs w:val="20"/>
          </w:rPr>
          <w:instrText xml:space="preserve"> PAGE   \* MERGEFORMAT </w:instrText>
        </w:r>
        <w:r w:rsidRPr="00687A8F">
          <w:rPr>
            <w:rFonts w:ascii="Times New Roman" w:hAnsi="Times New Roman"/>
            <w:sz w:val="20"/>
            <w:szCs w:val="20"/>
          </w:rPr>
          <w:fldChar w:fldCharType="separate"/>
        </w:r>
        <w:r>
          <w:rPr>
            <w:rFonts w:ascii="Times New Roman" w:hAnsi="Times New Roman"/>
            <w:noProof/>
            <w:sz w:val="20"/>
            <w:szCs w:val="20"/>
          </w:rPr>
          <w:t>26</w:t>
        </w:r>
        <w:r w:rsidRPr="00687A8F">
          <w:rPr>
            <w:rFonts w:ascii="Times New Roman" w:hAnsi="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E5A622" w14:textId="77777777" w:rsidR="002D2E13" w:rsidRDefault="002D2E13" w:rsidP="00A87579">
      <w:pPr>
        <w:spacing w:after="0" w:line="240" w:lineRule="auto"/>
      </w:pPr>
      <w:r>
        <w:separator/>
      </w:r>
    </w:p>
  </w:footnote>
  <w:footnote w:type="continuationSeparator" w:id="0">
    <w:p w14:paraId="728D8788" w14:textId="77777777" w:rsidR="002D2E13" w:rsidRDefault="002D2E13" w:rsidP="00A87579">
      <w:pPr>
        <w:spacing w:after="0" w:line="240" w:lineRule="auto"/>
      </w:pPr>
      <w:r>
        <w:continuationSeparator/>
      </w:r>
    </w:p>
  </w:footnote>
  <w:footnote w:id="1">
    <w:p w14:paraId="2CB51132" w14:textId="42005A86" w:rsidR="00F33963" w:rsidRPr="009968D6" w:rsidRDefault="00F33963" w:rsidP="00CD2B7F">
      <w:pPr>
        <w:pStyle w:val="Textodenotaderodap"/>
        <w:jc w:val="both"/>
        <w:rPr>
          <w:rFonts w:ascii="Times New Roman" w:hAnsi="Times New Roman"/>
          <w:lang w:val="en-US"/>
        </w:rPr>
      </w:pPr>
      <w:r w:rsidRPr="00CD2B7F">
        <w:rPr>
          <w:rStyle w:val="Refdenotaderodap"/>
          <w:rFonts w:ascii="Times New Roman" w:hAnsi="Times New Roman"/>
        </w:rPr>
        <w:footnoteRef/>
      </w:r>
      <w:r w:rsidRPr="00CD2B7F">
        <w:rPr>
          <w:rFonts w:ascii="Times New Roman" w:hAnsi="Times New Roman"/>
          <w:lang w:val="en-US"/>
        </w:rPr>
        <w:t xml:space="preserve"> </w:t>
      </w:r>
      <w:hyperlink r:id="rId1" w:history="1">
        <w:r w:rsidRPr="00CD2B7F">
          <w:rPr>
            <w:rStyle w:val="Hyperlink"/>
            <w:rFonts w:ascii="Times New Roman" w:hAnsi="Times New Roman"/>
            <w:lang w:val="en-US"/>
          </w:rPr>
          <w:t>https://www.uber.com/pt-BR/newsroom/fatos-e-dados-sobre-uber/</w:t>
        </w:r>
      </w:hyperlink>
      <w:r w:rsidRPr="00BD5C17">
        <w:rPr>
          <w:rFonts w:ascii="Times New Roman" w:hAnsi="Times New Roman"/>
          <w:lang w:val="en-US"/>
        </w:rPr>
        <w:t>. Access:</w:t>
      </w:r>
      <w:r w:rsidRPr="009968D6">
        <w:rPr>
          <w:rFonts w:ascii="Times New Roman" w:hAnsi="Times New Roman"/>
          <w:lang w:val="en-US"/>
        </w:rPr>
        <w:t xml:space="preserve"> 1.31.2018.</w:t>
      </w:r>
    </w:p>
  </w:footnote>
  <w:footnote w:id="2">
    <w:p w14:paraId="396169BB" w14:textId="229DAAC9" w:rsidR="00F33963" w:rsidRPr="004E5309" w:rsidRDefault="00F33963" w:rsidP="00BD5C17">
      <w:pPr>
        <w:pStyle w:val="Textodenotaderodap"/>
        <w:jc w:val="both"/>
        <w:rPr>
          <w:rFonts w:ascii="Times New Roman" w:hAnsi="Times New Roman"/>
          <w:lang w:val="en-US"/>
        </w:rPr>
      </w:pPr>
      <w:r w:rsidRPr="00BD5C17">
        <w:rPr>
          <w:rStyle w:val="Refdenotaderodap"/>
          <w:rFonts w:ascii="Times New Roman" w:hAnsi="Times New Roman"/>
        </w:rPr>
        <w:footnoteRef/>
      </w:r>
      <w:r>
        <w:rPr>
          <w:rFonts w:ascii="Times New Roman" w:hAnsi="Times New Roman"/>
          <w:lang w:val="en-US"/>
        </w:rPr>
        <w:t xml:space="preserve"> </w:t>
      </w:r>
      <w:hyperlink r:id="rId2" w:history="1">
        <w:r w:rsidRPr="00CD2B7F">
          <w:rPr>
            <w:rStyle w:val="Hyperlink"/>
            <w:rFonts w:ascii="Times New Roman" w:hAnsi="Times New Roman"/>
            <w:lang w:val="en-US"/>
          </w:rPr>
          <w:t>https://veja.abril.com.br/economia/sao-paulo-e-a-cidade-com-o-maior-numero-de-viagens-na-uber/</w:t>
        </w:r>
      </w:hyperlink>
      <w:r w:rsidRPr="00BD5C17">
        <w:rPr>
          <w:rFonts w:ascii="Times New Roman" w:hAnsi="Times New Roman"/>
          <w:lang w:val="en-US"/>
        </w:rPr>
        <w:t>. Access:</w:t>
      </w:r>
      <w:r w:rsidRPr="009968D6">
        <w:rPr>
          <w:rFonts w:ascii="Times New Roman" w:hAnsi="Times New Roman"/>
          <w:lang w:val="en-US"/>
        </w:rPr>
        <w:t xml:space="preserve"> 6.4.2018.</w:t>
      </w:r>
    </w:p>
  </w:footnote>
  <w:footnote w:id="3">
    <w:p w14:paraId="116B214E" w14:textId="38CCD0B8" w:rsidR="00F33963" w:rsidRPr="004E5309" w:rsidRDefault="00F33963" w:rsidP="004E5309">
      <w:pPr>
        <w:pStyle w:val="Textodenotaderodap"/>
        <w:jc w:val="both"/>
        <w:rPr>
          <w:rFonts w:ascii="Times New Roman" w:hAnsi="Times New Roman"/>
          <w:lang w:val="en-US"/>
        </w:rPr>
      </w:pPr>
      <w:r w:rsidRPr="004E5309">
        <w:rPr>
          <w:rStyle w:val="Refdenotaderodap"/>
          <w:rFonts w:ascii="Times New Roman" w:hAnsi="Times New Roman"/>
        </w:rPr>
        <w:footnoteRef/>
      </w:r>
      <w:r w:rsidRPr="004E5309">
        <w:rPr>
          <w:rFonts w:ascii="Times New Roman" w:hAnsi="Times New Roman"/>
          <w:lang w:val="en-US"/>
        </w:rPr>
        <w:t xml:space="preserve"> Administrative Council for Economic Defense. </w:t>
      </w:r>
      <w:r w:rsidRPr="004E5309">
        <w:rPr>
          <w:rFonts w:ascii="Times New Roman" w:hAnsi="Times New Roman"/>
          <w:i/>
          <w:lang w:val="en-US"/>
        </w:rPr>
        <w:t>Individual Passenger Transport Market: Regulation, Externalities, and Urban Balance</w:t>
      </w:r>
      <w:r w:rsidRPr="004E5309">
        <w:rPr>
          <w:rFonts w:ascii="Times New Roman" w:hAnsi="Times New Roman"/>
          <w:lang w:val="en-US"/>
        </w:rPr>
        <w:t xml:space="preserve">. CADE’s Department of Economic Studies. Available at </w:t>
      </w:r>
      <w:hyperlink r:id="rId3" w:history="1">
        <w:r w:rsidRPr="004E5309">
          <w:rPr>
            <w:rStyle w:val="Hyperlink"/>
            <w:rFonts w:ascii="Times New Roman" w:hAnsi="Times New Roman"/>
            <w:lang w:val="en-US"/>
          </w:rPr>
          <w:t>http://en.cade.gov.br/topics/about-us/dee/working-paper-001-2015.pdf</w:t>
        </w:r>
      </w:hyperlink>
      <w:r w:rsidRPr="004E5309">
        <w:rPr>
          <w:rFonts w:ascii="Times New Roman" w:hAnsi="Times New Roman"/>
          <w:lang w:val="en-US"/>
        </w:rPr>
        <w:t>. Access: 9.1.2019.</w:t>
      </w:r>
    </w:p>
  </w:footnote>
  <w:footnote w:id="4">
    <w:p w14:paraId="6921F81C" w14:textId="15ADAE46" w:rsidR="00F33963" w:rsidRPr="00753EC7" w:rsidRDefault="00F33963" w:rsidP="009E0A8D">
      <w:pPr>
        <w:pStyle w:val="Textodenotaderodap"/>
        <w:jc w:val="both"/>
        <w:rPr>
          <w:rFonts w:ascii="Times New Roman" w:hAnsi="Times New Roman"/>
          <w:highlight w:val="yellow"/>
          <w:lang w:val="en-US"/>
        </w:rPr>
      </w:pPr>
      <w:r w:rsidRPr="00BD5C17">
        <w:rPr>
          <w:rStyle w:val="Refdenotaderodap"/>
          <w:rFonts w:ascii="Times New Roman" w:hAnsi="Times New Roman"/>
        </w:rPr>
        <w:footnoteRef/>
      </w:r>
      <w:r w:rsidRPr="00BD5C17">
        <w:rPr>
          <w:rFonts w:ascii="Times New Roman" w:hAnsi="Times New Roman"/>
          <w:lang w:val="en-US"/>
        </w:rPr>
        <w:t xml:space="preserve"> Ar</w:t>
      </w:r>
      <w:r w:rsidRPr="009E0A8D">
        <w:rPr>
          <w:rFonts w:ascii="Times New Roman" w:hAnsi="Times New Roman"/>
          <w:lang w:val="en-US"/>
        </w:rPr>
        <w:t>ticl</w:t>
      </w:r>
      <w:r>
        <w:rPr>
          <w:rFonts w:ascii="Times New Roman" w:hAnsi="Times New Roman"/>
          <w:lang w:val="en-US"/>
        </w:rPr>
        <w:t>e</w:t>
      </w:r>
      <w:r w:rsidRPr="009E0A8D">
        <w:rPr>
          <w:rFonts w:ascii="Times New Roman" w:hAnsi="Times New Roman"/>
          <w:lang w:val="en-US"/>
        </w:rPr>
        <w:t xml:space="preserve"> </w:t>
      </w:r>
      <w:r w:rsidRPr="00BD5C17">
        <w:rPr>
          <w:rFonts w:ascii="Times New Roman" w:hAnsi="Times New Roman"/>
          <w:lang w:val="en-US"/>
        </w:rPr>
        <w:t>22, items IX and XI</w:t>
      </w:r>
      <w:r w:rsidRPr="009968D6">
        <w:rPr>
          <w:rFonts w:ascii="Times New Roman" w:hAnsi="Times New Roman"/>
          <w:lang w:val="en-US"/>
        </w:rPr>
        <w:t xml:space="preserve">, and Article 30 of </w:t>
      </w:r>
      <w:r w:rsidRPr="00CD2B7F">
        <w:rPr>
          <w:rFonts w:ascii="Times New Roman" w:hAnsi="Times New Roman"/>
          <w:lang w:val="en-US"/>
        </w:rPr>
        <w:t>Brazilian Constitution and Article 16 of Federal Law No. 12.587/2012.</w:t>
      </w:r>
    </w:p>
  </w:footnote>
  <w:footnote w:id="5">
    <w:p w14:paraId="57382775" w14:textId="098C8583" w:rsidR="00F33963" w:rsidRPr="007C38DC" w:rsidRDefault="00F33963" w:rsidP="00816000">
      <w:pPr>
        <w:pStyle w:val="Textodenotaderodap"/>
        <w:jc w:val="both"/>
        <w:rPr>
          <w:rFonts w:ascii="Times New Roman" w:hAnsi="Times New Roman"/>
        </w:rPr>
      </w:pPr>
      <w:r w:rsidRPr="007C38DC">
        <w:rPr>
          <w:rStyle w:val="Refdenotaderodap"/>
          <w:rFonts w:ascii="Times New Roman" w:hAnsi="Times New Roman"/>
        </w:rPr>
        <w:footnoteRef/>
      </w:r>
      <w:r>
        <w:rPr>
          <w:rFonts w:ascii="Times New Roman" w:hAnsi="Times New Roman"/>
        </w:rPr>
        <w:t xml:space="preserve"> </w:t>
      </w:r>
      <w:proofErr w:type="spellStart"/>
      <w:r w:rsidRPr="009A5F9E">
        <w:rPr>
          <w:rFonts w:ascii="Times New Roman" w:hAnsi="Times New Roman"/>
        </w:rPr>
        <w:t>Author’s</w:t>
      </w:r>
      <w:proofErr w:type="spellEnd"/>
      <w:r w:rsidRPr="009A5F9E">
        <w:rPr>
          <w:rFonts w:ascii="Times New Roman" w:hAnsi="Times New Roman"/>
        </w:rPr>
        <w:t xml:space="preserve"> </w:t>
      </w:r>
      <w:proofErr w:type="spellStart"/>
      <w:r w:rsidRPr="009A5F9E">
        <w:rPr>
          <w:rFonts w:ascii="Times New Roman" w:hAnsi="Times New Roman"/>
        </w:rPr>
        <w:t>translation</w:t>
      </w:r>
      <w:proofErr w:type="spellEnd"/>
      <w:r w:rsidRPr="009A5F9E">
        <w:rPr>
          <w:rFonts w:ascii="Times New Roman" w:hAnsi="Times New Roman"/>
        </w:rPr>
        <w:t xml:space="preserve">. In </w:t>
      </w:r>
      <w:proofErr w:type="spellStart"/>
      <w:r w:rsidRPr="009A5F9E">
        <w:rPr>
          <w:rFonts w:ascii="Times New Roman" w:hAnsi="Times New Roman"/>
        </w:rPr>
        <w:t>the</w:t>
      </w:r>
      <w:proofErr w:type="spellEnd"/>
      <w:r w:rsidRPr="009A5F9E">
        <w:rPr>
          <w:rFonts w:ascii="Times New Roman" w:hAnsi="Times New Roman"/>
        </w:rPr>
        <w:t xml:space="preserve"> original</w:t>
      </w:r>
      <w:r w:rsidRPr="007C38DC">
        <w:rPr>
          <w:rFonts w:ascii="Times New Roman" w:hAnsi="Times New Roman"/>
        </w:rPr>
        <w:t xml:space="preserve"> </w:t>
      </w:r>
      <w:r w:rsidRPr="007C38DC">
        <w:rPr>
          <w:rFonts w:ascii="Times New Roman" w:hAnsi="Times New Roman"/>
          <w:i/>
        </w:rPr>
        <w:t>“I - prestar assistência técnica e financeira aos Estados, Distrito Federal e Municípios, nos termos desta Lei; e VI - fomentar o desenvolvimento tecnológico e científico visando ao atendimento dos princípios e diretrizes desta Lei”</w:t>
      </w:r>
      <w:r w:rsidRPr="007C38DC">
        <w:rPr>
          <w:rFonts w:ascii="Times New Roman" w:hAnsi="Times New Roman"/>
        </w:rPr>
        <w:t>.</w:t>
      </w:r>
    </w:p>
  </w:footnote>
  <w:footnote w:id="6">
    <w:p w14:paraId="204E92D1" w14:textId="3FF98250" w:rsidR="00F33963" w:rsidRPr="007C38DC" w:rsidRDefault="00F33963" w:rsidP="00F83CA5">
      <w:pPr>
        <w:pStyle w:val="Textodenotaderodap"/>
        <w:jc w:val="both"/>
        <w:rPr>
          <w:rFonts w:ascii="Times New Roman" w:hAnsi="Times New Roman"/>
        </w:rPr>
      </w:pPr>
      <w:r w:rsidRPr="007C38DC">
        <w:rPr>
          <w:rStyle w:val="Refdenotaderodap"/>
          <w:rFonts w:ascii="Times New Roman" w:hAnsi="Times New Roman"/>
        </w:rPr>
        <w:footnoteRef/>
      </w:r>
      <w:r w:rsidRPr="007C38DC">
        <w:rPr>
          <w:rFonts w:ascii="Times New Roman" w:hAnsi="Times New Roman"/>
        </w:rPr>
        <w:t xml:space="preserve"> </w:t>
      </w:r>
      <w:proofErr w:type="spellStart"/>
      <w:r w:rsidRPr="009A5F9E">
        <w:rPr>
          <w:rFonts w:ascii="Times New Roman" w:hAnsi="Times New Roman"/>
        </w:rPr>
        <w:t>Author’s</w:t>
      </w:r>
      <w:proofErr w:type="spellEnd"/>
      <w:r w:rsidRPr="009A5F9E">
        <w:rPr>
          <w:rFonts w:ascii="Times New Roman" w:hAnsi="Times New Roman"/>
        </w:rPr>
        <w:t xml:space="preserve"> </w:t>
      </w:r>
      <w:proofErr w:type="spellStart"/>
      <w:r w:rsidRPr="009A5F9E">
        <w:rPr>
          <w:rFonts w:ascii="Times New Roman" w:hAnsi="Times New Roman"/>
        </w:rPr>
        <w:t>translation</w:t>
      </w:r>
      <w:proofErr w:type="spellEnd"/>
      <w:r w:rsidRPr="007C38DC">
        <w:rPr>
          <w:rFonts w:ascii="Times New Roman" w:hAnsi="Times New Roman"/>
        </w:rPr>
        <w:t xml:space="preserve">. In </w:t>
      </w:r>
      <w:proofErr w:type="spellStart"/>
      <w:r w:rsidRPr="007C38DC">
        <w:rPr>
          <w:rFonts w:ascii="Times New Roman" w:hAnsi="Times New Roman"/>
        </w:rPr>
        <w:t>the</w:t>
      </w:r>
      <w:proofErr w:type="spellEnd"/>
      <w:r w:rsidRPr="007C38DC">
        <w:rPr>
          <w:rFonts w:ascii="Times New Roman" w:hAnsi="Times New Roman"/>
        </w:rPr>
        <w:t xml:space="preserve"> original “</w:t>
      </w:r>
      <w:r w:rsidRPr="007C38DC">
        <w:rPr>
          <w:rFonts w:ascii="Times New Roman" w:hAnsi="Times New Roman"/>
          <w:i/>
        </w:rPr>
        <w:t>I - planejar, executar e avaliar a política de mobilidade urbana, bem como promover a regulamentação dos serviços de transporte urbano</w:t>
      </w:r>
      <w:r w:rsidRPr="007C38DC">
        <w:rPr>
          <w:rFonts w:ascii="Times New Roman" w:hAnsi="Times New Roman"/>
        </w:rPr>
        <w:t>”.</w:t>
      </w:r>
    </w:p>
  </w:footnote>
  <w:footnote w:id="7">
    <w:p w14:paraId="01631134" w14:textId="0E05AA4E" w:rsidR="00F33963" w:rsidRPr="00D6719A" w:rsidRDefault="00F33963" w:rsidP="00F83CA5">
      <w:pPr>
        <w:pStyle w:val="Textodenotaderodap"/>
        <w:jc w:val="both"/>
        <w:rPr>
          <w:rFonts w:ascii="Times New Roman" w:hAnsi="Times New Roman"/>
          <w:lang w:val="en-US"/>
        </w:rPr>
      </w:pPr>
      <w:r w:rsidRPr="00D6719A">
        <w:rPr>
          <w:rStyle w:val="Refdenotaderodap"/>
          <w:rFonts w:ascii="Times New Roman" w:hAnsi="Times New Roman"/>
        </w:rPr>
        <w:footnoteRef/>
      </w:r>
      <w:r w:rsidRPr="00D6719A">
        <w:rPr>
          <w:rFonts w:ascii="Times New Roman" w:hAnsi="Times New Roman"/>
          <w:lang w:val="en-US"/>
        </w:rPr>
        <w:t xml:space="preserve"> “</w:t>
      </w:r>
      <w:r w:rsidRPr="00D6719A">
        <w:rPr>
          <w:rFonts w:ascii="Times New Roman" w:hAnsi="Times New Roman"/>
          <w:i/>
          <w:color w:val="000000"/>
          <w:shd w:val="clear" w:color="auto" w:fill="FFFFFF"/>
          <w:lang w:val="en-US"/>
        </w:rPr>
        <w:t>Article 22. The Union has the exclusive power to legislate on: IX – guidelines for the national transportation policy; XI – traffic and transportation;</w:t>
      </w:r>
      <w:r w:rsidRPr="00D6719A">
        <w:rPr>
          <w:rFonts w:ascii="Times New Roman" w:hAnsi="Times New Roman"/>
          <w:i/>
          <w:lang w:val="en-US"/>
        </w:rPr>
        <w:t>”</w:t>
      </w:r>
      <w:r w:rsidRPr="00D6719A">
        <w:rPr>
          <w:rFonts w:ascii="Times New Roman" w:hAnsi="Times New Roman"/>
          <w:lang w:val="en-US"/>
        </w:rPr>
        <w:t>.</w:t>
      </w:r>
    </w:p>
  </w:footnote>
  <w:footnote w:id="8">
    <w:p w14:paraId="5097B0FC" w14:textId="1BE19889" w:rsidR="00F33963" w:rsidRPr="00D6719A" w:rsidRDefault="00F33963" w:rsidP="00A3639B">
      <w:pPr>
        <w:pStyle w:val="Textodenotaderodap"/>
        <w:jc w:val="both"/>
        <w:rPr>
          <w:rFonts w:ascii="Times New Roman" w:hAnsi="Times New Roman"/>
          <w:i/>
          <w:lang w:val="en-US"/>
        </w:rPr>
      </w:pPr>
      <w:r w:rsidRPr="00D6719A">
        <w:rPr>
          <w:rStyle w:val="Refdenotaderodap"/>
          <w:rFonts w:ascii="Times New Roman" w:hAnsi="Times New Roman"/>
          <w:i/>
        </w:rPr>
        <w:footnoteRef/>
      </w:r>
      <w:r w:rsidRPr="00D6719A">
        <w:rPr>
          <w:rFonts w:ascii="Times New Roman" w:hAnsi="Times New Roman"/>
          <w:i/>
          <w:lang w:val="en-US"/>
        </w:rPr>
        <w:t xml:space="preserve"> “Article 30. The municipalities have the power to: II – supplement federal and state legislations where pertinent;”.</w:t>
      </w:r>
    </w:p>
  </w:footnote>
  <w:footnote w:id="9">
    <w:p w14:paraId="1F3E393E" w14:textId="2F16C409" w:rsidR="00F33963" w:rsidRPr="00D6719A" w:rsidRDefault="00F33963" w:rsidP="00A3639B">
      <w:pPr>
        <w:pStyle w:val="Textodenotaderodap"/>
        <w:jc w:val="both"/>
        <w:rPr>
          <w:rFonts w:ascii="Times New Roman" w:hAnsi="Times New Roman"/>
          <w:lang w:val="en-US"/>
        </w:rPr>
      </w:pPr>
      <w:r w:rsidRPr="00D6719A">
        <w:rPr>
          <w:rStyle w:val="Refdenotaderodap"/>
          <w:rFonts w:ascii="Times New Roman" w:hAnsi="Times New Roman"/>
        </w:rPr>
        <w:footnoteRef/>
      </w:r>
      <w:r w:rsidRPr="00D6719A">
        <w:rPr>
          <w:rFonts w:ascii="Times New Roman" w:hAnsi="Times New Roman"/>
          <w:lang w:val="en-US"/>
        </w:rPr>
        <w:t xml:space="preserve"> Legislation also provides states competence to regulate on specific types of transport, but not on private transport provided by apps.</w:t>
      </w:r>
    </w:p>
  </w:footnote>
  <w:footnote w:id="10">
    <w:p w14:paraId="63D56C6C" w14:textId="297F17A2" w:rsidR="00F33963" w:rsidRPr="00D6719A" w:rsidRDefault="00F33963" w:rsidP="00687A8F">
      <w:pPr>
        <w:pStyle w:val="Textodenotaderodap"/>
        <w:jc w:val="both"/>
        <w:rPr>
          <w:rFonts w:ascii="Times New Roman" w:hAnsi="Times New Roman"/>
          <w:lang w:val="en-US"/>
        </w:rPr>
      </w:pPr>
      <w:r w:rsidRPr="00D6719A">
        <w:rPr>
          <w:rStyle w:val="Refdenotaderodap"/>
          <w:rFonts w:ascii="Times New Roman" w:hAnsi="Times New Roman"/>
        </w:rPr>
        <w:footnoteRef/>
      </w:r>
      <w:r w:rsidRPr="00D6719A">
        <w:rPr>
          <w:rFonts w:ascii="Times New Roman" w:hAnsi="Times New Roman"/>
          <w:lang w:val="en-US"/>
        </w:rPr>
        <w:t xml:space="preserve"> </w:t>
      </w:r>
      <w:r w:rsidRPr="00D6719A">
        <w:rPr>
          <w:rFonts w:ascii="Times New Roman" w:eastAsiaTheme="majorEastAsia" w:hAnsi="Times New Roman"/>
          <w:lang w:val="en-US"/>
        </w:rPr>
        <w:t>In São Paulo/SP, for example, it is possible to sell taxi licenses as long as a tax of R$ 9,000.00 (approx. USD 2,</w:t>
      </w:r>
      <w:r w:rsidR="00D84199">
        <w:rPr>
          <w:rFonts w:ascii="Times New Roman" w:eastAsiaTheme="majorEastAsia" w:hAnsi="Times New Roman"/>
          <w:lang w:val="en-US"/>
        </w:rPr>
        <w:t>214</w:t>
      </w:r>
      <w:r w:rsidRPr="00D6719A">
        <w:rPr>
          <w:rFonts w:ascii="Times New Roman" w:eastAsiaTheme="majorEastAsia" w:hAnsi="Times New Roman"/>
          <w:lang w:val="en-US"/>
        </w:rPr>
        <w:t>.0</w:t>
      </w:r>
      <w:r w:rsidR="00D84199">
        <w:rPr>
          <w:rFonts w:ascii="Times New Roman" w:eastAsiaTheme="majorEastAsia" w:hAnsi="Times New Roman"/>
          <w:lang w:val="en-US"/>
        </w:rPr>
        <w:t>2</w:t>
      </w:r>
      <w:r w:rsidRPr="00D6719A">
        <w:rPr>
          <w:rFonts w:ascii="Times New Roman" w:eastAsiaTheme="majorEastAsia" w:hAnsi="Times New Roman"/>
          <w:lang w:val="en-US"/>
        </w:rPr>
        <w:t>) is payed to the government.</w:t>
      </w:r>
    </w:p>
  </w:footnote>
  <w:footnote w:id="11">
    <w:p w14:paraId="666D9D1F" w14:textId="761F31F9" w:rsidR="00F33963" w:rsidRPr="007C3DBA" w:rsidRDefault="00F33963" w:rsidP="008D1EF0">
      <w:pPr>
        <w:pStyle w:val="Textodenotaderodap"/>
        <w:jc w:val="both"/>
        <w:rPr>
          <w:rFonts w:ascii="Times New Roman" w:hAnsi="Times New Roman"/>
          <w:lang w:val="en-US"/>
        </w:rPr>
      </w:pPr>
      <w:r w:rsidRPr="00D6719A">
        <w:rPr>
          <w:rStyle w:val="Refdenotaderodap"/>
          <w:rFonts w:ascii="Times New Roman" w:hAnsi="Times New Roman"/>
        </w:rPr>
        <w:footnoteRef/>
      </w:r>
      <w:r w:rsidRPr="00D6719A">
        <w:rPr>
          <w:rFonts w:ascii="Times New Roman" w:hAnsi="Times New Roman"/>
          <w:lang w:val="en-US"/>
        </w:rPr>
        <w:t xml:space="preserve"> According to DEE-CADE, there is, on average, one taxi for each group of 376 inhabitants considering only the Brazilian capitals. The numbers vary from 2.058 in Palmas/TO </w:t>
      </w:r>
      <w:proofErr w:type="spellStart"/>
      <w:r w:rsidRPr="00D6719A">
        <w:rPr>
          <w:rFonts w:ascii="Times New Roman" w:hAnsi="Times New Roman"/>
          <w:lang w:val="en-US"/>
        </w:rPr>
        <w:t>to</w:t>
      </w:r>
      <w:proofErr w:type="spellEnd"/>
      <w:r w:rsidRPr="00D6719A">
        <w:rPr>
          <w:rFonts w:ascii="Times New Roman" w:hAnsi="Times New Roman"/>
          <w:lang w:val="en-US"/>
        </w:rPr>
        <w:t xml:space="preserve"> 135 in Porto Velho/RO. Administrative Council for Economic Defense. </w:t>
      </w:r>
      <w:r w:rsidRPr="004E5309">
        <w:rPr>
          <w:rFonts w:ascii="Times New Roman" w:hAnsi="Times New Roman"/>
          <w:i/>
          <w:iCs/>
          <w:lang w:val="en-US"/>
        </w:rPr>
        <w:t>Competition effects of the sharing economy in Brazil: Has Uber's entry affected the cab-hailing app market from 2014 to 2016?</w:t>
      </w:r>
      <w:r w:rsidRPr="00D6719A">
        <w:rPr>
          <w:rFonts w:ascii="Times New Roman" w:hAnsi="Times New Roman"/>
          <w:lang w:val="en-US"/>
        </w:rPr>
        <w:t xml:space="preserve"> CADE’s Department of Economic Studies, p. 10-11. Available at </w:t>
      </w:r>
      <w:hyperlink r:id="rId4" w:history="1">
        <w:r w:rsidRPr="00D6719A">
          <w:rPr>
            <w:rStyle w:val="Hyperlink"/>
            <w:rFonts w:ascii="Times New Roman" w:hAnsi="Times New Roman"/>
            <w:lang w:val="en-US"/>
          </w:rPr>
          <w:t>http://www.cade.gov.br:8080/cade_english/topics/publications/papers/working-paper-uber.pdf</w:t>
        </w:r>
      </w:hyperlink>
      <w:r w:rsidRPr="00D6719A">
        <w:rPr>
          <w:rFonts w:ascii="Times New Roman" w:hAnsi="Times New Roman"/>
          <w:lang w:val="en-US"/>
        </w:rPr>
        <w:t>. Access: 10.21.2018.</w:t>
      </w:r>
    </w:p>
  </w:footnote>
  <w:footnote w:id="12">
    <w:p w14:paraId="163190F2" w14:textId="25CD1FD6" w:rsidR="00F33963" w:rsidRPr="002F1033" w:rsidRDefault="00F33963" w:rsidP="002F1033">
      <w:pPr>
        <w:pStyle w:val="Textodenotaderodap"/>
        <w:jc w:val="both"/>
        <w:rPr>
          <w:rFonts w:ascii="Times New Roman" w:hAnsi="Times New Roman"/>
          <w:lang w:val="en-US"/>
        </w:rPr>
      </w:pPr>
      <w:r w:rsidRPr="002F1033">
        <w:rPr>
          <w:rStyle w:val="Refdenotaderodap"/>
          <w:rFonts w:ascii="Times New Roman" w:hAnsi="Times New Roman"/>
        </w:rPr>
        <w:footnoteRef/>
      </w:r>
      <w:r w:rsidRPr="002F1033">
        <w:rPr>
          <w:rFonts w:ascii="Times New Roman" w:hAnsi="Times New Roman"/>
          <w:lang w:val="en-US"/>
        </w:rPr>
        <w:t xml:space="preserve"> Idem, p. 23.</w:t>
      </w:r>
    </w:p>
  </w:footnote>
  <w:footnote w:id="13">
    <w:p w14:paraId="1D0210CE" w14:textId="2CB9F158" w:rsidR="000213F9" w:rsidRPr="002F1033" w:rsidRDefault="000213F9" w:rsidP="002F1033">
      <w:pPr>
        <w:pStyle w:val="Textodenotaderodap"/>
        <w:jc w:val="both"/>
        <w:rPr>
          <w:rFonts w:ascii="Times New Roman" w:hAnsi="Times New Roman"/>
          <w:lang w:val="en-US"/>
        </w:rPr>
      </w:pPr>
      <w:r w:rsidRPr="002F1033">
        <w:rPr>
          <w:rStyle w:val="Refdenotaderodap"/>
          <w:rFonts w:ascii="Times New Roman" w:hAnsi="Times New Roman"/>
        </w:rPr>
        <w:footnoteRef/>
      </w:r>
      <w:r w:rsidRPr="002F1033">
        <w:rPr>
          <w:rFonts w:ascii="Times New Roman" w:hAnsi="Times New Roman"/>
          <w:lang w:val="en-US"/>
        </w:rPr>
        <w:t xml:space="preserve"> </w:t>
      </w:r>
      <w:r w:rsidR="002F1033" w:rsidRPr="002F1033">
        <w:rPr>
          <w:rFonts w:ascii="Times New Roman" w:hAnsi="Times New Roman"/>
          <w:lang w:val="en-US"/>
        </w:rPr>
        <w:t xml:space="preserve">Prices in dollars estimated on September </w:t>
      </w:r>
      <w:r w:rsidR="002F1033">
        <w:rPr>
          <w:rFonts w:ascii="Times New Roman" w:hAnsi="Times New Roman"/>
          <w:lang w:val="en-US"/>
        </w:rPr>
        <w:t>6</w:t>
      </w:r>
      <w:r w:rsidR="002F1033" w:rsidRPr="002F1033">
        <w:rPr>
          <w:rFonts w:ascii="Times New Roman" w:hAnsi="Times New Roman"/>
          <w:lang w:val="en-US"/>
        </w:rPr>
        <w:t>, 2019.</w:t>
      </w:r>
      <w:r w:rsidR="002F1033">
        <w:rPr>
          <w:rFonts w:ascii="Times New Roman" w:hAnsi="Times New Roman"/>
          <w:lang w:val="en-US"/>
        </w:rPr>
        <w:t xml:space="preserve"> Available at </w:t>
      </w:r>
      <w:hyperlink r:id="rId5" w:history="1">
        <w:r w:rsidR="002F1033" w:rsidRPr="002F1033">
          <w:rPr>
            <w:rStyle w:val="Hyperlink"/>
            <w:rFonts w:ascii="Times New Roman" w:hAnsi="Times New Roman"/>
            <w:lang w:val="en-US"/>
          </w:rPr>
          <w:t>https://www.bcb.gov.br/conversao</w:t>
        </w:r>
      </w:hyperlink>
      <w:r w:rsidR="002F1033">
        <w:rPr>
          <w:rFonts w:ascii="Times New Roman" w:hAnsi="Times New Roman"/>
          <w:lang w:val="en-US"/>
        </w:rPr>
        <w:t>. Access: 9.9.2019.</w:t>
      </w:r>
    </w:p>
  </w:footnote>
  <w:footnote w:id="14">
    <w:p w14:paraId="06924FDC" w14:textId="3120713A" w:rsidR="00F33963" w:rsidRPr="007C38DC" w:rsidRDefault="00F33963" w:rsidP="008D1EF0">
      <w:pPr>
        <w:pStyle w:val="Textodenotaderodap"/>
        <w:jc w:val="both"/>
        <w:rPr>
          <w:rFonts w:ascii="Times New Roman" w:hAnsi="Times New Roman"/>
          <w:lang w:val="en-US"/>
        </w:rPr>
      </w:pPr>
      <w:r w:rsidRPr="008E107F">
        <w:rPr>
          <w:rStyle w:val="Refdenotaderodap"/>
          <w:rFonts w:ascii="Times New Roman" w:hAnsi="Times New Roman"/>
        </w:rPr>
        <w:footnoteRef/>
      </w:r>
      <w:r w:rsidR="003A7DFC">
        <w:rPr>
          <w:rStyle w:val="Hyperlink"/>
          <w:rFonts w:ascii="Times New Roman" w:hAnsi="Times New Roman"/>
          <w:color w:val="auto"/>
          <w:u w:val="none"/>
          <w:lang w:val="en-US"/>
        </w:rPr>
        <w:t xml:space="preserve"> </w:t>
      </w:r>
      <w:hyperlink r:id="rId6" w:history="1">
        <w:r w:rsidRPr="00F959DF">
          <w:rPr>
            <w:rStyle w:val="Hyperlink"/>
            <w:rFonts w:ascii="Times New Roman" w:hAnsi="Times New Roman"/>
            <w:lang w:val="en-US"/>
          </w:rPr>
          <w:t>http://www1.folha.uol.com.br/cotidiano/2016/08/1806704-tarifa-unica-para-taxis-de-sao-paulo-estreia-com-improvisos.shtml</w:t>
        </w:r>
      </w:hyperlink>
      <w:r w:rsidRPr="00101EBF">
        <w:rPr>
          <w:rFonts w:ascii="Times New Roman" w:hAnsi="Times New Roman"/>
          <w:lang w:val="en-US"/>
        </w:rPr>
        <w:t xml:space="preserve">. </w:t>
      </w:r>
      <w:r>
        <w:rPr>
          <w:rFonts w:ascii="Times New Roman" w:hAnsi="Times New Roman"/>
          <w:lang w:val="en-US"/>
        </w:rPr>
        <w:t>Access:</w:t>
      </w:r>
      <w:r w:rsidRPr="00CB7528">
        <w:rPr>
          <w:rFonts w:ascii="Times New Roman" w:hAnsi="Times New Roman"/>
          <w:lang w:val="en-US"/>
        </w:rPr>
        <w:t xml:space="preserve"> 3.19.2018.</w:t>
      </w:r>
    </w:p>
  </w:footnote>
  <w:footnote w:id="15">
    <w:p w14:paraId="360E6A63" w14:textId="44A47C1C" w:rsidR="00F33963" w:rsidRPr="008D1EF0" w:rsidRDefault="00F33963" w:rsidP="008D1EF0">
      <w:pPr>
        <w:pStyle w:val="Textodenotaderodap"/>
        <w:jc w:val="both"/>
        <w:rPr>
          <w:rFonts w:ascii="Times New Roman" w:hAnsi="Times New Roman"/>
          <w:lang w:val="en-US"/>
        </w:rPr>
      </w:pPr>
      <w:r w:rsidRPr="007C38DC">
        <w:rPr>
          <w:rStyle w:val="Refdenotaderodap"/>
          <w:rFonts w:ascii="Times New Roman" w:hAnsi="Times New Roman"/>
        </w:rPr>
        <w:footnoteRef/>
      </w:r>
      <w:r>
        <w:rPr>
          <w:rFonts w:ascii="Times New Roman" w:hAnsi="Times New Roman"/>
          <w:lang w:val="en-US"/>
        </w:rPr>
        <w:t xml:space="preserve"> </w:t>
      </w:r>
      <w:hyperlink r:id="rId7" w:history="1">
        <w:r w:rsidRPr="00995028">
          <w:rPr>
            <w:rStyle w:val="Hyperlink"/>
            <w:rFonts w:ascii="Times New Roman" w:hAnsi="Times New Roman"/>
            <w:lang w:val="en-US"/>
          </w:rPr>
          <w:t>http://www.destakjornal.com.br/cidades/detalhe/nova-tarifa-de-taxis-comeca-a-valer</w:t>
        </w:r>
      </w:hyperlink>
      <w:r w:rsidRPr="007C38DC">
        <w:rPr>
          <w:rFonts w:ascii="Times New Roman" w:hAnsi="Times New Roman"/>
          <w:lang w:val="en-US"/>
        </w:rPr>
        <w:t xml:space="preserve">. </w:t>
      </w:r>
      <w:r>
        <w:rPr>
          <w:rFonts w:ascii="Times New Roman" w:hAnsi="Times New Roman"/>
          <w:lang w:val="en-US"/>
        </w:rPr>
        <w:t>Access:</w:t>
      </w:r>
      <w:r w:rsidRPr="007C38DC">
        <w:rPr>
          <w:rFonts w:ascii="Times New Roman" w:hAnsi="Times New Roman"/>
          <w:lang w:val="en-US"/>
        </w:rPr>
        <w:t xml:space="preserve"> 3.19.2018.</w:t>
      </w:r>
    </w:p>
  </w:footnote>
  <w:footnote w:id="16">
    <w:p w14:paraId="62142C08" w14:textId="3C7A6A91" w:rsidR="00F33963" w:rsidRPr="00B02A1E" w:rsidRDefault="00F33963" w:rsidP="008D1EF0">
      <w:pPr>
        <w:pStyle w:val="Textodenotaderodap"/>
        <w:jc w:val="both"/>
        <w:rPr>
          <w:lang w:val="en-US"/>
        </w:rPr>
      </w:pPr>
      <w:r w:rsidRPr="008D1EF0">
        <w:rPr>
          <w:rStyle w:val="Refdenotaderodap"/>
          <w:rFonts w:ascii="Times New Roman" w:hAnsi="Times New Roman"/>
        </w:rPr>
        <w:footnoteRef/>
      </w:r>
      <w:r w:rsidRPr="00B02A1E">
        <w:rPr>
          <w:rFonts w:ascii="Times New Roman" w:hAnsi="Times New Roman"/>
          <w:lang w:val="en-US"/>
        </w:rPr>
        <w:t xml:space="preserve"> Idem.</w:t>
      </w:r>
    </w:p>
  </w:footnote>
  <w:footnote w:id="17">
    <w:p w14:paraId="3E510503" w14:textId="0B1B023B" w:rsidR="00F33963" w:rsidRPr="004E5309" w:rsidRDefault="00F33963" w:rsidP="00FA2E0E">
      <w:pPr>
        <w:pStyle w:val="Textodenotaderodap"/>
        <w:jc w:val="both"/>
        <w:rPr>
          <w:rFonts w:ascii="Times New Roman" w:hAnsi="Times New Roman"/>
          <w:lang w:val="en-US"/>
        </w:rPr>
      </w:pPr>
      <w:r w:rsidRPr="00CB7528">
        <w:rPr>
          <w:rStyle w:val="Refdenotaderodap"/>
          <w:rFonts w:ascii="Times New Roman" w:hAnsi="Times New Roman"/>
        </w:rPr>
        <w:footnoteRef/>
      </w:r>
      <w:r w:rsidRPr="004E5309">
        <w:rPr>
          <w:rFonts w:ascii="Times New Roman" w:hAnsi="Times New Roman"/>
          <w:lang w:val="en-US"/>
        </w:rPr>
        <w:t xml:space="preserve"> </w:t>
      </w:r>
      <w:r w:rsidRPr="00493265">
        <w:rPr>
          <w:rFonts w:ascii="Times New Roman" w:hAnsi="Times New Roman"/>
          <w:lang w:val="en-US"/>
        </w:rPr>
        <w:t xml:space="preserve">Administrative Council for Economic Defense. </w:t>
      </w:r>
      <w:r w:rsidRPr="00493265">
        <w:rPr>
          <w:rFonts w:ascii="Times New Roman" w:hAnsi="Times New Roman"/>
          <w:i/>
          <w:lang w:val="en-US"/>
        </w:rPr>
        <w:t>Individual Passenger Transport Market: Regulation, Externalities, and Urban Balance</w:t>
      </w:r>
      <w:r w:rsidRPr="00493265">
        <w:rPr>
          <w:rFonts w:ascii="Times New Roman" w:hAnsi="Times New Roman"/>
          <w:lang w:val="en-US"/>
        </w:rPr>
        <w:t>. CADE’s Department of Economic Studies</w:t>
      </w:r>
      <w:r>
        <w:rPr>
          <w:rFonts w:ascii="Times New Roman" w:hAnsi="Times New Roman"/>
          <w:lang w:val="en-US"/>
        </w:rPr>
        <w:t>, p. 7</w:t>
      </w:r>
      <w:r w:rsidRPr="00493265">
        <w:rPr>
          <w:rFonts w:ascii="Times New Roman" w:hAnsi="Times New Roman"/>
          <w:lang w:val="en-US"/>
        </w:rPr>
        <w:t xml:space="preserve">. Available at </w:t>
      </w:r>
      <w:hyperlink r:id="rId8" w:history="1">
        <w:r w:rsidRPr="00493265">
          <w:rPr>
            <w:rStyle w:val="Hyperlink"/>
            <w:rFonts w:ascii="Times New Roman" w:hAnsi="Times New Roman"/>
            <w:lang w:val="en-US"/>
          </w:rPr>
          <w:t>http://en.cade.gov.br/topics/about-us/dee/working-paper-001-2015.pdf</w:t>
        </w:r>
      </w:hyperlink>
      <w:r w:rsidRPr="00493265">
        <w:rPr>
          <w:rFonts w:ascii="Times New Roman" w:hAnsi="Times New Roman"/>
          <w:lang w:val="en-US"/>
        </w:rPr>
        <w:t>. Access: 9.1.2019.</w:t>
      </w:r>
    </w:p>
  </w:footnote>
  <w:footnote w:id="18">
    <w:p w14:paraId="453A1277" w14:textId="7C8B9E6C" w:rsidR="00F33963" w:rsidRPr="00C43817" w:rsidRDefault="00F33963" w:rsidP="00FA2E0E">
      <w:pPr>
        <w:pStyle w:val="Textodenotaderodap"/>
        <w:jc w:val="both"/>
        <w:rPr>
          <w:rFonts w:ascii="Times New Roman" w:hAnsi="Times New Roman"/>
          <w:lang w:val="en-US"/>
        </w:rPr>
      </w:pPr>
      <w:r w:rsidRPr="00CB7528">
        <w:rPr>
          <w:rStyle w:val="Refdenotaderodap"/>
          <w:rFonts w:ascii="Times New Roman" w:hAnsi="Times New Roman"/>
        </w:rPr>
        <w:footnoteRef/>
      </w:r>
      <w:r w:rsidRPr="004E5309">
        <w:rPr>
          <w:rFonts w:ascii="Times New Roman" w:hAnsi="Times New Roman"/>
          <w:lang w:val="en-US"/>
        </w:rPr>
        <w:t xml:space="preserve"> Idem, p. 16.</w:t>
      </w:r>
    </w:p>
  </w:footnote>
  <w:footnote w:id="19">
    <w:p w14:paraId="5FE338EB" w14:textId="219D47C1" w:rsidR="00F33963" w:rsidRPr="007C3DBA" w:rsidRDefault="00F33963" w:rsidP="00C04985">
      <w:pPr>
        <w:pStyle w:val="Textodenotaderodap"/>
        <w:jc w:val="both"/>
        <w:rPr>
          <w:rFonts w:ascii="Times New Roman" w:hAnsi="Times New Roman"/>
          <w:lang w:val="en-US"/>
        </w:rPr>
      </w:pPr>
      <w:r w:rsidRPr="00CB7528">
        <w:rPr>
          <w:rStyle w:val="Refdenotaderodap"/>
          <w:rFonts w:ascii="Times New Roman" w:hAnsi="Times New Roman"/>
        </w:rPr>
        <w:footnoteRef/>
      </w:r>
      <w:r w:rsidRPr="00CB7528">
        <w:rPr>
          <w:rFonts w:ascii="Times New Roman" w:hAnsi="Times New Roman"/>
          <w:lang w:val="en-US"/>
        </w:rPr>
        <w:t xml:space="preserve"> Idem</w:t>
      </w:r>
      <w:r w:rsidRPr="00CB7528">
        <w:rPr>
          <w:rFonts w:ascii="Times New Roman" w:hAnsi="Times New Roman"/>
          <w:i/>
          <w:lang w:val="en-US"/>
        </w:rPr>
        <w:t>.</w:t>
      </w:r>
      <w:r w:rsidRPr="00CB7528">
        <w:rPr>
          <w:rFonts w:ascii="Times New Roman" w:hAnsi="Times New Roman"/>
          <w:lang w:val="en-US"/>
        </w:rPr>
        <w:t xml:space="preserve"> p. </w:t>
      </w:r>
      <w:r>
        <w:rPr>
          <w:rFonts w:ascii="Times New Roman" w:hAnsi="Times New Roman"/>
          <w:lang w:val="en-US"/>
        </w:rPr>
        <w:t>7-8</w:t>
      </w:r>
      <w:r w:rsidRPr="00CB7528">
        <w:rPr>
          <w:rFonts w:ascii="Times New Roman" w:hAnsi="Times New Roman"/>
          <w:lang w:val="en-US"/>
        </w:rPr>
        <w:t xml:space="preserve">. DEE-CADE explains that apps </w:t>
      </w:r>
      <w:r>
        <w:rPr>
          <w:rFonts w:ascii="Times New Roman" w:hAnsi="Times New Roman"/>
          <w:lang w:val="en-US"/>
        </w:rPr>
        <w:t xml:space="preserve">have </w:t>
      </w:r>
      <w:r w:rsidRPr="00CB7528">
        <w:rPr>
          <w:rFonts w:ascii="Times New Roman" w:hAnsi="Times New Roman"/>
          <w:lang w:val="en-US"/>
        </w:rPr>
        <w:t>brought undeniable costumer advantages, such as (</w:t>
      </w:r>
      <w:proofErr w:type="spellStart"/>
      <w:r w:rsidRPr="00CB7528">
        <w:rPr>
          <w:rFonts w:ascii="Times New Roman" w:hAnsi="Times New Roman"/>
          <w:i/>
          <w:lang w:val="en-US"/>
        </w:rPr>
        <w:t>i</w:t>
      </w:r>
      <w:proofErr w:type="spellEnd"/>
      <w:r w:rsidRPr="00CB7528">
        <w:rPr>
          <w:rFonts w:ascii="Times New Roman" w:hAnsi="Times New Roman"/>
          <w:lang w:val="en-US"/>
        </w:rPr>
        <w:t>) representing a superior substitute for individual private cars; (</w:t>
      </w:r>
      <w:r w:rsidRPr="007C3DBA">
        <w:rPr>
          <w:rFonts w:ascii="Times New Roman" w:hAnsi="Times New Roman"/>
          <w:i/>
          <w:lang w:val="en-US"/>
        </w:rPr>
        <w:t>ii</w:t>
      </w:r>
      <w:r w:rsidRPr="007C3DBA">
        <w:rPr>
          <w:rFonts w:ascii="Times New Roman" w:hAnsi="Times New Roman"/>
          <w:lang w:val="en-US"/>
        </w:rPr>
        <w:t>) representing a superior substitute for taxis; and (</w:t>
      </w:r>
      <w:r w:rsidRPr="007C3DBA">
        <w:rPr>
          <w:rFonts w:ascii="Times New Roman" w:hAnsi="Times New Roman"/>
          <w:i/>
          <w:lang w:val="en-US"/>
        </w:rPr>
        <w:t>iii</w:t>
      </w:r>
      <w:r w:rsidRPr="007C3DBA">
        <w:rPr>
          <w:rFonts w:ascii="Times New Roman" w:hAnsi="Times New Roman"/>
          <w:lang w:val="en-US"/>
        </w:rPr>
        <w:t xml:space="preserve">) competing with taxis and private cars, potentially reducing </w:t>
      </w:r>
      <w:r>
        <w:rPr>
          <w:rFonts w:ascii="Times New Roman" w:hAnsi="Times New Roman"/>
          <w:lang w:val="en-US"/>
        </w:rPr>
        <w:t>values of</w:t>
      </w:r>
      <w:r w:rsidRPr="007C3DBA">
        <w:rPr>
          <w:rFonts w:ascii="Times New Roman" w:hAnsi="Times New Roman"/>
          <w:lang w:val="en-US"/>
        </w:rPr>
        <w:t xml:space="preserve"> car rents and even vehicle prices.</w:t>
      </w:r>
    </w:p>
  </w:footnote>
  <w:footnote w:id="20">
    <w:p w14:paraId="2B0B7979" w14:textId="77777777" w:rsidR="00F33963" w:rsidRPr="00CB7528" w:rsidRDefault="00F33963" w:rsidP="00C04985">
      <w:pPr>
        <w:pStyle w:val="Textodenotaderodap"/>
        <w:jc w:val="both"/>
        <w:rPr>
          <w:rFonts w:ascii="Times New Roman" w:hAnsi="Times New Roman"/>
          <w:lang w:val="en-US"/>
        </w:rPr>
      </w:pPr>
      <w:r w:rsidRPr="00CB7528">
        <w:rPr>
          <w:rStyle w:val="Refdenotaderodap"/>
          <w:rFonts w:ascii="Times New Roman" w:hAnsi="Times New Roman"/>
        </w:rPr>
        <w:footnoteRef/>
      </w:r>
      <w:r w:rsidRPr="00CB7528">
        <w:rPr>
          <w:rFonts w:ascii="Times New Roman" w:hAnsi="Times New Roman"/>
          <w:lang w:val="en-US"/>
        </w:rPr>
        <w:t xml:space="preserve"> Apud. BEKKEN, J. &amp; LONGVA, F. (2003). </w:t>
      </w:r>
      <w:r w:rsidRPr="00CB7528">
        <w:rPr>
          <w:rFonts w:ascii="Times New Roman" w:hAnsi="Times New Roman"/>
          <w:i/>
          <w:lang w:val="en-GB"/>
        </w:rPr>
        <w:t>Impact of Taxi Market Regulation</w:t>
      </w:r>
      <w:r w:rsidRPr="00CB7528">
        <w:rPr>
          <w:rFonts w:ascii="Times New Roman" w:hAnsi="Times New Roman"/>
          <w:lang w:val="en-GB"/>
        </w:rPr>
        <w:t xml:space="preserve">. </w:t>
      </w:r>
      <w:r w:rsidRPr="00CB7528">
        <w:rPr>
          <w:rFonts w:ascii="Times New Roman" w:hAnsi="Times New Roman"/>
          <w:lang w:val="en-US"/>
        </w:rPr>
        <w:t>TOI Report. Oslo, Norway.</w:t>
      </w:r>
    </w:p>
  </w:footnote>
  <w:footnote w:id="21">
    <w:p w14:paraId="723FD239" w14:textId="377E1210" w:rsidR="00F33963" w:rsidRPr="003A7DFC" w:rsidRDefault="00F33963" w:rsidP="00C04985">
      <w:pPr>
        <w:pStyle w:val="Textodenotaderodap"/>
        <w:jc w:val="both"/>
        <w:rPr>
          <w:rFonts w:ascii="Times New Roman" w:hAnsi="Times New Roman"/>
          <w:lang w:val="en-US"/>
        </w:rPr>
      </w:pPr>
      <w:r w:rsidRPr="00CB7528">
        <w:rPr>
          <w:rStyle w:val="Refdenotaderodap"/>
          <w:rFonts w:ascii="Times New Roman" w:hAnsi="Times New Roman"/>
        </w:rPr>
        <w:footnoteRef/>
      </w:r>
      <w:r w:rsidRPr="00CB7528">
        <w:rPr>
          <w:rFonts w:ascii="Times New Roman" w:hAnsi="Times New Roman"/>
          <w:lang w:val="en-US"/>
        </w:rPr>
        <w:t xml:space="preserve"> </w:t>
      </w:r>
      <w:r w:rsidRPr="00EF124E">
        <w:rPr>
          <w:rFonts w:ascii="Times New Roman" w:hAnsi="Times New Roman"/>
          <w:i/>
          <w:lang w:val="en-US"/>
        </w:rPr>
        <w:t>“</w:t>
      </w:r>
      <w:r w:rsidRPr="004E5309">
        <w:rPr>
          <w:rFonts w:ascii="Times New Roman" w:hAnsi="Times New Roman"/>
          <w:i/>
          <w:lang w:val="en-US"/>
        </w:rPr>
        <w:t>The quality loss of vehicle fleet does not seem to be associated with a free market entry, and an adamant regulation does not appear to be able to prevent service quality from deteriorating. However, service quality standards should be addressed regardless of the regulatory model desired</w:t>
      </w:r>
      <w:r w:rsidRPr="00E71A86" w:rsidDel="00E71A86">
        <w:rPr>
          <w:rFonts w:ascii="Times New Roman" w:hAnsi="Times New Roman"/>
          <w:i/>
          <w:lang w:val="en-US"/>
        </w:rPr>
        <w:t xml:space="preserve"> </w:t>
      </w:r>
      <w:r w:rsidRPr="004E5309">
        <w:rPr>
          <w:rFonts w:ascii="Times New Roman" w:hAnsi="Times New Roman"/>
          <w:lang w:val="en-US"/>
        </w:rPr>
        <w:t xml:space="preserve">”. </w:t>
      </w:r>
      <w:r w:rsidRPr="00493265">
        <w:rPr>
          <w:rFonts w:ascii="Times New Roman" w:hAnsi="Times New Roman"/>
          <w:lang w:val="en-US"/>
        </w:rPr>
        <w:t xml:space="preserve">Administrative Council for Economic Defense. </w:t>
      </w:r>
      <w:r w:rsidRPr="00493265">
        <w:rPr>
          <w:rFonts w:ascii="Times New Roman" w:hAnsi="Times New Roman"/>
          <w:i/>
          <w:lang w:val="en-US"/>
        </w:rPr>
        <w:t>Individual Passenger Transport Market: Regulation, Externalities, and Urban Balance</w:t>
      </w:r>
      <w:r w:rsidRPr="00493265">
        <w:rPr>
          <w:rFonts w:ascii="Times New Roman" w:hAnsi="Times New Roman"/>
          <w:lang w:val="en-US"/>
        </w:rPr>
        <w:t>. CADE’s Department of Economic Studies</w:t>
      </w:r>
      <w:r>
        <w:rPr>
          <w:rFonts w:ascii="Times New Roman" w:hAnsi="Times New Roman"/>
          <w:lang w:val="en-US"/>
        </w:rPr>
        <w:t>, p. 9</w:t>
      </w:r>
      <w:r w:rsidRPr="00493265">
        <w:rPr>
          <w:rFonts w:ascii="Times New Roman" w:hAnsi="Times New Roman"/>
          <w:lang w:val="en-US"/>
        </w:rPr>
        <w:t xml:space="preserve">. Available at </w:t>
      </w:r>
      <w:hyperlink r:id="rId9" w:history="1">
        <w:r w:rsidRPr="00493265">
          <w:rPr>
            <w:rStyle w:val="Hyperlink"/>
            <w:rFonts w:ascii="Times New Roman" w:hAnsi="Times New Roman"/>
            <w:lang w:val="en-US"/>
          </w:rPr>
          <w:t>http://en.cade.gov.br/topics/about-us/dee/working-paper-001-2015.pdf</w:t>
        </w:r>
      </w:hyperlink>
      <w:r w:rsidRPr="00493265">
        <w:rPr>
          <w:rFonts w:ascii="Times New Roman" w:hAnsi="Times New Roman"/>
          <w:lang w:val="en-US"/>
        </w:rPr>
        <w:t>. Access: 9.1.2019</w:t>
      </w:r>
      <w:r>
        <w:rPr>
          <w:rFonts w:ascii="Times New Roman" w:hAnsi="Times New Roman"/>
          <w:lang w:val="en-US"/>
        </w:rPr>
        <w:t>.</w:t>
      </w:r>
    </w:p>
  </w:footnote>
  <w:footnote w:id="22">
    <w:p w14:paraId="4C163C99" w14:textId="7B4155A2" w:rsidR="00F33963" w:rsidRPr="007C38DC" w:rsidRDefault="00F33963" w:rsidP="00CC2113">
      <w:pPr>
        <w:pStyle w:val="Textodenotaderodap"/>
        <w:jc w:val="both"/>
        <w:rPr>
          <w:rFonts w:ascii="Times New Roman" w:hAnsi="Times New Roman"/>
          <w:lang w:val="en-US"/>
        </w:rPr>
      </w:pPr>
      <w:r w:rsidRPr="007C38DC">
        <w:rPr>
          <w:rStyle w:val="Refdenotaderodap"/>
          <w:rFonts w:ascii="Times New Roman" w:hAnsi="Times New Roman"/>
        </w:rPr>
        <w:footnoteRef/>
      </w:r>
      <w:r w:rsidRPr="007C38DC">
        <w:rPr>
          <w:rFonts w:ascii="Times New Roman" w:hAnsi="Times New Roman"/>
          <w:lang w:val="en-US"/>
        </w:rPr>
        <w:t xml:space="preserve"> In the same </w:t>
      </w:r>
      <w:r>
        <w:rPr>
          <w:rFonts w:ascii="Times New Roman" w:hAnsi="Times New Roman"/>
          <w:lang w:val="en-US"/>
        </w:rPr>
        <w:t>sense</w:t>
      </w:r>
      <w:r w:rsidRPr="007C38DC">
        <w:rPr>
          <w:rFonts w:ascii="Times New Roman" w:hAnsi="Times New Roman"/>
          <w:lang w:val="en-US"/>
        </w:rPr>
        <w:t xml:space="preserve"> of DEE-CADE’</w:t>
      </w:r>
      <w:r>
        <w:rPr>
          <w:rFonts w:ascii="Times New Roman" w:hAnsi="Times New Roman"/>
          <w:lang w:val="en-US"/>
        </w:rPr>
        <w:t>s</w:t>
      </w:r>
      <w:r w:rsidRPr="007C38DC">
        <w:rPr>
          <w:rFonts w:ascii="Times New Roman" w:hAnsi="Times New Roman"/>
          <w:lang w:val="en-US"/>
        </w:rPr>
        <w:t xml:space="preserve"> </w:t>
      </w:r>
      <w:r>
        <w:rPr>
          <w:rFonts w:ascii="Times New Roman" w:hAnsi="Times New Roman"/>
          <w:lang w:val="en-US"/>
        </w:rPr>
        <w:t>S</w:t>
      </w:r>
      <w:r w:rsidRPr="007C38DC">
        <w:rPr>
          <w:rFonts w:ascii="Times New Roman" w:hAnsi="Times New Roman"/>
          <w:lang w:val="en-US"/>
        </w:rPr>
        <w:t>tudies, the Federal Public Prosecutor's Office (MPF) has published a Public Notice in August 2016. The Not</w:t>
      </w:r>
      <w:r>
        <w:rPr>
          <w:rFonts w:ascii="Times New Roman" w:hAnsi="Times New Roman"/>
          <w:lang w:val="en-US"/>
        </w:rPr>
        <w:t>ice</w:t>
      </w:r>
      <w:r w:rsidRPr="007C38DC">
        <w:rPr>
          <w:rFonts w:ascii="Times New Roman" w:hAnsi="Times New Roman"/>
          <w:lang w:val="en-US"/>
        </w:rPr>
        <w:t xml:space="preserve"> was structured considering</w:t>
      </w:r>
      <w:r>
        <w:rPr>
          <w:rFonts w:ascii="Times New Roman" w:hAnsi="Times New Roman"/>
          <w:lang w:val="en-US"/>
        </w:rPr>
        <w:t xml:space="preserve"> </w:t>
      </w:r>
      <w:r w:rsidRPr="007C38DC">
        <w:rPr>
          <w:rFonts w:ascii="Times New Roman" w:hAnsi="Times New Roman"/>
          <w:lang w:val="en-US"/>
        </w:rPr>
        <w:t>DEE-CADE’</w:t>
      </w:r>
      <w:r>
        <w:rPr>
          <w:rFonts w:ascii="Times New Roman" w:hAnsi="Times New Roman"/>
          <w:lang w:val="en-US"/>
        </w:rPr>
        <w:t>s first two</w:t>
      </w:r>
      <w:r w:rsidRPr="007C38DC">
        <w:rPr>
          <w:rFonts w:ascii="Times New Roman" w:hAnsi="Times New Roman"/>
          <w:lang w:val="en-US"/>
        </w:rPr>
        <w:t xml:space="preserve"> </w:t>
      </w:r>
      <w:r>
        <w:rPr>
          <w:rFonts w:ascii="Times New Roman" w:hAnsi="Times New Roman"/>
          <w:lang w:val="en-US"/>
        </w:rPr>
        <w:t>S</w:t>
      </w:r>
      <w:r w:rsidRPr="007C38DC">
        <w:rPr>
          <w:rFonts w:ascii="Times New Roman" w:hAnsi="Times New Roman"/>
          <w:lang w:val="en-US"/>
        </w:rPr>
        <w:t xml:space="preserve">tudies, as well as technical reports from the Federal Public Prosecutor's Office Support Secretary (SEAP), and from the Secretariat of Economic Monitoring of the Ministry of Finance (SEAE). In general terms, the Note follows a similar position to DEE-CADE, but expressly suggests </w:t>
      </w:r>
      <w:r>
        <w:rPr>
          <w:rFonts w:ascii="Times New Roman" w:hAnsi="Times New Roman"/>
          <w:lang w:val="en-US"/>
        </w:rPr>
        <w:t xml:space="preserve">the adoption of </w:t>
      </w:r>
      <w:r w:rsidRPr="007C38DC">
        <w:rPr>
          <w:rFonts w:ascii="Times New Roman" w:hAnsi="Times New Roman"/>
          <w:lang w:val="en-US"/>
        </w:rPr>
        <w:t xml:space="preserve">apps’ regulation in federal level. DEE-CADE, on the other hand, points out that it would be necessary to be very careful when applying a single standard to several municipalities, without considering their local specificities. Available </w:t>
      </w:r>
      <w:hyperlink r:id="rId10" w:history="1">
        <w:r w:rsidRPr="000F32F1">
          <w:rPr>
            <w:rStyle w:val="Hyperlink"/>
            <w:rFonts w:ascii="Times New Roman" w:hAnsi="Times New Roman"/>
            <w:lang w:val="en-US"/>
          </w:rPr>
          <w:t>http://www.mpf.mp.br/pgr/noticias-pgr/mpf-defende-regulamentacao-federal-do-uber.</w:t>
        </w:r>
      </w:hyperlink>
      <w:r>
        <w:rPr>
          <w:rFonts w:ascii="Times New Roman" w:hAnsi="Times New Roman"/>
          <w:lang w:val="en-US"/>
        </w:rPr>
        <w:t xml:space="preserve"> Access:</w:t>
      </w:r>
      <w:r w:rsidRPr="007C38DC">
        <w:rPr>
          <w:rFonts w:ascii="Times New Roman" w:hAnsi="Times New Roman"/>
          <w:lang w:val="en-US"/>
        </w:rPr>
        <w:t xml:space="preserve"> 3.18.2018.</w:t>
      </w:r>
    </w:p>
  </w:footnote>
  <w:footnote w:id="23">
    <w:p w14:paraId="4D0C1A0D" w14:textId="5E986E53" w:rsidR="00F33963" w:rsidRPr="00E2058D" w:rsidRDefault="00F33963" w:rsidP="00E2058D">
      <w:pPr>
        <w:pStyle w:val="Textodenotaderodap"/>
        <w:jc w:val="both"/>
        <w:rPr>
          <w:rFonts w:ascii="Times New Roman" w:hAnsi="Times New Roman"/>
          <w:lang w:val="en-US"/>
        </w:rPr>
      </w:pPr>
      <w:r w:rsidRPr="00E2058D">
        <w:rPr>
          <w:rStyle w:val="Refdenotaderodap"/>
          <w:rFonts w:ascii="Times New Roman" w:hAnsi="Times New Roman"/>
        </w:rPr>
        <w:footnoteRef/>
      </w:r>
      <w:r w:rsidRPr="00E2058D">
        <w:rPr>
          <w:rFonts w:ascii="Times New Roman" w:hAnsi="Times New Roman"/>
          <w:lang w:val="en-US"/>
        </w:rPr>
        <w:t xml:space="preserve"> </w:t>
      </w:r>
      <w:r w:rsidRPr="00D6719A">
        <w:rPr>
          <w:rFonts w:ascii="Times New Roman" w:hAnsi="Times New Roman"/>
          <w:lang w:val="en-US"/>
        </w:rPr>
        <w:t xml:space="preserve">Administrative Council for Economic Defense. </w:t>
      </w:r>
      <w:r w:rsidRPr="00781F58">
        <w:rPr>
          <w:rFonts w:ascii="Times New Roman" w:hAnsi="Times New Roman"/>
          <w:i/>
          <w:iCs/>
          <w:lang w:val="en-US"/>
        </w:rPr>
        <w:t>Competition effects of the sharing economy in Brazil: Has Uber's entry affected the cab-hailing app market from 2014 to 2016?</w:t>
      </w:r>
      <w:r w:rsidRPr="00D6719A">
        <w:rPr>
          <w:rFonts w:ascii="Times New Roman" w:hAnsi="Times New Roman"/>
          <w:lang w:val="en-US"/>
        </w:rPr>
        <w:t xml:space="preserve"> CADE’s Departme</w:t>
      </w:r>
      <w:r>
        <w:rPr>
          <w:rFonts w:ascii="Times New Roman" w:hAnsi="Times New Roman"/>
          <w:lang w:val="en-US"/>
        </w:rPr>
        <w:t>nt of Economic Studies, p. 30</w:t>
      </w:r>
      <w:r w:rsidRPr="00D6719A">
        <w:rPr>
          <w:rFonts w:ascii="Times New Roman" w:hAnsi="Times New Roman"/>
          <w:lang w:val="en-US"/>
        </w:rPr>
        <w:t xml:space="preserve">. Available at </w:t>
      </w:r>
      <w:hyperlink r:id="rId11" w:history="1">
        <w:r w:rsidRPr="00D6719A">
          <w:rPr>
            <w:rStyle w:val="Hyperlink"/>
            <w:rFonts w:ascii="Times New Roman" w:hAnsi="Times New Roman"/>
            <w:lang w:val="en-US"/>
          </w:rPr>
          <w:t>http://www.cade.gov.br:8080/cade_english/topics/publications/papers/working-paper-uber.pdf</w:t>
        </w:r>
      </w:hyperlink>
      <w:r w:rsidRPr="00D6719A">
        <w:rPr>
          <w:rFonts w:ascii="Times New Roman" w:hAnsi="Times New Roman"/>
          <w:lang w:val="en-US"/>
        </w:rPr>
        <w:t>. Access: 10.21.2018.</w:t>
      </w:r>
    </w:p>
  </w:footnote>
  <w:footnote w:id="24">
    <w:p w14:paraId="0C1F8E7B" w14:textId="1260B4C4" w:rsidR="00F33963" w:rsidRPr="00CB7528" w:rsidRDefault="00F33963" w:rsidP="003013B9">
      <w:pPr>
        <w:pStyle w:val="Textodenotaderodap"/>
        <w:jc w:val="both"/>
        <w:rPr>
          <w:rFonts w:ascii="Times New Roman" w:hAnsi="Times New Roman"/>
          <w:lang w:val="en-US"/>
        </w:rPr>
      </w:pPr>
      <w:r w:rsidRPr="00CB7528">
        <w:rPr>
          <w:rStyle w:val="Refdenotaderodap"/>
          <w:rFonts w:ascii="Times New Roman" w:hAnsi="Times New Roman"/>
        </w:rPr>
        <w:footnoteRef/>
      </w:r>
      <w:hyperlink r:id="rId12" w:history="1">
        <w:r w:rsidRPr="007C3DBA">
          <w:rPr>
            <w:rStyle w:val="Hyperlink"/>
            <w:rFonts w:ascii="Times New Roman" w:hAnsi="Times New Roman"/>
            <w:lang w:val="en-US"/>
          </w:rPr>
          <w:t>https://sei.cade.gov.br/sei/modulos/pesquisa/md_pesq_processo_exibir.php?0c62g277GvPsZDAxAO1tMiVcL9FcFMR5UuJ6rLqPEJuTUu08mg6wxLt0JzWxCor9mNcMYP8UAjTVP9dxRfPBcU0qGA_Ab5SJy6v1RW6VK8w8mE7DOrF3XokQcJikhnJt</w:t>
        </w:r>
      </w:hyperlink>
      <w:r w:rsidRPr="00CB7528">
        <w:rPr>
          <w:rFonts w:ascii="Times New Roman" w:hAnsi="Times New Roman"/>
          <w:lang w:val="en-US"/>
        </w:rPr>
        <w:t xml:space="preserve">. </w:t>
      </w:r>
      <w:r>
        <w:rPr>
          <w:rFonts w:ascii="Times New Roman" w:hAnsi="Times New Roman"/>
          <w:lang w:val="en-US"/>
        </w:rPr>
        <w:t>Access:</w:t>
      </w:r>
      <w:r w:rsidRPr="00CB7528">
        <w:rPr>
          <w:rFonts w:ascii="Times New Roman" w:hAnsi="Times New Roman"/>
          <w:lang w:val="en-US"/>
        </w:rPr>
        <w:t xml:space="preserve"> 3.25.2018.</w:t>
      </w:r>
    </w:p>
  </w:footnote>
  <w:footnote w:id="25">
    <w:p w14:paraId="3E207A2B" w14:textId="386F3085" w:rsidR="00F33963" w:rsidRPr="00687A8F" w:rsidRDefault="00F33963" w:rsidP="00687A8F">
      <w:pPr>
        <w:pStyle w:val="Textodenotaderodap"/>
        <w:jc w:val="both"/>
        <w:rPr>
          <w:rFonts w:ascii="Times New Roman" w:hAnsi="Times New Roman"/>
          <w:lang w:val="en-US"/>
        </w:rPr>
      </w:pPr>
      <w:r w:rsidRPr="00687A8F">
        <w:rPr>
          <w:rStyle w:val="Refdenotaderodap"/>
          <w:rFonts w:ascii="Times New Roman" w:hAnsi="Times New Roman"/>
        </w:rPr>
        <w:footnoteRef/>
      </w:r>
      <w:r w:rsidRPr="00687A8F">
        <w:rPr>
          <w:rFonts w:ascii="Times New Roman" w:hAnsi="Times New Roman"/>
          <w:lang w:val="en-US"/>
        </w:rPr>
        <w:t xml:space="preserve"> Entrance dat</w:t>
      </w:r>
      <w:r>
        <w:rPr>
          <w:rFonts w:ascii="Times New Roman" w:hAnsi="Times New Roman"/>
          <w:lang w:val="en-US"/>
        </w:rPr>
        <w:t>a</w:t>
      </w:r>
      <w:r w:rsidRPr="00687A8F">
        <w:rPr>
          <w:rFonts w:ascii="Times New Roman" w:hAnsi="Times New Roman"/>
          <w:lang w:val="en-US"/>
        </w:rPr>
        <w:t xml:space="preserve"> of ridesharing and </w:t>
      </w:r>
      <w:r w:rsidRPr="00CC4F0D">
        <w:rPr>
          <w:rFonts w:ascii="Times New Roman" w:hAnsi="Times New Roman"/>
          <w:lang w:val="en-US"/>
        </w:rPr>
        <w:t>cab-haili</w:t>
      </w:r>
      <w:r w:rsidRPr="00123F79">
        <w:rPr>
          <w:rFonts w:ascii="Times New Roman" w:hAnsi="Times New Roman"/>
          <w:lang w:val="en-US"/>
        </w:rPr>
        <w:t>ng apps may be verified at the Third Study of CADE’s Department of Economic Studies</w:t>
      </w:r>
      <w:r>
        <w:rPr>
          <w:rFonts w:ascii="Times New Roman" w:hAnsi="Times New Roman"/>
          <w:lang w:val="en-US"/>
        </w:rPr>
        <w:t>.</w:t>
      </w:r>
    </w:p>
  </w:footnote>
  <w:footnote w:id="26">
    <w:p w14:paraId="2132467C" w14:textId="11887BAF" w:rsidR="00F33963" w:rsidRPr="00687A8F" w:rsidRDefault="00F33963" w:rsidP="00687A8F">
      <w:pPr>
        <w:pStyle w:val="Textodenotaderodap"/>
        <w:jc w:val="both"/>
        <w:rPr>
          <w:rFonts w:ascii="Times New Roman" w:hAnsi="Times New Roman"/>
          <w:lang w:val="en-US"/>
        </w:rPr>
      </w:pPr>
      <w:r w:rsidRPr="00687A8F">
        <w:rPr>
          <w:rStyle w:val="Refdenotaderodap"/>
          <w:rFonts w:ascii="Times New Roman" w:hAnsi="Times New Roman"/>
        </w:rPr>
        <w:footnoteRef/>
      </w:r>
      <w:r w:rsidRPr="00687A8F">
        <w:rPr>
          <w:rFonts w:ascii="Times New Roman" w:hAnsi="Times New Roman"/>
          <w:lang w:val="en-US"/>
        </w:rPr>
        <w:t xml:space="preserve"> The study published on April 12, 2018 points out that </w:t>
      </w:r>
      <w:r w:rsidRPr="00CB7528">
        <w:rPr>
          <w:rFonts w:ascii="Times New Roman" w:hAnsi="Times New Roman"/>
          <w:lang w:val="en-US"/>
        </w:rPr>
        <w:t>Uber's entry generated</w:t>
      </w:r>
      <w:r>
        <w:rPr>
          <w:rFonts w:ascii="Times New Roman" w:hAnsi="Times New Roman"/>
          <w:lang w:val="en-US"/>
        </w:rPr>
        <w:t xml:space="preserve"> </w:t>
      </w:r>
      <w:r w:rsidRPr="00CB7528">
        <w:rPr>
          <w:rFonts w:ascii="Times New Roman" w:hAnsi="Times New Roman"/>
          <w:lang w:val="en-US"/>
        </w:rPr>
        <w:t>a</w:t>
      </w:r>
      <w:r>
        <w:rPr>
          <w:rFonts w:ascii="Times New Roman" w:hAnsi="Times New Roman"/>
          <w:lang w:val="en-US"/>
        </w:rPr>
        <w:t>n average reduction of</w:t>
      </w:r>
      <w:r w:rsidRPr="00CB7528">
        <w:rPr>
          <w:rFonts w:ascii="Times New Roman" w:hAnsi="Times New Roman"/>
          <w:lang w:val="en-US"/>
        </w:rPr>
        <w:t xml:space="preserve"> 56.8% in the number of taxi rides</w:t>
      </w:r>
      <w:r>
        <w:rPr>
          <w:rFonts w:ascii="Times New Roman" w:hAnsi="Times New Roman"/>
          <w:lang w:val="en-US"/>
        </w:rPr>
        <w:t>,</w:t>
      </w:r>
      <w:r w:rsidRPr="00CB7528">
        <w:rPr>
          <w:rFonts w:ascii="Times New Roman" w:hAnsi="Times New Roman"/>
          <w:lang w:val="en-US"/>
        </w:rPr>
        <w:t xml:space="preserve"> </w:t>
      </w:r>
      <w:r w:rsidRPr="007C3DBA">
        <w:rPr>
          <w:rFonts w:ascii="Times New Roman" w:hAnsi="Times New Roman"/>
          <w:lang w:val="en-US"/>
        </w:rPr>
        <w:t>and that for every 1%</w:t>
      </w:r>
      <w:r>
        <w:rPr>
          <w:rFonts w:ascii="Times New Roman" w:hAnsi="Times New Roman"/>
          <w:lang w:val="en-US"/>
        </w:rPr>
        <w:t xml:space="preserve"> </w:t>
      </w:r>
      <w:r w:rsidRPr="007C3DBA">
        <w:rPr>
          <w:rFonts w:ascii="Times New Roman" w:hAnsi="Times New Roman"/>
          <w:lang w:val="en-US"/>
        </w:rPr>
        <w:t xml:space="preserve">increase in Uber’s rides, taxi rides fell approximately 0.09%. These results suggest that, as well as conquering users that did not use </w:t>
      </w:r>
      <w:r w:rsidRPr="00CC4F0D">
        <w:rPr>
          <w:rFonts w:ascii="Times New Roman" w:hAnsi="Times New Roman"/>
          <w:lang w:val="en-US"/>
        </w:rPr>
        <w:t>cab-hailing</w:t>
      </w:r>
      <w:r w:rsidRPr="007C3DBA">
        <w:rPr>
          <w:rFonts w:ascii="Times New Roman" w:hAnsi="Times New Roman"/>
          <w:lang w:val="en-US"/>
        </w:rPr>
        <w:t xml:space="preserve"> apps, Uber also rivaled with taxis, winning over some of its users. In addition, the segment of apps did not react to the increase of the competition, </w:t>
      </w:r>
      <w:r>
        <w:rPr>
          <w:rFonts w:ascii="Times New Roman" w:hAnsi="Times New Roman"/>
          <w:lang w:val="en-US"/>
        </w:rPr>
        <w:t>for example, by</w:t>
      </w:r>
      <w:r w:rsidRPr="007C3DBA">
        <w:rPr>
          <w:rFonts w:ascii="Times New Roman" w:hAnsi="Times New Roman"/>
          <w:lang w:val="en-US"/>
        </w:rPr>
        <w:t xml:space="preserve"> offering discounts. Analyzing only </w:t>
      </w:r>
      <w:r>
        <w:rPr>
          <w:rFonts w:ascii="Times New Roman" w:hAnsi="Times New Roman"/>
          <w:lang w:val="en-US"/>
        </w:rPr>
        <w:t xml:space="preserve">state </w:t>
      </w:r>
      <w:r w:rsidRPr="007C3DBA">
        <w:rPr>
          <w:rFonts w:ascii="Times New Roman" w:hAnsi="Times New Roman"/>
          <w:lang w:val="en-US"/>
        </w:rPr>
        <w:t>capitals, however, taxi rides</w:t>
      </w:r>
      <w:r>
        <w:rPr>
          <w:rFonts w:ascii="Times New Roman" w:hAnsi="Times New Roman"/>
          <w:lang w:val="en-US"/>
        </w:rPr>
        <w:t xml:space="preserve"> were</w:t>
      </w:r>
      <w:r w:rsidRPr="007C3DBA">
        <w:rPr>
          <w:rFonts w:ascii="Times New Roman" w:hAnsi="Times New Roman"/>
          <w:lang w:val="en-US"/>
        </w:rPr>
        <w:t xml:space="preserve"> reduced in 36.9%, indicating that competitive effect</w:t>
      </w:r>
      <w:r>
        <w:rPr>
          <w:rFonts w:ascii="Times New Roman" w:hAnsi="Times New Roman"/>
          <w:lang w:val="en-US"/>
        </w:rPr>
        <w:t>s</w:t>
      </w:r>
      <w:r w:rsidRPr="007C3DBA">
        <w:rPr>
          <w:rFonts w:ascii="Times New Roman" w:hAnsi="Times New Roman"/>
          <w:lang w:val="en-US"/>
        </w:rPr>
        <w:t xml:space="preserve"> tend</w:t>
      </w:r>
      <w:r>
        <w:rPr>
          <w:rFonts w:ascii="Times New Roman" w:hAnsi="Times New Roman"/>
          <w:lang w:val="en-US"/>
        </w:rPr>
        <w:t>ed</w:t>
      </w:r>
      <w:r w:rsidRPr="007C3DBA">
        <w:rPr>
          <w:rFonts w:ascii="Times New Roman" w:hAnsi="Times New Roman"/>
          <w:lang w:val="en-US"/>
        </w:rPr>
        <w:t xml:space="preserve"> to be smaller in cities with larger markets. The results also suggest that only</w:t>
      </w:r>
      <w:r>
        <w:rPr>
          <w:rFonts w:ascii="Times New Roman" w:hAnsi="Times New Roman"/>
          <w:lang w:val="en-US"/>
        </w:rPr>
        <w:t xml:space="preserve"> in</w:t>
      </w:r>
      <w:r w:rsidRPr="007C3DBA">
        <w:rPr>
          <w:rFonts w:ascii="Times New Roman" w:hAnsi="Times New Roman"/>
          <w:lang w:val="en-US"/>
        </w:rPr>
        <w:t xml:space="preserve"> the capitals of the Southeast, South and Midwest regions Uber's entry generated a reduction in taxi</w:t>
      </w:r>
      <w:r>
        <w:rPr>
          <w:rFonts w:ascii="Times New Roman" w:hAnsi="Times New Roman"/>
          <w:lang w:val="en-US"/>
        </w:rPr>
        <w:t>’</w:t>
      </w:r>
      <w:r w:rsidRPr="007C3DBA">
        <w:rPr>
          <w:rFonts w:ascii="Times New Roman" w:hAnsi="Times New Roman"/>
          <w:lang w:val="en-US"/>
        </w:rPr>
        <w:t>s prices (12.1%)</w:t>
      </w:r>
      <w:r>
        <w:rPr>
          <w:rFonts w:ascii="Times New Roman" w:hAnsi="Times New Roman"/>
          <w:lang w:val="en-US"/>
        </w:rPr>
        <w:t xml:space="preserve">, which </w:t>
      </w:r>
      <w:r w:rsidRPr="007C3DBA">
        <w:rPr>
          <w:rFonts w:ascii="Times New Roman" w:hAnsi="Times New Roman"/>
          <w:lang w:val="en-US"/>
        </w:rPr>
        <w:t>indicates</w:t>
      </w:r>
      <w:r>
        <w:rPr>
          <w:rFonts w:ascii="Times New Roman" w:hAnsi="Times New Roman"/>
          <w:lang w:val="en-US"/>
        </w:rPr>
        <w:t xml:space="preserve"> the</w:t>
      </w:r>
      <w:r w:rsidRPr="007C3DBA">
        <w:rPr>
          <w:rFonts w:ascii="Times New Roman" w:hAnsi="Times New Roman"/>
          <w:lang w:val="en-US"/>
        </w:rPr>
        <w:t xml:space="preserve"> taxi market reacted by offering discounts on rides after a longer period of exposure to a competitive environment. Concerning regulation, the study points out that in addition to generating benefits for consumers and encouraging entry in the market,</w:t>
      </w:r>
      <w:r>
        <w:rPr>
          <w:rFonts w:ascii="Times New Roman" w:hAnsi="Times New Roman"/>
          <w:lang w:val="en-US"/>
        </w:rPr>
        <w:t xml:space="preserve"> the</w:t>
      </w:r>
      <w:r w:rsidRPr="007C3DBA">
        <w:rPr>
          <w:rFonts w:ascii="Times New Roman" w:hAnsi="Times New Roman"/>
          <w:lang w:val="en-US"/>
        </w:rPr>
        <w:t xml:space="preserve"> apps addressed some market failures. The study considers that Federal Law No. 13.640/2018 was parsimonious, included safety standards and did not impose major regulatory barriers to entry and price restriction. It recommends municipal regulation </w:t>
      </w:r>
      <w:r>
        <w:rPr>
          <w:rFonts w:ascii="Times New Roman" w:hAnsi="Times New Roman"/>
          <w:lang w:val="en-US"/>
        </w:rPr>
        <w:t xml:space="preserve">to </w:t>
      </w:r>
      <w:r w:rsidRPr="007C3DBA">
        <w:rPr>
          <w:rFonts w:ascii="Times New Roman" w:hAnsi="Times New Roman"/>
          <w:lang w:val="en-US"/>
        </w:rPr>
        <w:t>follow the same direction</w:t>
      </w:r>
      <w:r>
        <w:rPr>
          <w:rFonts w:ascii="Times New Roman" w:hAnsi="Times New Roman"/>
          <w:lang w:val="en-US"/>
        </w:rPr>
        <w:t>, not being</w:t>
      </w:r>
      <w:r w:rsidRPr="007C3DBA">
        <w:rPr>
          <w:rFonts w:ascii="Times New Roman" w:hAnsi="Times New Roman"/>
          <w:lang w:val="en-US"/>
        </w:rPr>
        <w:t xml:space="preserve"> too restrictive. Finally, the study highlights that the debate on the gradual deregulation of taxi </w:t>
      </w:r>
      <w:r>
        <w:rPr>
          <w:rFonts w:ascii="Times New Roman" w:hAnsi="Times New Roman"/>
          <w:lang w:val="en-US"/>
        </w:rPr>
        <w:t>market</w:t>
      </w:r>
      <w:r w:rsidRPr="007C3DBA">
        <w:rPr>
          <w:rFonts w:ascii="Times New Roman" w:hAnsi="Times New Roman"/>
          <w:lang w:val="en-US"/>
        </w:rPr>
        <w:t xml:space="preserve"> is necessary to encourage business models with more competition, leading to benefits</w:t>
      </w:r>
      <w:r>
        <w:rPr>
          <w:rFonts w:ascii="Times New Roman" w:hAnsi="Times New Roman"/>
          <w:lang w:val="en-US"/>
        </w:rPr>
        <w:t xml:space="preserve"> for consumers</w:t>
      </w:r>
      <w:r w:rsidRPr="007C3DBA">
        <w:rPr>
          <w:rFonts w:ascii="Times New Roman" w:hAnsi="Times New Roman"/>
          <w:lang w:val="en-US"/>
        </w:rPr>
        <w:t xml:space="preserve"> with innovative services, better quality</w:t>
      </w:r>
      <w:r>
        <w:rPr>
          <w:rFonts w:ascii="Times New Roman" w:hAnsi="Times New Roman"/>
          <w:lang w:val="en-US"/>
        </w:rPr>
        <w:t>,</w:t>
      </w:r>
      <w:r w:rsidRPr="007C3DBA">
        <w:rPr>
          <w:rFonts w:ascii="Times New Roman" w:hAnsi="Times New Roman"/>
          <w:lang w:val="en-US"/>
        </w:rPr>
        <w:t xml:space="preserve"> security, lower prices and more options. Therefore,</w:t>
      </w:r>
      <w:r>
        <w:rPr>
          <w:rFonts w:ascii="Times New Roman" w:hAnsi="Times New Roman"/>
          <w:lang w:val="en-US"/>
        </w:rPr>
        <w:t xml:space="preserve"> in general,</w:t>
      </w:r>
      <w:r w:rsidRPr="007C3DBA">
        <w:rPr>
          <w:rFonts w:ascii="Times New Roman" w:hAnsi="Times New Roman"/>
          <w:lang w:val="en-US"/>
        </w:rPr>
        <w:t xml:space="preserve"> legislative recommendations remained the same as those of </w:t>
      </w:r>
      <w:r>
        <w:rPr>
          <w:rFonts w:ascii="Times New Roman" w:hAnsi="Times New Roman"/>
          <w:lang w:val="en-US"/>
        </w:rPr>
        <w:t xml:space="preserve">the </w:t>
      </w:r>
      <w:r w:rsidRPr="007C3DBA">
        <w:rPr>
          <w:rFonts w:ascii="Times New Roman" w:hAnsi="Times New Roman"/>
          <w:lang w:val="en-US"/>
        </w:rPr>
        <w:t xml:space="preserve">previous </w:t>
      </w:r>
      <w:r>
        <w:rPr>
          <w:rFonts w:ascii="Times New Roman" w:hAnsi="Times New Roman"/>
          <w:lang w:val="en-US"/>
        </w:rPr>
        <w:t>S</w:t>
      </w:r>
      <w:r w:rsidRPr="007C3DBA">
        <w:rPr>
          <w:rFonts w:ascii="Times New Roman" w:hAnsi="Times New Roman"/>
          <w:lang w:val="en-US"/>
        </w:rPr>
        <w:t>tudies.</w:t>
      </w:r>
    </w:p>
  </w:footnote>
  <w:footnote w:id="27">
    <w:p w14:paraId="2E66E44C" w14:textId="77777777" w:rsidR="00F33963" w:rsidRPr="003A7A6B" w:rsidRDefault="00F33963" w:rsidP="00213355">
      <w:pPr>
        <w:pStyle w:val="Textodenotaderodap"/>
        <w:jc w:val="both"/>
        <w:rPr>
          <w:rFonts w:ascii="Times New Roman" w:hAnsi="Times New Roman"/>
          <w:lang w:val="en-US"/>
        </w:rPr>
      </w:pPr>
      <w:r w:rsidRPr="0028046D">
        <w:rPr>
          <w:rStyle w:val="Refdenotaderodap"/>
          <w:rFonts w:ascii="Times New Roman" w:hAnsi="Times New Roman"/>
        </w:rPr>
        <w:footnoteRef/>
      </w:r>
      <w:r w:rsidRPr="0028046D">
        <w:rPr>
          <w:rFonts w:ascii="Times New Roman" w:hAnsi="Times New Roman"/>
          <w:lang w:val="en-US"/>
        </w:rPr>
        <w:t xml:space="preserve"> It is also worth mentioning the recent judgment of cases </w:t>
      </w:r>
      <w:r>
        <w:rPr>
          <w:rFonts w:ascii="Times New Roman" w:hAnsi="Times New Roman"/>
          <w:lang w:val="en-US"/>
        </w:rPr>
        <w:t xml:space="preserve">involving these markets </w:t>
      </w:r>
      <w:r w:rsidRPr="0028046D">
        <w:rPr>
          <w:rFonts w:ascii="Times New Roman" w:hAnsi="Times New Roman"/>
          <w:lang w:val="en-US"/>
        </w:rPr>
        <w:t xml:space="preserve">by CADE. In July 2017, CADE’s Tribunal has decided to discontinue an </w:t>
      </w:r>
      <w:r>
        <w:rPr>
          <w:rFonts w:ascii="Times New Roman" w:hAnsi="Times New Roman"/>
          <w:lang w:val="en-US"/>
        </w:rPr>
        <w:t xml:space="preserve">Administrative Procedure that investigated taxi drivers’ associations for exclusionary practices, sham litigation and the attempt to close entry of new apps, understanding there was no sufficient evidence of the alleged conducts (Administrative Procedure No. </w:t>
      </w:r>
      <w:r w:rsidRPr="0028046D">
        <w:rPr>
          <w:rFonts w:ascii="Times New Roman" w:hAnsi="Times New Roman"/>
          <w:lang w:val="en-US"/>
        </w:rPr>
        <w:t>08700.006964/2015-71</w:t>
      </w:r>
      <w:r>
        <w:rPr>
          <w:rFonts w:ascii="Times New Roman" w:hAnsi="Times New Roman"/>
          <w:lang w:val="en-US"/>
        </w:rPr>
        <w:t xml:space="preserve">). </w:t>
      </w:r>
      <w:r w:rsidRPr="0028046D">
        <w:rPr>
          <w:rFonts w:ascii="Times New Roman" w:hAnsi="Times New Roman"/>
          <w:lang w:val="en-US"/>
        </w:rPr>
        <w:t>In October 2018, CADE’s General Superintendence has also recommended that t</w:t>
      </w:r>
      <w:r>
        <w:rPr>
          <w:rFonts w:ascii="Times New Roman" w:hAnsi="Times New Roman"/>
          <w:lang w:val="en-US"/>
        </w:rPr>
        <w:t xml:space="preserve">he Tribunal discontinue an investigation against Uber for the alleged practices of </w:t>
      </w:r>
      <w:r w:rsidRPr="0028046D">
        <w:rPr>
          <w:rFonts w:ascii="Times New Roman" w:hAnsi="Times New Roman"/>
          <w:lang w:val="en-US"/>
        </w:rPr>
        <w:t>dumping,</w:t>
      </w:r>
      <w:r>
        <w:rPr>
          <w:rFonts w:ascii="Times New Roman" w:hAnsi="Times New Roman"/>
          <w:lang w:val="en-US"/>
        </w:rPr>
        <w:t xml:space="preserve"> cartel and </w:t>
      </w:r>
      <w:r w:rsidRPr="0028046D">
        <w:rPr>
          <w:rFonts w:ascii="Times New Roman" w:hAnsi="Times New Roman"/>
          <w:lang w:val="en-US"/>
        </w:rPr>
        <w:t>adoption of uniform</w:t>
      </w:r>
      <w:r>
        <w:rPr>
          <w:rFonts w:ascii="Times New Roman" w:hAnsi="Times New Roman"/>
          <w:lang w:val="en-US"/>
        </w:rPr>
        <w:t xml:space="preserve"> practices.</w:t>
      </w:r>
      <w:r w:rsidRPr="0028046D">
        <w:rPr>
          <w:rFonts w:ascii="Times New Roman" w:hAnsi="Times New Roman"/>
          <w:lang w:val="en-US"/>
        </w:rPr>
        <w:t xml:space="preserve"> </w:t>
      </w:r>
      <w:r w:rsidRPr="003A7A6B">
        <w:rPr>
          <w:rFonts w:ascii="Times New Roman" w:hAnsi="Times New Roman"/>
          <w:lang w:val="en-US"/>
        </w:rPr>
        <w:t xml:space="preserve">The General </w:t>
      </w:r>
      <w:proofErr w:type="spellStart"/>
      <w:r w:rsidRPr="003A7A6B">
        <w:rPr>
          <w:rFonts w:ascii="Times New Roman" w:hAnsi="Times New Roman"/>
          <w:lang w:val="en-US"/>
        </w:rPr>
        <w:t>Superintence</w:t>
      </w:r>
      <w:proofErr w:type="spellEnd"/>
      <w:r w:rsidRPr="003A7A6B">
        <w:rPr>
          <w:rFonts w:ascii="Times New Roman" w:hAnsi="Times New Roman"/>
          <w:lang w:val="en-US"/>
        </w:rPr>
        <w:t xml:space="preserve"> has recommended, however, that Uber revises i</w:t>
      </w:r>
      <w:r>
        <w:rPr>
          <w:rFonts w:ascii="Times New Roman" w:hAnsi="Times New Roman"/>
          <w:lang w:val="en-US"/>
        </w:rPr>
        <w:t xml:space="preserve">ts price-making policy, pointing out that price-multipliers based on an offer/demand system may be anticompetitive if the demand is manipulated by drivers, and that the possibility of competition between drivers for a passenger through the offer of discounts might be a possible alternative (Preparatory Procedure No </w:t>
      </w:r>
      <w:r w:rsidRPr="003A7A6B">
        <w:rPr>
          <w:rFonts w:ascii="Times New Roman" w:hAnsi="Times New Roman"/>
          <w:lang w:val="en-US"/>
        </w:rPr>
        <w:t>08700.008318/2016-29</w:t>
      </w:r>
      <w:r>
        <w:rPr>
          <w:rFonts w:ascii="Times New Roman" w:hAnsi="Times New Roman"/>
          <w:lang w:val="en-US"/>
        </w:rPr>
        <w:t>).</w:t>
      </w:r>
    </w:p>
  </w:footnote>
  <w:footnote w:id="28">
    <w:p w14:paraId="7A31CCBC" w14:textId="359F030E" w:rsidR="00F33963" w:rsidRPr="00CB7528" w:rsidRDefault="00F33963" w:rsidP="005269DC">
      <w:pPr>
        <w:pStyle w:val="Textodenotaderodap"/>
        <w:jc w:val="both"/>
        <w:rPr>
          <w:rFonts w:ascii="Times New Roman" w:hAnsi="Times New Roman"/>
          <w:lang w:val="en-US"/>
        </w:rPr>
      </w:pPr>
      <w:r w:rsidRPr="00CB7528">
        <w:rPr>
          <w:rStyle w:val="Refdenotaderodap"/>
          <w:rFonts w:ascii="Times New Roman" w:hAnsi="Times New Roman"/>
        </w:rPr>
        <w:footnoteRef/>
      </w:r>
      <w:r w:rsidRPr="00CB7528">
        <w:rPr>
          <w:rFonts w:ascii="Times New Roman" w:hAnsi="Times New Roman"/>
          <w:lang w:val="en-US"/>
        </w:rPr>
        <w:t xml:space="preserve"> </w:t>
      </w:r>
      <w:r>
        <w:rPr>
          <w:rFonts w:ascii="Times New Roman" w:hAnsi="Times New Roman"/>
          <w:lang w:val="en-US"/>
        </w:rPr>
        <w:t>B</w:t>
      </w:r>
      <w:r w:rsidRPr="00CB7528">
        <w:rPr>
          <w:rFonts w:ascii="Times New Roman" w:hAnsi="Times New Roman"/>
          <w:lang w:val="en-US"/>
        </w:rPr>
        <w:t>ased on a study conducted by the Brazilian Institute of Geograph</w:t>
      </w:r>
      <w:r w:rsidRPr="007C3DBA">
        <w:rPr>
          <w:rFonts w:ascii="Times New Roman" w:hAnsi="Times New Roman"/>
          <w:lang w:val="en-US"/>
        </w:rPr>
        <w:t>y and Statistics (</w:t>
      </w:r>
      <w:r>
        <w:rPr>
          <w:rFonts w:ascii="Times New Roman" w:hAnsi="Times New Roman"/>
          <w:lang w:val="en-US"/>
        </w:rPr>
        <w:t>“</w:t>
      </w:r>
      <w:r w:rsidRPr="00687A8F">
        <w:rPr>
          <w:rFonts w:ascii="Times New Roman" w:hAnsi="Times New Roman"/>
          <w:i/>
          <w:lang w:val="en-US"/>
        </w:rPr>
        <w:t xml:space="preserve">Instituto </w:t>
      </w:r>
      <w:proofErr w:type="spellStart"/>
      <w:r w:rsidRPr="00687A8F">
        <w:rPr>
          <w:rFonts w:ascii="Times New Roman" w:hAnsi="Times New Roman"/>
          <w:i/>
          <w:lang w:val="en-US"/>
        </w:rPr>
        <w:t>Brasileiro</w:t>
      </w:r>
      <w:proofErr w:type="spellEnd"/>
      <w:r w:rsidRPr="00687A8F">
        <w:rPr>
          <w:rFonts w:ascii="Times New Roman" w:hAnsi="Times New Roman"/>
          <w:i/>
          <w:lang w:val="en-US"/>
        </w:rPr>
        <w:t xml:space="preserve"> de Geografia e </w:t>
      </w:r>
      <w:proofErr w:type="spellStart"/>
      <w:r w:rsidRPr="00687A8F">
        <w:rPr>
          <w:rFonts w:ascii="Times New Roman" w:hAnsi="Times New Roman"/>
          <w:i/>
          <w:lang w:val="en-US"/>
        </w:rPr>
        <w:t>Estatística</w:t>
      </w:r>
      <w:proofErr w:type="spellEnd"/>
      <w:r w:rsidRPr="00687A8F">
        <w:rPr>
          <w:rFonts w:ascii="Times New Roman" w:hAnsi="Times New Roman"/>
          <w:i/>
          <w:lang w:val="en-US"/>
        </w:rPr>
        <w:t xml:space="preserve"> – IBGE</w:t>
      </w:r>
      <w:r>
        <w:rPr>
          <w:rFonts w:ascii="Times New Roman" w:hAnsi="Times New Roman"/>
          <w:lang w:val="en-US"/>
        </w:rPr>
        <w:t>”</w:t>
      </w:r>
      <w:r w:rsidRPr="007C3DBA">
        <w:rPr>
          <w:rFonts w:ascii="Times New Roman" w:hAnsi="Times New Roman"/>
          <w:lang w:val="en-US"/>
        </w:rPr>
        <w:t>) in 2016, published in the Federal Official Gazette</w:t>
      </w:r>
      <w:r>
        <w:rPr>
          <w:rFonts w:ascii="Times New Roman" w:hAnsi="Times New Roman"/>
          <w:lang w:val="en-US"/>
        </w:rPr>
        <w:t xml:space="preserve"> in</w:t>
      </w:r>
      <w:r w:rsidRPr="007C3DBA">
        <w:rPr>
          <w:rFonts w:ascii="Times New Roman" w:hAnsi="Times New Roman"/>
          <w:lang w:val="en-US"/>
        </w:rPr>
        <w:t xml:space="preserve"> 30.8.2016. Available at </w:t>
      </w:r>
      <w:hyperlink r:id="rId13" w:history="1">
        <w:r w:rsidRPr="007C3DBA">
          <w:rPr>
            <w:rStyle w:val="Hyperlink"/>
            <w:rFonts w:ascii="Times New Roman" w:hAnsi="Times New Roman"/>
            <w:lang w:val="en-US"/>
          </w:rPr>
          <w:t>http://biblioteca.ibge.gov.br/visualizacao/livros/liv97868.pdf</w:t>
        </w:r>
      </w:hyperlink>
      <w:r w:rsidRPr="00CB7528">
        <w:rPr>
          <w:rFonts w:ascii="Times New Roman" w:hAnsi="Times New Roman"/>
          <w:lang w:val="en-US"/>
        </w:rPr>
        <w:t xml:space="preserve">. </w:t>
      </w:r>
      <w:r>
        <w:rPr>
          <w:rFonts w:ascii="Times New Roman" w:hAnsi="Times New Roman"/>
          <w:lang w:val="en-US"/>
        </w:rPr>
        <w:t>Access:</w:t>
      </w:r>
      <w:r w:rsidRPr="00CB7528">
        <w:rPr>
          <w:rFonts w:ascii="Times New Roman" w:hAnsi="Times New Roman"/>
          <w:lang w:val="en-US"/>
        </w:rPr>
        <w:t xml:space="preserve"> 1.1.2017.</w:t>
      </w:r>
    </w:p>
  </w:footnote>
  <w:footnote w:id="29">
    <w:p w14:paraId="55E2BBE3" w14:textId="0B4CBBC6" w:rsidR="00F33963" w:rsidRPr="007C38DC" w:rsidRDefault="00F33963" w:rsidP="00C3389B">
      <w:pPr>
        <w:pStyle w:val="Textodenotaderodap"/>
        <w:jc w:val="both"/>
        <w:rPr>
          <w:rFonts w:ascii="Times New Roman" w:hAnsi="Times New Roman"/>
          <w:lang w:val="en-US"/>
        </w:rPr>
      </w:pPr>
      <w:r w:rsidRPr="00D626C6">
        <w:rPr>
          <w:rStyle w:val="Refdenotaderodap"/>
          <w:rFonts w:ascii="Times New Roman" w:hAnsi="Times New Roman"/>
        </w:rPr>
        <w:footnoteRef/>
      </w:r>
      <w:r w:rsidRPr="00D626C6">
        <w:rPr>
          <w:rFonts w:ascii="Times New Roman" w:hAnsi="Times New Roman"/>
          <w:lang w:val="en-US"/>
        </w:rPr>
        <w:t xml:space="preserve"> Brazilian Congress composition</w:t>
      </w:r>
      <w:r w:rsidRPr="007C38DC">
        <w:rPr>
          <w:rFonts w:ascii="Times New Roman" w:hAnsi="Times New Roman"/>
          <w:lang w:val="en-US"/>
        </w:rPr>
        <w:t xml:space="preserve"> is similar to the United States of America, with</w:t>
      </w:r>
      <w:r>
        <w:rPr>
          <w:rFonts w:ascii="Times New Roman" w:hAnsi="Times New Roman"/>
          <w:lang w:val="en-US"/>
        </w:rPr>
        <w:t xml:space="preserve"> a</w:t>
      </w:r>
      <w:r w:rsidRPr="007C38DC">
        <w:rPr>
          <w:rFonts w:ascii="Times New Roman" w:hAnsi="Times New Roman"/>
          <w:lang w:val="en-US"/>
        </w:rPr>
        <w:t xml:space="preserve"> House of Deputies and</w:t>
      </w:r>
      <w:r>
        <w:rPr>
          <w:rFonts w:ascii="Times New Roman" w:hAnsi="Times New Roman"/>
          <w:lang w:val="en-US"/>
        </w:rPr>
        <w:t xml:space="preserve"> a</w:t>
      </w:r>
      <w:r w:rsidRPr="007C38DC">
        <w:rPr>
          <w:rFonts w:ascii="Times New Roman" w:hAnsi="Times New Roman"/>
          <w:lang w:val="en-US"/>
        </w:rPr>
        <w:t xml:space="preserve"> Federal Senate. The legislative process has similarities as well. </w:t>
      </w:r>
      <w:r>
        <w:rPr>
          <w:rFonts w:ascii="Times New Roman" w:hAnsi="Times New Roman"/>
          <w:lang w:val="en-US"/>
        </w:rPr>
        <w:t>It</w:t>
      </w:r>
      <w:r w:rsidRPr="007C38DC">
        <w:rPr>
          <w:rFonts w:ascii="Times New Roman" w:hAnsi="Times New Roman"/>
          <w:lang w:val="en-US"/>
        </w:rPr>
        <w:t xml:space="preserve"> </w:t>
      </w:r>
      <w:r>
        <w:rPr>
          <w:rFonts w:ascii="Times New Roman" w:hAnsi="Times New Roman"/>
          <w:lang w:val="en-US"/>
        </w:rPr>
        <w:t>starts</w:t>
      </w:r>
      <w:r w:rsidRPr="007C38DC">
        <w:rPr>
          <w:rFonts w:ascii="Times New Roman" w:hAnsi="Times New Roman"/>
          <w:lang w:val="en-US"/>
        </w:rPr>
        <w:t xml:space="preserve"> with the introduc</w:t>
      </w:r>
      <w:r>
        <w:rPr>
          <w:rFonts w:ascii="Times New Roman" w:hAnsi="Times New Roman"/>
          <w:lang w:val="en-US"/>
        </w:rPr>
        <w:t>tion</w:t>
      </w:r>
      <w:r w:rsidRPr="007C38DC">
        <w:rPr>
          <w:rFonts w:ascii="Times New Roman" w:hAnsi="Times New Roman"/>
          <w:lang w:val="en-US"/>
        </w:rPr>
        <w:t xml:space="preserve"> of the following propositions: law project, resolution, legislative decree, provisional decree and proposal of amendment to the Constitution. Parliamentarians have the initiative to the lawmaking process, as well as the President of the Republic, the Supreme Court, the Higher Courts, the Republic's General Attorney and</w:t>
      </w:r>
      <w:r>
        <w:rPr>
          <w:rFonts w:ascii="Times New Roman" w:hAnsi="Times New Roman"/>
          <w:lang w:val="en-US"/>
        </w:rPr>
        <w:t xml:space="preserve"> the</w:t>
      </w:r>
      <w:r w:rsidRPr="007C38DC">
        <w:rPr>
          <w:rFonts w:ascii="Times New Roman" w:hAnsi="Times New Roman"/>
          <w:lang w:val="en-US"/>
        </w:rPr>
        <w:t xml:space="preserve"> citizens. All propositions are discussed in </w:t>
      </w:r>
      <w:r>
        <w:rPr>
          <w:rFonts w:ascii="Times New Roman" w:hAnsi="Times New Roman"/>
          <w:lang w:val="en-US"/>
        </w:rPr>
        <w:t>both</w:t>
      </w:r>
      <w:r w:rsidRPr="007C38DC">
        <w:rPr>
          <w:rFonts w:ascii="Times New Roman" w:hAnsi="Times New Roman"/>
          <w:lang w:val="en-US"/>
        </w:rPr>
        <w:t xml:space="preserve"> Houses and </w:t>
      </w:r>
      <w:r>
        <w:rPr>
          <w:rFonts w:ascii="Times New Roman" w:hAnsi="Times New Roman"/>
          <w:lang w:val="en-US"/>
        </w:rPr>
        <w:t>are submitted to</w:t>
      </w:r>
      <w:r w:rsidRPr="007C38DC">
        <w:rPr>
          <w:rFonts w:ascii="Times New Roman" w:hAnsi="Times New Roman"/>
          <w:lang w:val="en-US"/>
        </w:rPr>
        <w:t xml:space="preserve"> various stages of analysis and voting. The analysis of constitutionality, admission and merits are made in the Committees, which do not have conclusive power, working </w:t>
      </w:r>
      <w:r>
        <w:rPr>
          <w:rFonts w:ascii="Times New Roman" w:hAnsi="Times New Roman"/>
          <w:lang w:val="en-US"/>
        </w:rPr>
        <w:t xml:space="preserve">only </w:t>
      </w:r>
      <w:r w:rsidRPr="007C38DC">
        <w:rPr>
          <w:rFonts w:ascii="Times New Roman" w:hAnsi="Times New Roman"/>
          <w:lang w:val="en-US"/>
        </w:rPr>
        <w:t xml:space="preserve">as consultants. When a bill process starts at the House of Deputies, the approved text follows to the Senate’s appreciation. If the Senate makes text </w:t>
      </w:r>
      <w:r>
        <w:rPr>
          <w:rFonts w:ascii="Times New Roman" w:hAnsi="Times New Roman"/>
          <w:lang w:val="en-US"/>
        </w:rPr>
        <w:t>modifications</w:t>
      </w:r>
      <w:r w:rsidRPr="007C38DC">
        <w:rPr>
          <w:rFonts w:ascii="Times New Roman" w:hAnsi="Times New Roman"/>
          <w:lang w:val="en-US"/>
        </w:rPr>
        <w:t xml:space="preserve">, the bill must return </w:t>
      </w:r>
      <w:r>
        <w:rPr>
          <w:rFonts w:ascii="Times New Roman" w:hAnsi="Times New Roman"/>
          <w:lang w:val="en-US"/>
        </w:rPr>
        <w:t>to</w:t>
      </w:r>
      <w:r w:rsidRPr="007C38DC">
        <w:rPr>
          <w:rFonts w:ascii="Times New Roman" w:hAnsi="Times New Roman"/>
          <w:lang w:val="en-US"/>
        </w:rPr>
        <w:t xml:space="preserve"> the House of Deputies </w:t>
      </w:r>
      <w:r>
        <w:rPr>
          <w:rFonts w:ascii="Times New Roman" w:hAnsi="Times New Roman"/>
          <w:lang w:val="en-US"/>
        </w:rPr>
        <w:t xml:space="preserve">for </w:t>
      </w:r>
      <w:r w:rsidRPr="007C38DC">
        <w:rPr>
          <w:rFonts w:ascii="Times New Roman" w:hAnsi="Times New Roman"/>
          <w:lang w:val="en-US"/>
        </w:rPr>
        <w:t>second approval. After the National Congress deliberations, there is still the Executive deliberation, that is, the President of the Republic may sanction (approve) or veto (prohibit) the proposition</w:t>
      </w:r>
      <w:r>
        <w:rPr>
          <w:rFonts w:ascii="Times New Roman" w:hAnsi="Times New Roman"/>
          <w:lang w:val="en-US"/>
        </w:rPr>
        <w:t xml:space="preserve"> or parts of it</w:t>
      </w:r>
      <w:r w:rsidRPr="007C38DC">
        <w:rPr>
          <w:rFonts w:ascii="Times New Roman" w:hAnsi="Times New Roman"/>
          <w:lang w:val="en-US"/>
        </w:rPr>
        <w:t xml:space="preserve">. In the first case, the project becomes a law. In the case of veto, the project is sent back to the Congress, that decides </w:t>
      </w:r>
      <w:r>
        <w:rPr>
          <w:rFonts w:ascii="Times New Roman" w:hAnsi="Times New Roman"/>
          <w:lang w:val="en-US"/>
        </w:rPr>
        <w:t xml:space="preserve">to maintain or not </w:t>
      </w:r>
      <w:r w:rsidRPr="007C38DC">
        <w:rPr>
          <w:rFonts w:ascii="Times New Roman" w:hAnsi="Times New Roman"/>
          <w:lang w:val="en-US"/>
        </w:rPr>
        <w:t xml:space="preserve">the </w:t>
      </w:r>
      <w:r>
        <w:rPr>
          <w:rFonts w:ascii="Times New Roman" w:hAnsi="Times New Roman"/>
          <w:lang w:val="en-US"/>
        </w:rPr>
        <w:t>restrictions</w:t>
      </w:r>
      <w:r w:rsidRPr="007C38DC">
        <w:rPr>
          <w:rFonts w:ascii="Times New Roman" w:hAnsi="Times New Roman"/>
          <w:lang w:val="en-US"/>
        </w:rPr>
        <w:t>. If the project is sanctioned, it goes to a complementary phase</w:t>
      </w:r>
      <w:r>
        <w:rPr>
          <w:rFonts w:ascii="Times New Roman" w:hAnsi="Times New Roman"/>
          <w:lang w:val="en-US"/>
        </w:rPr>
        <w:t>,</w:t>
      </w:r>
      <w:r w:rsidRPr="007C38DC">
        <w:rPr>
          <w:rFonts w:ascii="Times New Roman" w:hAnsi="Times New Roman"/>
          <w:lang w:val="en-US"/>
        </w:rPr>
        <w:t xml:space="preserve"> in which the President of the Republic has a 48 hours term to promulgate it. Information available at </w:t>
      </w:r>
      <w:hyperlink r:id="rId14" w:history="1">
        <w:r w:rsidRPr="007C38DC">
          <w:rPr>
            <w:rStyle w:val="Hyperlink"/>
            <w:rFonts w:ascii="Times New Roman" w:hAnsi="Times New Roman"/>
            <w:lang w:val="en-US"/>
          </w:rPr>
          <w:t>http://www2.camara.leg.br/english/making-laws</w:t>
        </w:r>
      </w:hyperlink>
      <w:r w:rsidRPr="007C38DC">
        <w:rPr>
          <w:rFonts w:ascii="Times New Roman" w:hAnsi="Times New Roman"/>
          <w:lang w:val="en-US"/>
        </w:rPr>
        <w:t xml:space="preserve">. </w:t>
      </w:r>
      <w:r>
        <w:rPr>
          <w:rFonts w:ascii="Times New Roman" w:hAnsi="Times New Roman"/>
          <w:lang w:val="en-US"/>
        </w:rPr>
        <w:t>Access:</w:t>
      </w:r>
      <w:r w:rsidRPr="007C38DC">
        <w:rPr>
          <w:rFonts w:ascii="Times New Roman" w:hAnsi="Times New Roman"/>
          <w:lang w:val="en-US"/>
        </w:rPr>
        <w:t xml:space="preserve"> 3.25.2018.</w:t>
      </w:r>
    </w:p>
  </w:footnote>
  <w:footnote w:id="30">
    <w:p w14:paraId="764ECF53" w14:textId="4FD16778" w:rsidR="00F33963" w:rsidRPr="00D623F0" w:rsidRDefault="00F33963" w:rsidP="00D623F0">
      <w:pPr>
        <w:pStyle w:val="Textodenotaderodap"/>
        <w:jc w:val="both"/>
        <w:rPr>
          <w:rFonts w:ascii="Times New Roman" w:hAnsi="Times New Roman"/>
          <w:lang w:val="en-US"/>
        </w:rPr>
      </w:pPr>
      <w:r w:rsidRPr="007C38DC">
        <w:rPr>
          <w:rStyle w:val="Refdenotaderodap"/>
          <w:rFonts w:ascii="Times New Roman" w:hAnsi="Times New Roman"/>
        </w:rPr>
        <w:footnoteRef/>
      </w:r>
      <w:r w:rsidRPr="007C38DC">
        <w:rPr>
          <w:rFonts w:ascii="Times New Roman" w:hAnsi="Times New Roman"/>
          <w:lang w:val="en-US"/>
        </w:rPr>
        <w:t xml:space="preserve"> </w:t>
      </w:r>
      <w:r>
        <w:rPr>
          <w:rFonts w:ascii="Times New Roman" w:hAnsi="Times New Roman"/>
          <w:lang w:val="en-US"/>
        </w:rPr>
        <w:t xml:space="preserve">The </w:t>
      </w:r>
      <w:r w:rsidRPr="007C38DC">
        <w:rPr>
          <w:rFonts w:ascii="Times New Roman" w:hAnsi="Times New Roman"/>
          <w:lang w:val="en-US"/>
        </w:rPr>
        <w:t>Federal Law No. 12.527/2011 regulates the</w:t>
      </w:r>
      <w:r>
        <w:rPr>
          <w:rFonts w:ascii="Times New Roman" w:hAnsi="Times New Roman"/>
          <w:lang w:val="en-US"/>
        </w:rPr>
        <w:t xml:space="preserve"> </w:t>
      </w:r>
      <w:r w:rsidRPr="007C38DC">
        <w:rPr>
          <w:rFonts w:ascii="Times New Roman" w:hAnsi="Times New Roman"/>
          <w:lang w:val="en-US"/>
        </w:rPr>
        <w:t xml:space="preserve">access to public administration information and government acts from all federative members, as determined by </w:t>
      </w:r>
      <w:r>
        <w:rPr>
          <w:rFonts w:ascii="Times New Roman" w:hAnsi="Times New Roman"/>
          <w:lang w:val="en-US"/>
        </w:rPr>
        <w:t>A</w:t>
      </w:r>
      <w:r w:rsidRPr="007C38DC">
        <w:rPr>
          <w:rFonts w:ascii="Times New Roman" w:hAnsi="Times New Roman"/>
          <w:lang w:val="en-US"/>
        </w:rPr>
        <w:t>rticle 5, item XXXIII</w:t>
      </w:r>
      <w:r>
        <w:rPr>
          <w:rFonts w:ascii="Times New Roman" w:hAnsi="Times New Roman"/>
          <w:lang w:val="en-US"/>
        </w:rPr>
        <w:t>;</w:t>
      </w:r>
      <w:r w:rsidRPr="007C38DC">
        <w:rPr>
          <w:rFonts w:ascii="Times New Roman" w:hAnsi="Times New Roman"/>
          <w:lang w:val="en-US"/>
        </w:rPr>
        <w:t xml:space="preserve"> </w:t>
      </w:r>
      <w:r>
        <w:rPr>
          <w:rFonts w:ascii="Times New Roman" w:hAnsi="Times New Roman"/>
          <w:lang w:val="en-US"/>
        </w:rPr>
        <w:t>A</w:t>
      </w:r>
      <w:r w:rsidRPr="007C38DC">
        <w:rPr>
          <w:rFonts w:ascii="Times New Roman" w:hAnsi="Times New Roman"/>
          <w:lang w:val="en-US"/>
        </w:rPr>
        <w:t xml:space="preserve">rticle 37, </w:t>
      </w:r>
      <w:r>
        <w:rPr>
          <w:rFonts w:ascii="Times New Roman" w:hAnsi="Times New Roman"/>
          <w:lang w:val="en-US"/>
        </w:rPr>
        <w:t>third paragraph</w:t>
      </w:r>
      <w:r w:rsidRPr="007C38DC">
        <w:rPr>
          <w:rFonts w:ascii="Times New Roman" w:hAnsi="Times New Roman"/>
          <w:lang w:val="en-US"/>
        </w:rPr>
        <w:t>, item II</w:t>
      </w:r>
      <w:r>
        <w:rPr>
          <w:rFonts w:ascii="Times New Roman" w:hAnsi="Times New Roman"/>
          <w:lang w:val="en-US"/>
        </w:rPr>
        <w:t>;</w:t>
      </w:r>
      <w:r w:rsidRPr="007C38DC">
        <w:rPr>
          <w:rFonts w:ascii="Times New Roman" w:hAnsi="Times New Roman"/>
          <w:lang w:val="en-US"/>
        </w:rPr>
        <w:t xml:space="preserve"> and </w:t>
      </w:r>
      <w:r>
        <w:rPr>
          <w:rFonts w:ascii="Times New Roman" w:hAnsi="Times New Roman"/>
          <w:lang w:val="en-US"/>
        </w:rPr>
        <w:t>A</w:t>
      </w:r>
      <w:r w:rsidRPr="007C38DC">
        <w:rPr>
          <w:rFonts w:ascii="Times New Roman" w:hAnsi="Times New Roman"/>
          <w:lang w:val="en-US"/>
        </w:rPr>
        <w:t xml:space="preserve">rticle 216, </w:t>
      </w:r>
      <w:r>
        <w:rPr>
          <w:rFonts w:ascii="Times New Roman" w:hAnsi="Times New Roman"/>
          <w:lang w:val="en-US"/>
        </w:rPr>
        <w:t>second paragraph</w:t>
      </w:r>
      <w:r w:rsidRPr="007C38DC">
        <w:rPr>
          <w:rFonts w:ascii="Times New Roman" w:hAnsi="Times New Roman"/>
          <w:lang w:val="en-US"/>
        </w:rPr>
        <w:t xml:space="preserve"> of Brazilian Constitution. Information shall be provided to any citizen and shall be </w:t>
      </w:r>
      <w:r w:rsidRPr="00D623F0">
        <w:rPr>
          <w:rFonts w:ascii="Times New Roman" w:hAnsi="Times New Roman"/>
          <w:lang w:val="en-US"/>
        </w:rPr>
        <w:t>able to be required through official websites.</w:t>
      </w:r>
    </w:p>
  </w:footnote>
  <w:footnote w:id="31">
    <w:p w14:paraId="48749784" w14:textId="0B7B2E56" w:rsidR="00F33963" w:rsidRPr="00D623F0" w:rsidRDefault="00F33963" w:rsidP="00D623F0">
      <w:pPr>
        <w:pStyle w:val="Textodenotaderodap"/>
        <w:jc w:val="both"/>
        <w:rPr>
          <w:rFonts w:ascii="Times New Roman" w:hAnsi="Times New Roman"/>
          <w:lang w:val="en-US"/>
        </w:rPr>
      </w:pPr>
      <w:r w:rsidRPr="00D623F0">
        <w:rPr>
          <w:rStyle w:val="Refdenotaderodap"/>
          <w:rFonts w:ascii="Times New Roman" w:hAnsi="Times New Roman"/>
        </w:rPr>
        <w:footnoteRef/>
      </w:r>
      <w:r w:rsidRPr="00D623F0">
        <w:rPr>
          <w:rFonts w:ascii="Times New Roman" w:hAnsi="Times New Roman"/>
          <w:lang w:val="en-US"/>
        </w:rPr>
        <w:t xml:space="preserve"> All documents obtained during the research, both </w:t>
      </w:r>
      <w:r>
        <w:rPr>
          <w:rFonts w:ascii="Times New Roman" w:hAnsi="Times New Roman"/>
          <w:lang w:val="en-US"/>
        </w:rPr>
        <w:t xml:space="preserve">through the </w:t>
      </w:r>
      <w:r w:rsidRPr="00D623F0">
        <w:rPr>
          <w:rFonts w:ascii="Times New Roman" w:hAnsi="Times New Roman"/>
          <w:lang w:val="en-US"/>
        </w:rPr>
        <w:t xml:space="preserve">key word research and </w:t>
      </w:r>
      <w:r>
        <w:rPr>
          <w:rFonts w:ascii="Times New Roman" w:hAnsi="Times New Roman"/>
          <w:lang w:val="en-US"/>
        </w:rPr>
        <w:t xml:space="preserve">through </w:t>
      </w:r>
      <w:r w:rsidRPr="00D623F0">
        <w:rPr>
          <w:rFonts w:ascii="Times New Roman" w:hAnsi="Times New Roman"/>
          <w:lang w:val="en-US"/>
        </w:rPr>
        <w:t xml:space="preserve">requests made </w:t>
      </w:r>
      <w:r>
        <w:rPr>
          <w:rFonts w:ascii="Times New Roman" w:hAnsi="Times New Roman"/>
          <w:lang w:val="en-US"/>
        </w:rPr>
        <w:t>with</w:t>
      </w:r>
      <w:r w:rsidRPr="00D623F0">
        <w:rPr>
          <w:rFonts w:ascii="Times New Roman" w:hAnsi="Times New Roman"/>
          <w:lang w:val="en-US"/>
        </w:rPr>
        <w:t xml:space="preserve"> LAI are available and may be verified on: </w:t>
      </w:r>
      <w:hyperlink r:id="rId15" w:history="1">
        <w:r w:rsidRPr="00D623F0">
          <w:rPr>
            <w:rStyle w:val="Hyperlink"/>
            <w:rFonts w:ascii="Times New Roman" w:hAnsi="Times New Roman"/>
            <w:lang w:val="en-US"/>
          </w:rPr>
          <w:t>https://www.dropbox.com/sh/jsb6p3sv9y5q9fl/AADa0D2ITDrT8bgdyW9ej5WBa?dl=0</w:t>
        </w:r>
      </w:hyperlink>
      <w:r w:rsidRPr="00D623F0">
        <w:rPr>
          <w:rFonts w:ascii="Times New Roman" w:hAnsi="Times New Roman"/>
          <w:color w:val="0070C0"/>
          <w:lang w:val="en-US"/>
        </w:rPr>
        <w:t xml:space="preserve">. </w:t>
      </w:r>
    </w:p>
  </w:footnote>
  <w:footnote w:id="32">
    <w:p w14:paraId="3EB4BB5B" w14:textId="1BCEC9DC" w:rsidR="00F33963" w:rsidRPr="004E5309" w:rsidRDefault="00F33963" w:rsidP="00D623F0">
      <w:pPr>
        <w:pStyle w:val="Textodenotaderodap"/>
        <w:jc w:val="both"/>
        <w:rPr>
          <w:lang w:val="en-US"/>
        </w:rPr>
      </w:pPr>
      <w:r w:rsidRPr="00D623F0">
        <w:rPr>
          <w:rStyle w:val="Refdenotaderodap"/>
          <w:rFonts w:ascii="Times New Roman" w:hAnsi="Times New Roman"/>
        </w:rPr>
        <w:footnoteRef/>
      </w:r>
      <w:r w:rsidRPr="00D623F0">
        <w:rPr>
          <w:rFonts w:ascii="Times New Roman" w:hAnsi="Times New Roman"/>
          <w:lang w:val="en-US"/>
        </w:rPr>
        <w:t xml:space="preserve"> </w:t>
      </w:r>
      <w:hyperlink r:id="rId16" w:history="1">
        <w:r w:rsidR="003A7DFC" w:rsidRPr="00843381">
          <w:rPr>
            <w:rStyle w:val="Hyperlink"/>
            <w:rFonts w:ascii="Times New Roman" w:hAnsi="Times New Roman"/>
            <w:lang w:val="en-US"/>
          </w:rPr>
          <w:t>https://www.correiodoestado.com.br/cidades/justica-considera-ilegal-lei-municipal-que-proibia-circulacao-de-uber/336902/</w:t>
        </w:r>
      </w:hyperlink>
      <w:r w:rsidRPr="00D623F0">
        <w:rPr>
          <w:rFonts w:ascii="Times New Roman" w:hAnsi="Times New Roman"/>
          <w:lang w:val="en-US"/>
        </w:rPr>
        <w:t xml:space="preserve">. </w:t>
      </w:r>
      <w:r w:rsidRPr="004E5309">
        <w:rPr>
          <w:rFonts w:ascii="Times New Roman" w:hAnsi="Times New Roman"/>
          <w:lang w:val="en-US"/>
        </w:rPr>
        <w:t>Access: 10.21.2018.</w:t>
      </w:r>
    </w:p>
  </w:footnote>
  <w:footnote w:id="33">
    <w:p w14:paraId="48D55657" w14:textId="2C2B887E" w:rsidR="00F33963" w:rsidRDefault="00F33963" w:rsidP="003A7DFC">
      <w:pPr>
        <w:pStyle w:val="Textodenotaderodap"/>
        <w:jc w:val="both"/>
      </w:pPr>
      <w:r>
        <w:rPr>
          <w:rStyle w:val="Refdenotaderodap"/>
        </w:rPr>
        <w:footnoteRef/>
      </w:r>
      <w:r w:rsidRPr="004E5309">
        <w:rPr>
          <w:lang w:val="en-US"/>
        </w:rPr>
        <w:t xml:space="preserve"> </w:t>
      </w:r>
      <w:r w:rsidRPr="00493265">
        <w:rPr>
          <w:rFonts w:ascii="Times New Roman" w:hAnsi="Times New Roman"/>
          <w:lang w:val="en-US"/>
        </w:rPr>
        <w:t xml:space="preserve">Administrative Council for Economic Defense. </w:t>
      </w:r>
      <w:r w:rsidRPr="00493265">
        <w:rPr>
          <w:rFonts w:ascii="Times New Roman" w:hAnsi="Times New Roman"/>
          <w:i/>
          <w:lang w:val="en-US"/>
        </w:rPr>
        <w:t>Individual Passenger Transport Market: Regulation, Externalities, and Urban Balance</w:t>
      </w:r>
      <w:r w:rsidRPr="00493265">
        <w:rPr>
          <w:rFonts w:ascii="Times New Roman" w:hAnsi="Times New Roman"/>
          <w:lang w:val="en-US"/>
        </w:rPr>
        <w:t>. CADE’s Department of Economic Studies</w:t>
      </w:r>
      <w:r>
        <w:rPr>
          <w:rFonts w:ascii="Times New Roman" w:hAnsi="Times New Roman"/>
          <w:lang w:val="en-US"/>
        </w:rPr>
        <w:t>, p. 38</w:t>
      </w:r>
      <w:r w:rsidRPr="00493265">
        <w:rPr>
          <w:rFonts w:ascii="Times New Roman" w:hAnsi="Times New Roman"/>
          <w:lang w:val="en-US"/>
        </w:rPr>
        <w:t xml:space="preserve">. Available at </w:t>
      </w:r>
      <w:hyperlink r:id="rId17" w:history="1">
        <w:r w:rsidRPr="00493265">
          <w:rPr>
            <w:rStyle w:val="Hyperlink"/>
            <w:rFonts w:ascii="Times New Roman" w:hAnsi="Times New Roman"/>
            <w:lang w:val="en-US"/>
          </w:rPr>
          <w:t>http://en.cade.gov.br/topics/about-us/dee/working-paper-001-2015.pdf</w:t>
        </w:r>
      </w:hyperlink>
      <w:r w:rsidRPr="00493265">
        <w:rPr>
          <w:rFonts w:ascii="Times New Roman" w:hAnsi="Times New Roman"/>
          <w:lang w:val="en-US"/>
        </w:rPr>
        <w:t xml:space="preserve">. </w:t>
      </w:r>
      <w:r w:rsidRPr="004E5309">
        <w:rPr>
          <w:rFonts w:ascii="Times New Roman" w:hAnsi="Times New Roman"/>
        </w:rPr>
        <w:t>Access: 9.1.2019.</w:t>
      </w:r>
    </w:p>
  </w:footnote>
  <w:footnote w:id="34">
    <w:p w14:paraId="3BE5803D" w14:textId="54E88CE7" w:rsidR="00F33963" w:rsidRPr="007C35EE" w:rsidRDefault="00F33963" w:rsidP="007C35EE">
      <w:pPr>
        <w:pStyle w:val="Textodenotaderodap"/>
        <w:jc w:val="both"/>
        <w:rPr>
          <w:rFonts w:ascii="Times New Roman" w:hAnsi="Times New Roman"/>
        </w:rPr>
      </w:pPr>
      <w:r w:rsidRPr="007C35EE">
        <w:rPr>
          <w:rStyle w:val="Refdenotaderodap"/>
          <w:rFonts w:ascii="Times New Roman" w:hAnsi="Times New Roman"/>
        </w:rPr>
        <w:footnoteRef/>
      </w:r>
      <w:r w:rsidRPr="009A5F9E">
        <w:rPr>
          <w:rFonts w:ascii="Times New Roman" w:hAnsi="Times New Roman"/>
        </w:rPr>
        <w:t xml:space="preserve"> </w:t>
      </w:r>
      <w:proofErr w:type="spellStart"/>
      <w:r w:rsidRPr="009A5F9E">
        <w:rPr>
          <w:rFonts w:ascii="Times New Roman" w:hAnsi="Times New Roman"/>
        </w:rPr>
        <w:t>Author’s</w:t>
      </w:r>
      <w:proofErr w:type="spellEnd"/>
      <w:r w:rsidRPr="009A5F9E">
        <w:rPr>
          <w:rFonts w:ascii="Times New Roman" w:hAnsi="Times New Roman"/>
        </w:rPr>
        <w:t xml:space="preserve"> </w:t>
      </w:r>
      <w:proofErr w:type="spellStart"/>
      <w:r w:rsidRPr="009A5F9E">
        <w:rPr>
          <w:rFonts w:ascii="Times New Roman" w:hAnsi="Times New Roman"/>
        </w:rPr>
        <w:t>translation</w:t>
      </w:r>
      <w:proofErr w:type="spellEnd"/>
      <w:r w:rsidRPr="009A5F9E">
        <w:rPr>
          <w:rFonts w:ascii="Times New Roman" w:hAnsi="Times New Roman"/>
        </w:rPr>
        <w:t xml:space="preserve">. </w:t>
      </w:r>
      <w:r w:rsidRPr="007C35EE">
        <w:rPr>
          <w:rFonts w:ascii="Times New Roman" w:hAnsi="Times New Roman"/>
        </w:rPr>
        <w:t xml:space="preserve">In </w:t>
      </w:r>
      <w:proofErr w:type="spellStart"/>
      <w:r w:rsidRPr="007C35EE">
        <w:rPr>
          <w:rFonts w:ascii="Times New Roman" w:hAnsi="Times New Roman"/>
        </w:rPr>
        <w:t>the</w:t>
      </w:r>
      <w:proofErr w:type="spellEnd"/>
      <w:r w:rsidRPr="007C35EE">
        <w:rPr>
          <w:rFonts w:ascii="Times New Roman" w:hAnsi="Times New Roman"/>
        </w:rPr>
        <w:t xml:space="preserve"> original “</w:t>
      </w:r>
      <w:r w:rsidRPr="007C35EE">
        <w:rPr>
          <w:rFonts w:ascii="Times New Roman" w:hAnsi="Times New Roman"/>
          <w:i/>
        </w:rPr>
        <w:t>Art. 1º Fica proibido, no âmbito do Município do Rio de Janeiro, o transporte remunerado de passageiros em carros particulares, a título de transporte coletivo e/ou individual, estando ou não cadastrados em aplicativos ou sites”</w:t>
      </w:r>
      <w:r w:rsidRPr="007C35EE">
        <w:rPr>
          <w:rFonts w:ascii="Times New Roman" w:hAnsi="Times New Roman"/>
        </w:rPr>
        <w:t>.</w:t>
      </w:r>
    </w:p>
  </w:footnote>
  <w:footnote w:id="35">
    <w:p w14:paraId="6E758377" w14:textId="5787EE2E" w:rsidR="00F33963" w:rsidRPr="00DB7B66" w:rsidRDefault="00F33963" w:rsidP="00DB7B66">
      <w:pPr>
        <w:pStyle w:val="Textodenotaderodap"/>
        <w:jc w:val="both"/>
        <w:rPr>
          <w:rFonts w:ascii="Times New Roman" w:hAnsi="Times New Roman"/>
          <w:i/>
        </w:rPr>
      </w:pPr>
      <w:r w:rsidRPr="00DB7B66">
        <w:rPr>
          <w:rStyle w:val="Refdenotaderodap"/>
          <w:rFonts w:ascii="Times New Roman" w:hAnsi="Times New Roman"/>
        </w:rPr>
        <w:footnoteRef/>
      </w:r>
      <w:r w:rsidRPr="00DB7B66">
        <w:rPr>
          <w:rFonts w:ascii="Times New Roman" w:hAnsi="Times New Roman"/>
        </w:rPr>
        <w:t xml:space="preserve"> </w:t>
      </w:r>
      <w:proofErr w:type="spellStart"/>
      <w:r>
        <w:rPr>
          <w:rFonts w:ascii="Times New Roman" w:hAnsi="Times New Roman"/>
        </w:rPr>
        <w:t>Author’s</w:t>
      </w:r>
      <w:proofErr w:type="spellEnd"/>
      <w:r>
        <w:rPr>
          <w:rFonts w:ascii="Times New Roman" w:hAnsi="Times New Roman"/>
        </w:rPr>
        <w:t xml:space="preserve"> </w:t>
      </w:r>
      <w:proofErr w:type="spellStart"/>
      <w:r>
        <w:rPr>
          <w:rFonts w:ascii="Times New Roman" w:hAnsi="Times New Roman"/>
        </w:rPr>
        <w:t>translation</w:t>
      </w:r>
      <w:proofErr w:type="spellEnd"/>
      <w:r w:rsidRPr="00DB7B66">
        <w:rPr>
          <w:rFonts w:ascii="Times New Roman" w:hAnsi="Times New Roman"/>
        </w:rPr>
        <w:t xml:space="preserve">. In </w:t>
      </w:r>
      <w:proofErr w:type="spellStart"/>
      <w:r w:rsidRPr="00DB7B66">
        <w:rPr>
          <w:rFonts w:ascii="Times New Roman" w:hAnsi="Times New Roman"/>
        </w:rPr>
        <w:t>the</w:t>
      </w:r>
      <w:proofErr w:type="spellEnd"/>
      <w:r w:rsidRPr="00DB7B66">
        <w:rPr>
          <w:rFonts w:ascii="Times New Roman" w:hAnsi="Times New Roman"/>
        </w:rPr>
        <w:t xml:space="preserve"> original “</w:t>
      </w:r>
      <w:r w:rsidRPr="00DB7B66">
        <w:rPr>
          <w:rFonts w:ascii="Times New Roman" w:hAnsi="Times New Roman"/>
          <w:i/>
        </w:rPr>
        <w:t>Art. 1º Fica proibido, no âmbito do Município de Salvador, o transporte remunerado de pessoas em veículos particulares. Parágrafo único. São veículos particulares aqueles que não constam nos cadastros municipais como homologados para o transporte de pessoas, mediante autorização, permissão ou concessão pública e cumprimento de todos os ritos constantes na legislação federal, estadual e municipal”</w:t>
      </w:r>
      <w:r w:rsidRPr="00DB7B66">
        <w:rPr>
          <w:rFonts w:ascii="Times New Roman" w:hAnsi="Times New Roman"/>
        </w:rPr>
        <w:t>.</w:t>
      </w:r>
    </w:p>
  </w:footnote>
  <w:footnote w:id="36">
    <w:p w14:paraId="2D416E3C" w14:textId="391B44F2" w:rsidR="00F33963" w:rsidRPr="00F60B44" w:rsidRDefault="00F33963" w:rsidP="00F60B44">
      <w:pPr>
        <w:pStyle w:val="Textodenotaderodap"/>
        <w:jc w:val="both"/>
        <w:rPr>
          <w:rFonts w:ascii="Times New Roman" w:hAnsi="Times New Roman"/>
        </w:rPr>
      </w:pPr>
      <w:r w:rsidRPr="00F60B44">
        <w:rPr>
          <w:rStyle w:val="Refdenotaderodap"/>
          <w:rFonts w:ascii="Times New Roman" w:hAnsi="Times New Roman"/>
        </w:rPr>
        <w:footnoteRef/>
      </w:r>
      <w:r w:rsidRPr="00BB5605">
        <w:rPr>
          <w:rFonts w:ascii="Times New Roman" w:hAnsi="Times New Roman"/>
        </w:rPr>
        <w:t xml:space="preserve"> </w:t>
      </w:r>
      <w:proofErr w:type="spellStart"/>
      <w:r>
        <w:rPr>
          <w:rFonts w:ascii="Times New Roman" w:hAnsi="Times New Roman"/>
        </w:rPr>
        <w:t>Author’s</w:t>
      </w:r>
      <w:proofErr w:type="spellEnd"/>
      <w:r>
        <w:rPr>
          <w:rFonts w:ascii="Times New Roman" w:hAnsi="Times New Roman"/>
        </w:rPr>
        <w:t xml:space="preserve"> </w:t>
      </w:r>
      <w:proofErr w:type="spellStart"/>
      <w:r>
        <w:rPr>
          <w:rFonts w:ascii="Times New Roman" w:hAnsi="Times New Roman"/>
        </w:rPr>
        <w:t>translation</w:t>
      </w:r>
      <w:proofErr w:type="spellEnd"/>
      <w:r w:rsidRPr="00BB5605">
        <w:rPr>
          <w:rFonts w:ascii="Times New Roman" w:hAnsi="Times New Roman"/>
        </w:rPr>
        <w:t xml:space="preserve">. </w:t>
      </w:r>
      <w:r w:rsidRPr="00F60B44">
        <w:rPr>
          <w:rFonts w:ascii="Times New Roman" w:hAnsi="Times New Roman"/>
        </w:rPr>
        <w:t xml:space="preserve">In </w:t>
      </w:r>
      <w:proofErr w:type="spellStart"/>
      <w:r w:rsidRPr="00F60B44">
        <w:rPr>
          <w:rFonts w:ascii="Times New Roman" w:hAnsi="Times New Roman"/>
        </w:rPr>
        <w:t>the</w:t>
      </w:r>
      <w:proofErr w:type="spellEnd"/>
      <w:r w:rsidRPr="00F60B44">
        <w:rPr>
          <w:rFonts w:ascii="Times New Roman" w:hAnsi="Times New Roman"/>
        </w:rPr>
        <w:t xml:space="preserve"> original “</w:t>
      </w:r>
      <w:r w:rsidRPr="00F60B44">
        <w:rPr>
          <w:rFonts w:ascii="Times New Roman" w:hAnsi="Times New Roman"/>
          <w:i/>
        </w:rPr>
        <w:t xml:space="preserve">Art. 3º - O serviço oferecido pelo software aplicativo nos termos do artigo 1º só poderá ser prestado por motoristas e veículos com cadastros e autorizações vigentes junto a Prefeitura do Recife, sendo vedada a disponibilização de motoristas e veículos que não atendam às exigências de Lei Federal </w:t>
      </w:r>
      <w:r w:rsidRPr="004B36E1">
        <w:rPr>
          <w:rFonts w:ascii="Times New Roman" w:hAnsi="Times New Roman"/>
          <w:i/>
        </w:rPr>
        <w:t>No.</w:t>
      </w:r>
      <w:r w:rsidRPr="00F60B44">
        <w:rPr>
          <w:rFonts w:ascii="Times New Roman" w:hAnsi="Times New Roman"/>
          <w:i/>
        </w:rPr>
        <w:t xml:space="preserve"> 12.468/2011 ou a legislação municipal que disciplina o transporte individual de passageiros”.</w:t>
      </w:r>
    </w:p>
  </w:footnote>
  <w:footnote w:id="37">
    <w:p w14:paraId="422EACF8" w14:textId="4962D33D" w:rsidR="00F33963" w:rsidRDefault="00F33963" w:rsidP="00F60B44">
      <w:pPr>
        <w:pStyle w:val="Textodenotaderodap"/>
        <w:jc w:val="both"/>
      </w:pPr>
      <w:r w:rsidRPr="00F60B44">
        <w:rPr>
          <w:rStyle w:val="Refdenotaderodap"/>
          <w:rFonts w:ascii="Times New Roman" w:hAnsi="Times New Roman"/>
        </w:rPr>
        <w:footnoteRef/>
      </w:r>
      <w:r w:rsidRPr="00687A8F">
        <w:rPr>
          <w:rFonts w:ascii="Times New Roman" w:hAnsi="Times New Roman"/>
          <w:lang w:val="en-US"/>
        </w:rPr>
        <w:t xml:space="preserve"> </w:t>
      </w:r>
      <w:r>
        <w:rPr>
          <w:rFonts w:ascii="Times New Roman" w:hAnsi="Times New Roman"/>
          <w:lang w:val="en-US"/>
        </w:rPr>
        <w:t>Author’s translation</w:t>
      </w:r>
      <w:r w:rsidRPr="00687A8F">
        <w:rPr>
          <w:rFonts w:ascii="Times New Roman" w:hAnsi="Times New Roman"/>
          <w:lang w:val="en-US"/>
        </w:rPr>
        <w:t xml:space="preserve">. In the original </w:t>
      </w:r>
      <w:r w:rsidRPr="00687A8F">
        <w:rPr>
          <w:rFonts w:ascii="Times New Roman" w:hAnsi="Times New Roman"/>
          <w:i/>
          <w:lang w:val="en-US"/>
        </w:rPr>
        <w:t xml:space="preserve">“Art. 1º [...] </w:t>
      </w:r>
      <w:r w:rsidRPr="00F60B44">
        <w:rPr>
          <w:rFonts w:ascii="Times New Roman" w:hAnsi="Times New Roman"/>
          <w:i/>
        </w:rPr>
        <w:t xml:space="preserve">§ 1º O serviço individual de transporte remunerado de passageiros somente poderá ser prestado por pessoas físicas ou jurídicas que, nos moldes estabelecidos na Lei Municipal </w:t>
      </w:r>
      <w:r w:rsidRPr="004B36E1">
        <w:rPr>
          <w:rFonts w:ascii="Times New Roman" w:hAnsi="Times New Roman"/>
          <w:i/>
        </w:rPr>
        <w:t>No.</w:t>
      </w:r>
      <w:r w:rsidRPr="00F60B44">
        <w:rPr>
          <w:rFonts w:ascii="Times New Roman" w:hAnsi="Times New Roman"/>
          <w:i/>
        </w:rPr>
        <w:t xml:space="preserve"> 17.537/2009, e alterações posteriores, integrem o Serviço Municipal de Táxi do Recife – SMTX/Recife.”</w:t>
      </w:r>
    </w:p>
  </w:footnote>
  <w:footnote w:id="38">
    <w:p w14:paraId="13AE7047" w14:textId="04D01FF0" w:rsidR="00F33963" w:rsidRPr="00687A8F" w:rsidRDefault="00F33963" w:rsidP="005A6EE8">
      <w:pPr>
        <w:pStyle w:val="Textodenotaderodap"/>
        <w:tabs>
          <w:tab w:val="left" w:pos="4395"/>
        </w:tabs>
        <w:jc w:val="both"/>
        <w:rPr>
          <w:rFonts w:ascii="Times New Roman" w:hAnsi="Times New Roman"/>
        </w:rPr>
      </w:pPr>
      <w:r w:rsidRPr="009C1A88">
        <w:rPr>
          <w:rStyle w:val="Refdenotaderodap"/>
          <w:rFonts w:ascii="Times New Roman" w:hAnsi="Times New Roman"/>
        </w:rPr>
        <w:footnoteRef/>
      </w:r>
      <w:r w:rsidRPr="009C1A88">
        <w:rPr>
          <w:rFonts w:ascii="Times New Roman" w:hAnsi="Times New Roman"/>
          <w:lang w:val="en-US"/>
        </w:rPr>
        <w:t xml:space="preserve"> In Aracaj</w:t>
      </w:r>
      <w:r>
        <w:rPr>
          <w:rFonts w:ascii="Times New Roman" w:hAnsi="Times New Roman"/>
          <w:lang w:val="en-US"/>
        </w:rPr>
        <w:t>u</w:t>
      </w:r>
      <w:r w:rsidRPr="009C1A88">
        <w:rPr>
          <w:rFonts w:ascii="Times New Roman" w:hAnsi="Times New Roman"/>
          <w:lang w:val="en-US"/>
        </w:rPr>
        <w:t>/SE and</w:t>
      </w:r>
      <w:r>
        <w:rPr>
          <w:rFonts w:ascii="Times New Roman" w:hAnsi="Times New Roman"/>
          <w:lang w:val="en-US"/>
        </w:rPr>
        <w:t xml:space="preserve"> in</w:t>
      </w:r>
      <w:r w:rsidRPr="009C1A88">
        <w:rPr>
          <w:rFonts w:ascii="Times New Roman" w:hAnsi="Times New Roman"/>
          <w:lang w:val="en-US"/>
        </w:rPr>
        <w:t xml:space="preserve"> </w:t>
      </w:r>
      <w:proofErr w:type="spellStart"/>
      <w:r w:rsidRPr="009C1A88">
        <w:rPr>
          <w:rFonts w:ascii="Times New Roman" w:hAnsi="Times New Roman"/>
          <w:lang w:val="en-US"/>
        </w:rPr>
        <w:t>Belém</w:t>
      </w:r>
      <w:proofErr w:type="spellEnd"/>
      <w:r w:rsidRPr="009C1A88">
        <w:rPr>
          <w:rFonts w:ascii="Times New Roman" w:hAnsi="Times New Roman"/>
          <w:lang w:val="en-US"/>
        </w:rPr>
        <w:t xml:space="preserve">/PA, for example, </w:t>
      </w:r>
      <w:r w:rsidRPr="00660F6E">
        <w:rPr>
          <w:rFonts w:ascii="Times New Roman" w:hAnsi="Times New Roman"/>
          <w:lang w:val="en-US"/>
        </w:rPr>
        <w:t xml:space="preserve">Law Decree No. 4.738/2015, and Law No. 9.233/2016, </w:t>
      </w:r>
      <w:r>
        <w:rPr>
          <w:rFonts w:ascii="Times New Roman" w:hAnsi="Times New Roman"/>
          <w:lang w:val="en-US"/>
        </w:rPr>
        <w:t>fix</w:t>
      </w:r>
      <w:r w:rsidRPr="009C1A88">
        <w:rPr>
          <w:rFonts w:ascii="Times New Roman" w:hAnsi="Times New Roman"/>
          <w:lang w:val="en-US"/>
        </w:rPr>
        <w:t xml:space="preserve"> pecuniary fines of R$ 1</w:t>
      </w:r>
      <w:r>
        <w:rPr>
          <w:rFonts w:ascii="Times New Roman" w:hAnsi="Times New Roman"/>
          <w:lang w:val="en-US"/>
        </w:rPr>
        <w:t>,</w:t>
      </w:r>
      <w:r w:rsidRPr="009C1A88">
        <w:rPr>
          <w:rFonts w:ascii="Times New Roman" w:hAnsi="Times New Roman"/>
          <w:lang w:val="en-US"/>
        </w:rPr>
        <w:t>700</w:t>
      </w:r>
      <w:r>
        <w:rPr>
          <w:rFonts w:ascii="Times New Roman" w:hAnsi="Times New Roman"/>
          <w:lang w:val="en-US"/>
        </w:rPr>
        <w:t>.</w:t>
      </w:r>
      <w:r w:rsidRPr="009C1A88">
        <w:rPr>
          <w:rFonts w:ascii="Times New Roman" w:hAnsi="Times New Roman"/>
          <w:lang w:val="en-US"/>
        </w:rPr>
        <w:t xml:space="preserve">00 (approx. </w:t>
      </w:r>
      <w:r w:rsidRPr="00BB5605">
        <w:rPr>
          <w:rFonts w:ascii="Times New Roman" w:hAnsi="Times New Roman"/>
          <w:lang w:val="en-US"/>
        </w:rPr>
        <w:t xml:space="preserve">USD </w:t>
      </w:r>
      <w:r w:rsidR="00D84199">
        <w:rPr>
          <w:rFonts w:ascii="Times New Roman" w:hAnsi="Times New Roman"/>
          <w:lang w:val="en-US"/>
        </w:rPr>
        <w:t>418</w:t>
      </w:r>
      <w:r w:rsidRPr="00BB5605">
        <w:rPr>
          <w:rFonts w:ascii="Times New Roman" w:hAnsi="Times New Roman"/>
          <w:lang w:val="en-US"/>
        </w:rPr>
        <w:t>.</w:t>
      </w:r>
      <w:r w:rsidR="00D84199">
        <w:rPr>
          <w:rFonts w:ascii="Times New Roman" w:hAnsi="Times New Roman"/>
          <w:lang w:val="en-US"/>
        </w:rPr>
        <w:t>2</w:t>
      </w:r>
      <w:r w:rsidRPr="00BB5605">
        <w:rPr>
          <w:rFonts w:ascii="Times New Roman" w:hAnsi="Times New Roman"/>
          <w:lang w:val="en-US"/>
        </w:rPr>
        <w:t xml:space="preserve">0). </w:t>
      </w:r>
      <w:r w:rsidRPr="009C1A88">
        <w:rPr>
          <w:rFonts w:ascii="Times New Roman" w:hAnsi="Times New Roman"/>
          <w:lang w:val="en-US"/>
        </w:rPr>
        <w:t xml:space="preserve">In Rio de Janeiro/RJ, </w:t>
      </w:r>
      <w:r>
        <w:rPr>
          <w:rFonts w:ascii="Times New Roman" w:hAnsi="Times New Roman"/>
          <w:lang w:val="en-US"/>
        </w:rPr>
        <w:t>Law No.</w:t>
      </w:r>
      <w:r w:rsidRPr="009C1A88">
        <w:rPr>
          <w:rFonts w:ascii="Times New Roman" w:hAnsi="Times New Roman"/>
          <w:lang w:val="en-US"/>
        </w:rPr>
        <w:t xml:space="preserve"> 6.106</w:t>
      </w:r>
      <w:r>
        <w:rPr>
          <w:rFonts w:ascii="Times New Roman" w:hAnsi="Times New Roman"/>
          <w:lang w:val="en-US"/>
        </w:rPr>
        <w:t>/</w:t>
      </w:r>
      <w:r w:rsidRPr="009C1A88">
        <w:rPr>
          <w:rFonts w:ascii="Times New Roman" w:hAnsi="Times New Roman"/>
          <w:lang w:val="en-US"/>
        </w:rPr>
        <w:t xml:space="preserve">2016 and </w:t>
      </w:r>
      <w:r>
        <w:rPr>
          <w:rFonts w:ascii="Times New Roman" w:hAnsi="Times New Roman"/>
          <w:lang w:val="en-US"/>
        </w:rPr>
        <w:t xml:space="preserve">Law Decree No. </w:t>
      </w:r>
      <w:r w:rsidRPr="009C1A88">
        <w:rPr>
          <w:rFonts w:ascii="Times New Roman" w:hAnsi="Times New Roman"/>
          <w:lang w:val="en-US"/>
        </w:rPr>
        <w:t>40.518</w:t>
      </w:r>
      <w:r>
        <w:rPr>
          <w:rFonts w:ascii="Times New Roman" w:hAnsi="Times New Roman"/>
          <w:lang w:val="en-US"/>
        </w:rPr>
        <w:t>/</w:t>
      </w:r>
      <w:r w:rsidRPr="009C1A88">
        <w:rPr>
          <w:rFonts w:ascii="Times New Roman" w:hAnsi="Times New Roman"/>
          <w:lang w:val="en-US"/>
        </w:rPr>
        <w:t>2015 establish pecuniary fines of R$ 1</w:t>
      </w:r>
      <w:r>
        <w:rPr>
          <w:rFonts w:ascii="Times New Roman" w:hAnsi="Times New Roman"/>
          <w:lang w:val="en-US"/>
        </w:rPr>
        <w:t>,</w:t>
      </w:r>
      <w:r w:rsidRPr="009C1A88">
        <w:rPr>
          <w:rFonts w:ascii="Times New Roman" w:hAnsi="Times New Roman"/>
          <w:lang w:val="en-US"/>
        </w:rPr>
        <w:t>360</w:t>
      </w:r>
      <w:r>
        <w:rPr>
          <w:rFonts w:ascii="Times New Roman" w:hAnsi="Times New Roman"/>
          <w:lang w:val="en-US"/>
        </w:rPr>
        <w:t>.</w:t>
      </w:r>
      <w:r w:rsidRPr="009C1A88">
        <w:rPr>
          <w:rFonts w:ascii="Times New Roman" w:hAnsi="Times New Roman"/>
          <w:lang w:val="en-US"/>
        </w:rPr>
        <w:t xml:space="preserve">29 (approx. </w:t>
      </w:r>
      <w:r w:rsidRPr="00687A8F">
        <w:rPr>
          <w:rFonts w:ascii="Times New Roman" w:hAnsi="Times New Roman"/>
        </w:rPr>
        <w:t xml:space="preserve">USD </w:t>
      </w:r>
      <w:r w:rsidR="00D84199">
        <w:rPr>
          <w:rFonts w:ascii="Times New Roman" w:hAnsi="Times New Roman"/>
        </w:rPr>
        <w:t>334</w:t>
      </w:r>
      <w:r w:rsidRPr="00687A8F">
        <w:rPr>
          <w:rFonts w:ascii="Times New Roman" w:hAnsi="Times New Roman"/>
        </w:rPr>
        <w:t>.</w:t>
      </w:r>
      <w:r w:rsidR="00D84199">
        <w:rPr>
          <w:rFonts w:ascii="Times New Roman" w:hAnsi="Times New Roman"/>
        </w:rPr>
        <w:t>63</w:t>
      </w:r>
      <w:r w:rsidRPr="00687A8F">
        <w:rPr>
          <w:rFonts w:ascii="Times New Roman" w:hAnsi="Times New Roman"/>
        </w:rPr>
        <w:t>)</w:t>
      </w:r>
      <w:r>
        <w:rPr>
          <w:rFonts w:ascii="Times New Roman" w:hAnsi="Times New Roman"/>
        </w:rPr>
        <w:t>.</w:t>
      </w:r>
    </w:p>
  </w:footnote>
  <w:footnote w:id="39">
    <w:p w14:paraId="26160087" w14:textId="4DB54689" w:rsidR="00F33963" w:rsidRPr="00176940" w:rsidRDefault="00F33963" w:rsidP="002F0EEE">
      <w:pPr>
        <w:pStyle w:val="Textodenotaderodap"/>
        <w:jc w:val="both"/>
        <w:rPr>
          <w:rFonts w:ascii="Times New Roman" w:hAnsi="Times New Roman"/>
        </w:rPr>
      </w:pPr>
      <w:r w:rsidRPr="002F0EEE">
        <w:rPr>
          <w:rStyle w:val="Refdenotaderodap"/>
          <w:rFonts w:ascii="Times New Roman" w:hAnsi="Times New Roman"/>
        </w:rPr>
        <w:footnoteRef/>
      </w:r>
      <w:r w:rsidRPr="00BB5605">
        <w:rPr>
          <w:rFonts w:ascii="Times New Roman" w:hAnsi="Times New Roman"/>
        </w:rPr>
        <w:t xml:space="preserve"> In </w:t>
      </w:r>
      <w:proofErr w:type="spellStart"/>
      <w:r w:rsidRPr="00BB5605">
        <w:rPr>
          <w:rFonts w:ascii="Times New Roman" w:hAnsi="Times New Roman"/>
        </w:rPr>
        <w:t>the</w:t>
      </w:r>
      <w:proofErr w:type="spellEnd"/>
      <w:r w:rsidRPr="00BB5605">
        <w:rPr>
          <w:rFonts w:ascii="Times New Roman" w:hAnsi="Times New Roman"/>
        </w:rPr>
        <w:t xml:space="preserve"> </w:t>
      </w:r>
      <w:r w:rsidRPr="00BB5605">
        <w:rPr>
          <w:rFonts w:ascii="Times New Roman" w:hAnsi="Times New Roman"/>
          <w:i/>
        </w:rPr>
        <w:t xml:space="preserve">original “Art. 3 [...] </w:t>
      </w:r>
      <w:r w:rsidRPr="002F0EEE">
        <w:rPr>
          <w:rFonts w:ascii="Times New Roman" w:hAnsi="Times New Roman"/>
          <w:i/>
        </w:rPr>
        <w:t xml:space="preserve">Art. 11-B […] II – Conduzir veículo que atenda aos requisites de idade máxima </w:t>
      </w:r>
      <w:r>
        <w:rPr>
          <w:rFonts w:ascii="Times New Roman" w:hAnsi="Times New Roman"/>
          <w:i/>
        </w:rPr>
        <w:t>e</w:t>
      </w:r>
      <w:r w:rsidRPr="002F0EEE">
        <w:rPr>
          <w:rFonts w:ascii="Times New Roman" w:hAnsi="Times New Roman"/>
          <w:i/>
        </w:rPr>
        <w:t xml:space="preserve"> às características exigidas pela autoridade de trânsito e pelo poder público municipal e do Distrito Federal</w:t>
      </w:r>
      <w:r w:rsidRPr="00176940">
        <w:rPr>
          <w:rFonts w:ascii="Times New Roman" w:hAnsi="Times New Roman"/>
          <w:i/>
        </w:rPr>
        <w:t>”</w:t>
      </w:r>
      <w:r w:rsidRPr="00176940">
        <w:rPr>
          <w:rFonts w:ascii="Times New Roman" w:hAnsi="Times New Roman"/>
        </w:rPr>
        <w:t>.</w:t>
      </w:r>
    </w:p>
  </w:footnote>
  <w:footnote w:id="40">
    <w:p w14:paraId="351EFF61" w14:textId="40B02C58" w:rsidR="00F33963" w:rsidRPr="009443F3" w:rsidRDefault="00F33963" w:rsidP="009443F3">
      <w:pPr>
        <w:pStyle w:val="Textodenotaderodap"/>
        <w:jc w:val="both"/>
        <w:rPr>
          <w:rFonts w:ascii="Times New Roman" w:hAnsi="Times New Roman"/>
          <w:highlight w:val="green"/>
        </w:rPr>
      </w:pPr>
      <w:r w:rsidRPr="00176940">
        <w:rPr>
          <w:rStyle w:val="Refdenotaderodap"/>
          <w:rFonts w:ascii="Times New Roman" w:hAnsi="Times New Roman"/>
        </w:rPr>
        <w:footnoteRef/>
      </w:r>
      <w:r w:rsidRPr="00176940">
        <w:rPr>
          <w:rFonts w:ascii="Times New Roman" w:hAnsi="Times New Roman"/>
          <w:lang w:val="en-US"/>
        </w:rPr>
        <w:t xml:space="preserve"> </w:t>
      </w:r>
      <w:r>
        <w:rPr>
          <w:rFonts w:ascii="Times New Roman" w:hAnsi="Times New Roman"/>
          <w:lang w:val="en-US"/>
        </w:rPr>
        <w:t xml:space="preserve">It is important to distinguish price regulation from the definition of public taxes. By price regulation, the present article comprehends the hypothesis in which the government fixes the exact prices to be charged for the service. The authorities may, however, not fix the prices, but create taxes and fees. Despite being different mechanisms, both of the interventions may result in direct impacts in the final prices charged on consumers, since the agents may pass on these values. </w:t>
      </w:r>
      <w:r w:rsidRPr="00176940">
        <w:rPr>
          <w:rFonts w:ascii="Times New Roman" w:hAnsi="Times New Roman"/>
          <w:lang w:val="en-US"/>
        </w:rPr>
        <w:t xml:space="preserve">According to Luís Eduardo </w:t>
      </w:r>
      <w:proofErr w:type="spellStart"/>
      <w:r w:rsidRPr="00176940">
        <w:rPr>
          <w:rFonts w:ascii="Times New Roman" w:hAnsi="Times New Roman"/>
          <w:lang w:val="en-US"/>
        </w:rPr>
        <w:t>Schoueri</w:t>
      </w:r>
      <w:proofErr w:type="spellEnd"/>
      <w:r w:rsidRPr="00176940">
        <w:rPr>
          <w:rFonts w:ascii="Times New Roman" w:hAnsi="Times New Roman"/>
          <w:lang w:val="en-US"/>
        </w:rPr>
        <w:t>, the transfer of tax</w:t>
      </w:r>
      <w:r>
        <w:rPr>
          <w:rFonts w:ascii="Times New Roman" w:hAnsi="Times New Roman"/>
          <w:lang w:val="en-US"/>
        </w:rPr>
        <w:t xml:space="preserve">es applied to </w:t>
      </w:r>
      <w:r w:rsidRPr="00176940">
        <w:rPr>
          <w:rFonts w:ascii="Times New Roman" w:hAnsi="Times New Roman"/>
          <w:lang w:val="en-US"/>
        </w:rPr>
        <w:t>sellers or buyers is a factor that depends on supply and demand’s elasticity, and it is not correct to say that a particular type of tax is transferable to the consumer and the other is not. According to the author, the more elastic the supply</w:t>
      </w:r>
      <w:r>
        <w:rPr>
          <w:rFonts w:ascii="Times New Roman" w:hAnsi="Times New Roman"/>
          <w:lang w:val="en-US"/>
        </w:rPr>
        <w:t xml:space="preserve"> is</w:t>
      </w:r>
      <w:r w:rsidRPr="00176940">
        <w:rPr>
          <w:rFonts w:ascii="Times New Roman" w:hAnsi="Times New Roman"/>
          <w:lang w:val="en-US"/>
        </w:rPr>
        <w:t>, or the less elastic the demand</w:t>
      </w:r>
      <w:r>
        <w:rPr>
          <w:rFonts w:ascii="Times New Roman" w:hAnsi="Times New Roman"/>
          <w:lang w:val="en-US"/>
        </w:rPr>
        <w:t xml:space="preserve"> is</w:t>
      </w:r>
      <w:r w:rsidRPr="00176940">
        <w:rPr>
          <w:rFonts w:ascii="Times New Roman" w:hAnsi="Times New Roman"/>
          <w:lang w:val="en-US"/>
        </w:rPr>
        <w:t>, greater</w:t>
      </w:r>
      <w:r>
        <w:rPr>
          <w:rFonts w:ascii="Times New Roman" w:hAnsi="Times New Roman"/>
          <w:lang w:val="en-US"/>
        </w:rPr>
        <w:t xml:space="preserve"> will be</w:t>
      </w:r>
      <w:r w:rsidRPr="00176940">
        <w:rPr>
          <w:rFonts w:ascii="Times New Roman" w:hAnsi="Times New Roman"/>
          <w:lang w:val="en-US"/>
        </w:rPr>
        <w:t xml:space="preserve"> the share of tributes pa</w:t>
      </w:r>
      <w:r>
        <w:rPr>
          <w:rFonts w:ascii="Times New Roman" w:hAnsi="Times New Roman"/>
          <w:lang w:val="en-US"/>
        </w:rPr>
        <w:t>ssed on to</w:t>
      </w:r>
      <w:r w:rsidRPr="00176940">
        <w:rPr>
          <w:rFonts w:ascii="Times New Roman" w:hAnsi="Times New Roman"/>
          <w:lang w:val="en-US"/>
        </w:rPr>
        <w:t xml:space="preserve"> consumers. </w:t>
      </w:r>
      <w:r w:rsidRPr="00176940">
        <w:rPr>
          <w:rFonts w:ascii="Times New Roman" w:hAnsi="Times New Roman"/>
        </w:rPr>
        <w:t xml:space="preserve">SCHOUERI, Luís Eduardo. </w:t>
      </w:r>
      <w:r w:rsidRPr="00176940">
        <w:rPr>
          <w:rFonts w:ascii="Times New Roman" w:hAnsi="Times New Roman"/>
          <w:i/>
        </w:rPr>
        <w:t>Direito tributário.</w:t>
      </w:r>
      <w:r w:rsidRPr="00176940">
        <w:rPr>
          <w:rFonts w:ascii="Times New Roman" w:hAnsi="Times New Roman"/>
        </w:rPr>
        <w:t xml:space="preserve"> 2ª edição. São Paulo: Saraiva, 2012. Cap. I.6 – “A questão da incidência econômica tributária”.</w:t>
      </w:r>
    </w:p>
  </w:footnote>
  <w:footnote w:id="41">
    <w:p w14:paraId="0137F8E5" w14:textId="42BE354F" w:rsidR="00F33963" w:rsidRPr="00B23139" w:rsidRDefault="00F33963" w:rsidP="00176940">
      <w:pPr>
        <w:pStyle w:val="Textodenotaderodap"/>
        <w:jc w:val="both"/>
        <w:rPr>
          <w:rFonts w:ascii="Times New Roman" w:hAnsi="Times New Roman"/>
        </w:rPr>
      </w:pPr>
      <w:r w:rsidRPr="009443F3">
        <w:rPr>
          <w:rStyle w:val="Refdenotaderodap"/>
          <w:rFonts w:ascii="Times New Roman" w:hAnsi="Times New Roman"/>
        </w:rPr>
        <w:footnoteRef/>
      </w:r>
      <w:r w:rsidRPr="00B23139">
        <w:rPr>
          <w:rFonts w:ascii="Times New Roman" w:hAnsi="Times New Roman"/>
        </w:rPr>
        <w:t xml:space="preserve"> </w:t>
      </w:r>
      <w:proofErr w:type="spellStart"/>
      <w:r w:rsidRPr="00B23139">
        <w:rPr>
          <w:rFonts w:ascii="Times New Roman" w:hAnsi="Times New Roman"/>
        </w:rPr>
        <w:t>Order</w:t>
      </w:r>
      <w:proofErr w:type="spellEnd"/>
      <w:r w:rsidRPr="00B23139">
        <w:rPr>
          <w:rFonts w:ascii="Times New Roman" w:hAnsi="Times New Roman"/>
        </w:rPr>
        <w:t xml:space="preserve"> No</w:t>
      </w:r>
      <w:r>
        <w:rPr>
          <w:rFonts w:ascii="Times New Roman" w:hAnsi="Times New Roman"/>
        </w:rPr>
        <w:t>.</w:t>
      </w:r>
      <w:r w:rsidRPr="00B23139">
        <w:rPr>
          <w:rFonts w:ascii="Times New Roman" w:hAnsi="Times New Roman"/>
        </w:rPr>
        <w:t xml:space="preserve"> 52</w:t>
      </w:r>
      <w:r>
        <w:rPr>
          <w:rFonts w:ascii="Times New Roman" w:hAnsi="Times New Roman"/>
        </w:rPr>
        <w:t>/</w:t>
      </w:r>
      <w:r w:rsidRPr="00B23139">
        <w:rPr>
          <w:rFonts w:ascii="Times New Roman" w:hAnsi="Times New Roman"/>
        </w:rPr>
        <w:t>2017.</w:t>
      </w:r>
    </w:p>
  </w:footnote>
  <w:footnote w:id="42">
    <w:p w14:paraId="5B5415B3" w14:textId="5E709D31" w:rsidR="00F33963" w:rsidRPr="00176940" w:rsidRDefault="00F33963" w:rsidP="00176940">
      <w:pPr>
        <w:pStyle w:val="Textodenotaderodap"/>
        <w:jc w:val="both"/>
        <w:rPr>
          <w:rFonts w:ascii="Times New Roman" w:hAnsi="Times New Roman"/>
          <w:lang w:val="en-US"/>
        </w:rPr>
      </w:pPr>
      <w:r w:rsidRPr="00176940">
        <w:rPr>
          <w:rStyle w:val="Refdenotaderodap"/>
          <w:rFonts w:ascii="Times New Roman" w:hAnsi="Times New Roman"/>
        </w:rPr>
        <w:footnoteRef/>
      </w:r>
      <w:r w:rsidRPr="00176940">
        <w:rPr>
          <w:rFonts w:ascii="Times New Roman" w:hAnsi="Times New Roman"/>
          <w:lang w:val="en-US"/>
        </w:rPr>
        <w:t xml:space="preserve"> </w:t>
      </w:r>
      <w:r>
        <w:rPr>
          <w:rFonts w:ascii="Times New Roman" w:hAnsi="Times New Roman"/>
          <w:lang w:val="en-US"/>
        </w:rPr>
        <w:t>Article</w:t>
      </w:r>
      <w:r w:rsidRPr="00176940">
        <w:rPr>
          <w:rFonts w:ascii="Times New Roman" w:hAnsi="Times New Roman"/>
          <w:lang w:val="en-US"/>
        </w:rPr>
        <w:t xml:space="preserve">. 9, § 1 of </w:t>
      </w:r>
      <w:r>
        <w:rPr>
          <w:rFonts w:ascii="Times New Roman" w:hAnsi="Times New Roman"/>
          <w:color w:val="000000"/>
          <w:lang w:val="en-US"/>
        </w:rPr>
        <w:t xml:space="preserve">Law Decree No. </w:t>
      </w:r>
      <w:r w:rsidRPr="00176940">
        <w:rPr>
          <w:rFonts w:ascii="Times New Roman" w:hAnsi="Times New Roman"/>
          <w:color w:val="000000"/>
          <w:lang w:val="en-US"/>
        </w:rPr>
        <w:t>13.157</w:t>
      </w:r>
      <w:r>
        <w:rPr>
          <w:rFonts w:ascii="Times New Roman" w:hAnsi="Times New Roman"/>
          <w:color w:val="000000"/>
          <w:lang w:val="en-US"/>
        </w:rPr>
        <w:t>/</w:t>
      </w:r>
      <w:r w:rsidRPr="00176940">
        <w:rPr>
          <w:rFonts w:ascii="Times New Roman" w:hAnsi="Times New Roman"/>
          <w:color w:val="000000"/>
          <w:lang w:val="en-US"/>
        </w:rPr>
        <w:t>2017.</w:t>
      </w:r>
    </w:p>
  </w:footnote>
  <w:footnote w:id="43">
    <w:p w14:paraId="43D149D2" w14:textId="7E1BF31B" w:rsidR="00F33963" w:rsidRPr="00176940" w:rsidRDefault="00F33963" w:rsidP="00176940">
      <w:pPr>
        <w:pStyle w:val="Textodenotaderodap"/>
        <w:jc w:val="both"/>
        <w:rPr>
          <w:lang w:val="en-US"/>
        </w:rPr>
      </w:pPr>
      <w:r w:rsidRPr="00176940">
        <w:rPr>
          <w:rStyle w:val="Refdenotaderodap"/>
          <w:rFonts w:ascii="Times New Roman" w:hAnsi="Times New Roman"/>
        </w:rPr>
        <w:footnoteRef/>
      </w:r>
      <w:r w:rsidRPr="00176940">
        <w:rPr>
          <w:rFonts w:ascii="Times New Roman" w:hAnsi="Times New Roman"/>
          <w:lang w:val="en-US"/>
        </w:rPr>
        <w:t xml:space="preserve"> </w:t>
      </w:r>
      <w:r>
        <w:rPr>
          <w:rFonts w:ascii="Times New Roman" w:hAnsi="Times New Roman"/>
          <w:lang w:val="en-US"/>
        </w:rPr>
        <w:t>Article</w:t>
      </w:r>
      <w:r w:rsidRPr="00176940">
        <w:rPr>
          <w:rFonts w:ascii="Times New Roman" w:hAnsi="Times New Roman"/>
          <w:lang w:val="en-US"/>
        </w:rPr>
        <w:t xml:space="preserve"> 10 of </w:t>
      </w:r>
      <w:r>
        <w:rPr>
          <w:rFonts w:ascii="Times New Roman" w:hAnsi="Times New Roman"/>
          <w:color w:val="000000"/>
          <w:lang w:val="en-US"/>
        </w:rPr>
        <w:t>Law Decree No.</w:t>
      </w:r>
      <w:r w:rsidRPr="00176940">
        <w:rPr>
          <w:rFonts w:ascii="Times New Roman" w:hAnsi="Times New Roman"/>
          <w:color w:val="000000"/>
          <w:lang w:val="en-US"/>
        </w:rPr>
        <w:t xml:space="preserve"> 1.302</w:t>
      </w:r>
      <w:r>
        <w:rPr>
          <w:rFonts w:ascii="Times New Roman" w:hAnsi="Times New Roman"/>
          <w:color w:val="000000"/>
          <w:lang w:val="en-US"/>
        </w:rPr>
        <w:t>/</w:t>
      </w:r>
      <w:r w:rsidRPr="00176940">
        <w:rPr>
          <w:rFonts w:ascii="Times New Roman" w:hAnsi="Times New Roman"/>
          <w:color w:val="000000"/>
          <w:lang w:val="en-US"/>
        </w:rPr>
        <w:t>2017.</w:t>
      </w:r>
    </w:p>
  </w:footnote>
  <w:footnote w:id="44">
    <w:p w14:paraId="4F09E1C4" w14:textId="33C9680B" w:rsidR="00F33963" w:rsidRPr="007C38DC" w:rsidRDefault="00F33963" w:rsidP="00B23319">
      <w:pPr>
        <w:pStyle w:val="Textodenotaderodap"/>
        <w:jc w:val="both"/>
        <w:rPr>
          <w:rFonts w:ascii="Times New Roman" w:hAnsi="Times New Roman"/>
          <w:lang w:val="en-US"/>
        </w:rPr>
      </w:pPr>
      <w:r w:rsidRPr="007C38DC">
        <w:rPr>
          <w:rStyle w:val="Refdenotaderodap"/>
          <w:rFonts w:ascii="Times New Roman" w:hAnsi="Times New Roman"/>
        </w:rPr>
        <w:footnoteRef/>
      </w:r>
      <w:r w:rsidRPr="007C38DC">
        <w:rPr>
          <w:rFonts w:ascii="Times New Roman" w:hAnsi="Times New Roman"/>
          <w:lang w:val="en-US"/>
        </w:rPr>
        <w:t xml:space="preserve"> </w:t>
      </w:r>
      <w:r w:rsidRPr="00A91E8F">
        <w:rPr>
          <w:rFonts w:ascii="Times New Roman" w:hAnsi="Times New Roman"/>
          <w:lang w:val="en-US"/>
        </w:rPr>
        <w:t>It should be noticed that regulations seem to make such provisions aiming to implement and finance public policies of traffic control, transportation access and infrastructure investments</w:t>
      </w:r>
      <w:r>
        <w:rPr>
          <w:rFonts w:ascii="Times New Roman" w:hAnsi="Times New Roman"/>
          <w:lang w:val="en-US"/>
        </w:rPr>
        <w:t>.</w:t>
      </w:r>
      <w:r w:rsidRPr="00A91E8F">
        <w:rPr>
          <w:rFonts w:ascii="Times New Roman" w:hAnsi="Times New Roman"/>
          <w:lang w:val="en-US"/>
        </w:rPr>
        <w:t xml:space="preserve"> </w:t>
      </w:r>
      <w:r w:rsidRPr="007C38DC">
        <w:rPr>
          <w:rFonts w:ascii="Times New Roman" w:hAnsi="Times New Roman"/>
          <w:lang w:val="en-US"/>
        </w:rPr>
        <w:t xml:space="preserve">In São Paulo/SP, for example, </w:t>
      </w:r>
      <w:r>
        <w:rPr>
          <w:rFonts w:ascii="Times New Roman" w:hAnsi="Times New Roman"/>
          <w:lang w:val="en-US"/>
        </w:rPr>
        <w:t>A</w:t>
      </w:r>
      <w:r w:rsidRPr="007C38DC">
        <w:rPr>
          <w:rFonts w:ascii="Times New Roman" w:hAnsi="Times New Roman"/>
          <w:lang w:val="en-US"/>
        </w:rPr>
        <w:t xml:space="preserve">rticle 12 of </w:t>
      </w:r>
      <w:r>
        <w:rPr>
          <w:rFonts w:ascii="Times New Roman" w:hAnsi="Times New Roman"/>
          <w:color w:val="000000"/>
          <w:lang w:val="en-US"/>
        </w:rPr>
        <w:t>Law Decree No</w:t>
      </w:r>
      <w:r w:rsidRPr="007C38DC">
        <w:rPr>
          <w:rFonts w:ascii="Times New Roman" w:hAnsi="Times New Roman"/>
          <w:color w:val="000000"/>
          <w:lang w:val="en-US"/>
        </w:rPr>
        <w:t>. 56.981</w:t>
      </w:r>
      <w:r>
        <w:rPr>
          <w:rFonts w:ascii="Times New Roman" w:hAnsi="Times New Roman"/>
          <w:color w:val="000000"/>
          <w:lang w:val="en-US"/>
        </w:rPr>
        <w:t>/</w:t>
      </w:r>
      <w:r w:rsidRPr="007C38DC">
        <w:rPr>
          <w:rFonts w:ascii="Times New Roman" w:hAnsi="Times New Roman"/>
          <w:color w:val="000000"/>
          <w:lang w:val="en-US"/>
        </w:rPr>
        <w:t xml:space="preserve">2016 establishes that tariffs should vary according to the period of time and location of vehicles. São Paulo/SP and Vitória/ES also have specific rules to promote pool rides, the ones shared by more than one user. </w:t>
      </w:r>
      <w:proofErr w:type="spellStart"/>
      <w:r w:rsidRPr="007C38DC">
        <w:rPr>
          <w:rFonts w:ascii="Times New Roman" w:hAnsi="Times New Roman"/>
          <w:color w:val="000000"/>
          <w:lang w:val="en-US"/>
        </w:rPr>
        <w:t>Maceió</w:t>
      </w:r>
      <w:proofErr w:type="spellEnd"/>
      <w:r w:rsidRPr="007C38DC">
        <w:rPr>
          <w:rFonts w:ascii="Times New Roman" w:hAnsi="Times New Roman"/>
          <w:color w:val="000000"/>
          <w:lang w:val="en-US"/>
        </w:rPr>
        <w:t xml:space="preserve">/AL, </w:t>
      </w:r>
      <w:r>
        <w:rPr>
          <w:rFonts w:ascii="Times New Roman" w:hAnsi="Times New Roman"/>
          <w:color w:val="000000"/>
          <w:lang w:val="en-US"/>
        </w:rPr>
        <w:t>on the other hand</w:t>
      </w:r>
      <w:r w:rsidRPr="007C38DC">
        <w:rPr>
          <w:rFonts w:ascii="Times New Roman" w:hAnsi="Times New Roman"/>
          <w:color w:val="000000"/>
          <w:lang w:val="en-US"/>
        </w:rPr>
        <w:t>, prohibits pool rides (</w:t>
      </w:r>
      <w:r>
        <w:rPr>
          <w:rFonts w:ascii="Times New Roman" w:hAnsi="Times New Roman"/>
          <w:color w:val="000000"/>
          <w:lang w:val="en-US"/>
        </w:rPr>
        <w:t>A</w:t>
      </w:r>
      <w:r w:rsidRPr="007C38DC">
        <w:rPr>
          <w:rFonts w:ascii="Times New Roman" w:hAnsi="Times New Roman"/>
          <w:color w:val="000000"/>
          <w:lang w:val="en-US"/>
        </w:rPr>
        <w:t>rticle 4</w:t>
      </w:r>
      <w:r>
        <w:rPr>
          <w:rFonts w:ascii="Times New Roman" w:hAnsi="Times New Roman"/>
          <w:color w:val="000000"/>
          <w:lang w:val="en-US"/>
        </w:rPr>
        <w:t>, second paragraph,</w:t>
      </w:r>
      <w:r w:rsidRPr="007C38DC">
        <w:rPr>
          <w:rFonts w:ascii="Times New Roman" w:hAnsi="Times New Roman"/>
          <w:color w:val="000000"/>
          <w:sz w:val="22"/>
          <w:szCs w:val="22"/>
          <w:lang w:val="en-US"/>
        </w:rPr>
        <w:t xml:space="preserve"> </w:t>
      </w:r>
      <w:r w:rsidRPr="007C38DC">
        <w:rPr>
          <w:rFonts w:ascii="Times New Roman" w:hAnsi="Times New Roman"/>
          <w:color w:val="000000"/>
          <w:lang w:val="en-US"/>
        </w:rPr>
        <w:t>Law No. 6.683</w:t>
      </w:r>
      <w:r>
        <w:rPr>
          <w:rFonts w:ascii="Times New Roman" w:hAnsi="Times New Roman"/>
          <w:color w:val="000000"/>
          <w:lang w:val="en-US"/>
        </w:rPr>
        <w:t>/</w:t>
      </w:r>
      <w:r w:rsidRPr="007C38DC">
        <w:rPr>
          <w:rFonts w:ascii="Times New Roman" w:hAnsi="Times New Roman"/>
          <w:color w:val="000000"/>
          <w:lang w:val="en-US"/>
        </w:rPr>
        <w:t>2017).</w:t>
      </w:r>
    </w:p>
  </w:footnote>
  <w:footnote w:id="45">
    <w:p w14:paraId="49270C4C" w14:textId="40A17815" w:rsidR="00F33963" w:rsidRPr="004E5309" w:rsidRDefault="00F33963" w:rsidP="00B23319">
      <w:pPr>
        <w:pStyle w:val="Textodenotaderodap"/>
        <w:jc w:val="both"/>
        <w:rPr>
          <w:rFonts w:ascii="Times New Roman" w:hAnsi="Times New Roman"/>
          <w:lang w:val="en-US"/>
        </w:rPr>
      </w:pPr>
      <w:r w:rsidRPr="007C38DC">
        <w:rPr>
          <w:rStyle w:val="Refdenotaderodap"/>
          <w:rFonts w:ascii="Times New Roman" w:hAnsi="Times New Roman"/>
        </w:rPr>
        <w:footnoteRef/>
      </w:r>
      <w:r w:rsidRPr="007C38DC">
        <w:rPr>
          <w:rFonts w:ascii="Times New Roman" w:hAnsi="Times New Roman"/>
          <w:lang w:val="en-US"/>
        </w:rPr>
        <w:t xml:space="preserve"> As quality standards, were considered provisions that have as focus consumer welfare, aiming security and </w:t>
      </w:r>
      <w:r>
        <w:rPr>
          <w:rFonts w:ascii="Times New Roman" w:hAnsi="Times New Roman"/>
          <w:lang w:val="en-US"/>
        </w:rPr>
        <w:t xml:space="preserve">the </w:t>
      </w:r>
      <w:r w:rsidRPr="007C38DC">
        <w:rPr>
          <w:rFonts w:ascii="Times New Roman" w:hAnsi="Times New Roman"/>
          <w:lang w:val="en-US"/>
        </w:rPr>
        <w:t xml:space="preserve">balance of forces between providers and consumers. </w:t>
      </w:r>
      <w:r w:rsidRPr="007C38DC">
        <w:rPr>
          <w:rFonts w:ascii="Times New Roman" w:hAnsi="Times New Roman"/>
        </w:rPr>
        <w:t xml:space="preserve">For more </w:t>
      </w:r>
      <w:proofErr w:type="spellStart"/>
      <w:r w:rsidRPr="007C38DC">
        <w:rPr>
          <w:rFonts w:ascii="Times New Roman" w:hAnsi="Times New Roman"/>
        </w:rPr>
        <w:t>details</w:t>
      </w:r>
      <w:proofErr w:type="spellEnd"/>
      <w:r w:rsidRPr="007C38DC">
        <w:rPr>
          <w:rFonts w:ascii="Times New Roman" w:hAnsi="Times New Roman"/>
        </w:rPr>
        <w:t xml:space="preserve"> </w:t>
      </w:r>
      <w:proofErr w:type="spellStart"/>
      <w:r w:rsidRPr="007C38DC">
        <w:rPr>
          <w:rFonts w:ascii="Times New Roman" w:hAnsi="Times New Roman"/>
        </w:rPr>
        <w:t>see</w:t>
      </w:r>
      <w:proofErr w:type="spellEnd"/>
      <w:r>
        <w:rPr>
          <w:rFonts w:ascii="Times New Roman" w:hAnsi="Times New Roman"/>
        </w:rPr>
        <w:t>:</w:t>
      </w:r>
      <w:r w:rsidRPr="007C38DC">
        <w:rPr>
          <w:rFonts w:ascii="Times New Roman" w:hAnsi="Times New Roman"/>
        </w:rPr>
        <w:t xml:space="preserve"> ZANATTA, Rafael A. F.</w:t>
      </w:r>
      <w:r>
        <w:rPr>
          <w:rFonts w:ascii="Times New Roman" w:hAnsi="Times New Roman"/>
        </w:rPr>
        <w:t>;</w:t>
      </w:r>
      <w:r w:rsidRPr="007C38DC">
        <w:rPr>
          <w:rFonts w:ascii="Times New Roman" w:hAnsi="Times New Roman"/>
        </w:rPr>
        <w:t xml:space="preserve"> PAULA, Pedro C. B. </w:t>
      </w:r>
      <w:r>
        <w:rPr>
          <w:rFonts w:ascii="Times New Roman" w:hAnsi="Times New Roman"/>
        </w:rPr>
        <w:t>d</w:t>
      </w:r>
      <w:r w:rsidRPr="007C38DC">
        <w:rPr>
          <w:rFonts w:ascii="Times New Roman" w:hAnsi="Times New Roman"/>
        </w:rPr>
        <w:t>e</w:t>
      </w:r>
      <w:r>
        <w:rPr>
          <w:rFonts w:ascii="Times New Roman" w:hAnsi="Times New Roman"/>
        </w:rPr>
        <w:t>;</w:t>
      </w:r>
      <w:r w:rsidRPr="007C38DC">
        <w:rPr>
          <w:rFonts w:ascii="Times New Roman" w:hAnsi="Times New Roman"/>
        </w:rPr>
        <w:t xml:space="preserve"> KIRA, Beatriz. </w:t>
      </w:r>
      <w:r w:rsidRPr="007C38DC">
        <w:rPr>
          <w:rFonts w:ascii="Times New Roman" w:hAnsi="Times New Roman"/>
          <w:i/>
        </w:rPr>
        <w:t>Inovações regulatórias no transporte individual: o que há de novo nas megacidades após o Uber?</w:t>
      </w:r>
      <w:r w:rsidRPr="007C38DC">
        <w:rPr>
          <w:rFonts w:ascii="Times New Roman" w:hAnsi="Times New Roman"/>
        </w:rPr>
        <w:t xml:space="preserve"> </w:t>
      </w:r>
      <w:proofErr w:type="spellStart"/>
      <w:r w:rsidRPr="007C38DC">
        <w:rPr>
          <w:rFonts w:ascii="Times New Roman" w:hAnsi="Times New Roman"/>
        </w:rPr>
        <w:t>Research</w:t>
      </w:r>
      <w:proofErr w:type="spellEnd"/>
      <w:r w:rsidRPr="007C38DC">
        <w:rPr>
          <w:rFonts w:ascii="Times New Roman" w:hAnsi="Times New Roman"/>
        </w:rPr>
        <w:t xml:space="preserve"> </w:t>
      </w:r>
      <w:proofErr w:type="spellStart"/>
      <w:r w:rsidRPr="007C38DC">
        <w:rPr>
          <w:rFonts w:ascii="Times New Roman" w:hAnsi="Times New Roman"/>
        </w:rPr>
        <w:t>developed</w:t>
      </w:r>
      <w:proofErr w:type="spellEnd"/>
      <w:r w:rsidRPr="007C38DC">
        <w:rPr>
          <w:rFonts w:ascii="Times New Roman" w:hAnsi="Times New Roman"/>
        </w:rPr>
        <w:t xml:space="preserve"> </w:t>
      </w:r>
      <w:proofErr w:type="spellStart"/>
      <w:r w:rsidRPr="007C38DC">
        <w:rPr>
          <w:rFonts w:ascii="Times New Roman" w:hAnsi="Times New Roman"/>
        </w:rPr>
        <w:t>by</w:t>
      </w:r>
      <w:proofErr w:type="spellEnd"/>
      <w:r w:rsidRPr="007C38DC">
        <w:rPr>
          <w:rFonts w:ascii="Times New Roman" w:hAnsi="Times New Roman"/>
        </w:rPr>
        <w:t xml:space="preserve"> </w:t>
      </w:r>
      <w:proofErr w:type="spellStart"/>
      <w:r w:rsidRPr="007C38DC">
        <w:rPr>
          <w:rFonts w:ascii="Times New Roman" w:hAnsi="Times New Roman"/>
        </w:rPr>
        <w:t>the</w:t>
      </w:r>
      <w:proofErr w:type="spellEnd"/>
      <w:r w:rsidRPr="007C38DC">
        <w:rPr>
          <w:rFonts w:ascii="Times New Roman" w:hAnsi="Times New Roman"/>
        </w:rPr>
        <w:t xml:space="preserve"> Associação </w:t>
      </w:r>
      <w:proofErr w:type="spellStart"/>
      <w:r w:rsidRPr="007C38DC">
        <w:rPr>
          <w:rFonts w:ascii="Times New Roman" w:hAnsi="Times New Roman"/>
        </w:rPr>
        <w:t>InternetLab</w:t>
      </w:r>
      <w:proofErr w:type="spellEnd"/>
      <w:r w:rsidRPr="007C38DC">
        <w:rPr>
          <w:rFonts w:ascii="Times New Roman" w:hAnsi="Times New Roman"/>
        </w:rPr>
        <w:t xml:space="preserve"> de Pesquisa em Direito e Tecnologia. São Paulo: 2016. </w:t>
      </w:r>
      <w:proofErr w:type="spellStart"/>
      <w:r w:rsidRPr="007C38DC">
        <w:rPr>
          <w:rFonts w:ascii="Times New Roman" w:hAnsi="Times New Roman"/>
        </w:rPr>
        <w:t>Available</w:t>
      </w:r>
      <w:proofErr w:type="spellEnd"/>
      <w:r w:rsidRPr="007C38DC">
        <w:rPr>
          <w:rFonts w:ascii="Times New Roman" w:hAnsi="Times New Roman"/>
        </w:rPr>
        <w:t xml:space="preserve"> </w:t>
      </w:r>
      <w:proofErr w:type="spellStart"/>
      <w:r w:rsidRPr="007C38DC">
        <w:rPr>
          <w:rFonts w:ascii="Times New Roman" w:hAnsi="Times New Roman"/>
        </w:rPr>
        <w:t>at</w:t>
      </w:r>
      <w:proofErr w:type="spellEnd"/>
      <w:r w:rsidRPr="007C38DC">
        <w:rPr>
          <w:rFonts w:ascii="Times New Roman" w:hAnsi="Times New Roman"/>
        </w:rPr>
        <w:t xml:space="preserve"> </w:t>
      </w:r>
      <w:hyperlink r:id="rId18" w:history="1">
        <w:r w:rsidRPr="007C38DC">
          <w:rPr>
            <w:rStyle w:val="Hyperlink"/>
            <w:rFonts w:ascii="Times New Roman" w:hAnsi="Times New Roman"/>
          </w:rPr>
          <w:t>http://www.internetlab.org.br/wp-content/uploads/2016/01/Relato%CC%81rio-InternetLab.Inovac%CC%A7o%CC%83es-Regulato%CC%81rias-no-Transporte-Individual.pdf</w:t>
        </w:r>
      </w:hyperlink>
      <w:r w:rsidRPr="007C38DC">
        <w:rPr>
          <w:rFonts w:ascii="Times New Roman" w:hAnsi="Times New Roman"/>
        </w:rPr>
        <w:t xml:space="preserve">. </w:t>
      </w:r>
      <w:r w:rsidRPr="004E5309">
        <w:rPr>
          <w:rFonts w:ascii="Times New Roman" w:hAnsi="Times New Roman"/>
          <w:lang w:val="en-US"/>
        </w:rPr>
        <w:t>Access: 3.18.2018.</w:t>
      </w:r>
    </w:p>
  </w:footnote>
  <w:footnote w:id="46">
    <w:p w14:paraId="7A0F8F41" w14:textId="6FBC0C24" w:rsidR="00F33963" w:rsidRPr="00687A8F" w:rsidRDefault="00F33963" w:rsidP="00FA66CF">
      <w:pPr>
        <w:pStyle w:val="Textodenotaderodap"/>
        <w:jc w:val="both"/>
        <w:rPr>
          <w:rFonts w:ascii="Times New Roman" w:hAnsi="Times New Roman"/>
          <w:lang w:val="en-US"/>
        </w:rPr>
      </w:pPr>
      <w:r w:rsidRPr="007C38DC">
        <w:rPr>
          <w:rStyle w:val="Refdenotaderodap"/>
          <w:rFonts w:ascii="Times New Roman" w:hAnsi="Times New Roman"/>
        </w:rPr>
        <w:footnoteRef/>
      </w:r>
      <w:r w:rsidRPr="004E5309">
        <w:rPr>
          <w:rFonts w:ascii="Times New Roman" w:hAnsi="Times New Roman"/>
          <w:lang w:val="en-US"/>
        </w:rPr>
        <w:t xml:space="preserve"> </w:t>
      </w:r>
      <w:r w:rsidRPr="00493265">
        <w:rPr>
          <w:rFonts w:ascii="Times New Roman" w:hAnsi="Times New Roman"/>
          <w:lang w:val="en-US"/>
        </w:rPr>
        <w:t xml:space="preserve">Administrative Council for Economic Defense. </w:t>
      </w:r>
      <w:r w:rsidRPr="00493265">
        <w:rPr>
          <w:rFonts w:ascii="Times New Roman" w:hAnsi="Times New Roman"/>
          <w:i/>
          <w:lang w:val="en-US"/>
        </w:rPr>
        <w:t>Individual Passenger Transport Market: Regulation, Externalities, and Urban Balance</w:t>
      </w:r>
      <w:r w:rsidRPr="00493265">
        <w:rPr>
          <w:rFonts w:ascii="Times New Roman" w:hAnsi="Times New Roman"/>
          <w:lang w:val="en-US"/>
        </w:rPr>
        <w:t>. CADE’s Department of Economic Studies</w:t>
      </w:r>
      <w:r>
        <w:rPr>
          <w:rFonts w:ascii="Times New Roman" w:hAnsi="Times New Roman"/>
          <w:lang w:val="en-US"/>
        </w:rPr>
        <w:t>, p. 9</w:t>
      </w:r>
      <w:r w:rsidRPr="00493265">
        <w:rPr>
          <w:rFonts w:ascii="Times New Roman" w:hAnsi="Times New Roman"/>
          <w:lang w:val="en-US"/>
        </w:rPr>
        <w:t xml:space="preserve">. Available at </w:t>
      </w:r>
      <w:hyperlink r:id="rId19" w:history="1">
        <w:r w:rsidRPr="00493265">
          <w:rPr>
            <w:rStyle w:val="Hyperlink"/>
            <w:rFonts w:ascii="Times New Roman" w:hAnsi="Times New Roman"/>
            <w:lang w:val="en-US"/>
          </w:rPr>
          <w:t>http://en.cade.gov.br/topics/about-us/dee/working-paper-001-2015.pdf</w:t>
        </w:r>
      </w:hyperlink>
      <w:r w:rsidRPr="00493265">
        <w:rPr>
          <w:rFonts w:ascii="Times New Roman" w:hAnsi="Times New Roman"/>
          <w:lang w:val="en-US"/>
        </w:rPr>
        <w:t>. Access: 9.1.2019</w:t>
      </w:r>
      <w:r>
        <w:rPr>
          <w:rFonts w:ascii="Times New Roman" w:hAnsi="Times New Roman"/>
          <w:lang w:val="en-US"/>
        </w:rPr>
        <w:t>.</w:t>
      </w:r>
    </w:p>
  </w:footnote>
  <w:footnote w:id="47">
    <w:p w14:paraId="41F7B40A" w14:textId="1C2ABDFC" w:rsidR="00F33963" w:rsidRPr="00687A8F" w:rsidRDefault="00F33963" w:rsidP="00FA66CF">
      <w:pPr>
        <w:pStyle w:val="Textodenotaderodap"/>
        <w:jc w:val="both"/>
        <w:rPr>
          <w:rFonts w:ascii="Times New Roman" w:hAnsi="Times New Roman"/>
          <w:lang w:val="en-US"/>
        </w:rPr>
      </w:pPr>
      <w:r w:rsidRPr="007C38DC">
        <w:rPr>
          <w:rStyle w:val="Refdenotaderodap"/>
          <w:rFonts w:ascii="Times New Roman" w:hAnsi="Times New Roman"/>
        </w:rPr>
        <w:footnoteRef/>
      </w:r>
      <w:r w:rsidRPr="00687A8F">
        <w:rPr>
          <w:rFonts w:ascii="Times New Roman" w:hAnsi="Times New Roman"/>
          <w:lang w:val="en-US"/>
        </w:rPr>
        <w:t xml:space="preserve"> Idem. p. </w:t>
      </w:r>
      <w:r>
        <w:rPr>
          <w:rFonts w:ascii="Times New Roman" w:hAnsi="Times New Roman"/>
          <w:lang w:val="en-US"/>
        </w:rPr>
        <w:t>13-15</w:t>
      </w:r>
      <w:r w:rsidRPr="00687A8F">
        <w:rPr>
          <w:rFonts w:ascii="Times New Roman" w:hAnsi="Times New Roman"/>
          <w:lang w:val="en-US"/>
        </w:rPr>
        <w:t>.</w:t>
      </w:r>
    </w:p>
  </w:footnote>
  <w:footnote w:id="48">
    <w:p w14:paraId="56C2AE2F" w14:textId="2EC73E98" w:rsidR="00F33963" w:rsidRPr="00FA66CF" w:rsidRDefault="00F33963" w:rsidP="00FA66CF">
      <w:pPr>
        <w:pStyle w:val="Textodenotaderodap"/>
        <w:jc w:val="both"/>
        <w:rPr>
          <w:rFonts w:ascii="Times New Roman" w:hAnsi="Times New Roman"/>
          <w:lang w:val="en-US"/>
        </w:rPr>
      </w:pPr>
      <w:r w:rsidRPr="007C38DC">
        <w:rPr>
          <w:rStyle w:val="Refdenotaderodap"/>
          <w:rFonts w:ascii="Times New Roman" w:hAnsi="Times New Roman"/>
        </w:rPr>
        <w:footnoteRef/>
      </w:r>
      <w:r w:rsidRPr="007C38DC">
        <w:rPr>
          <w:rFonts w:ascii="Times New Roman" w:hAnsi="Times New Roman"/>
          <w:lang w:val="en-US"/>
        </w:rPr>
        <w:t xml:space="preserve"> As an example, th</w:t>
      </w:r>
      <w:r>
        <w:rPr>
          <w:rFonts w:ascii="Times New Roman" w:hAnsi="Times New Roman"/>
          <w:lang w:val="en-US"/>
        </w:rPr>
        <w:t>ese</w:t>
      </w:r>
      <w:r w:rsidRPr="007C38DC">
        <w:rPr>
          <w:rFonts w:ascii="Times New Roman" w:hAnsi="Times New Roman"/>
          <w:lang w:val="en-US"/>
        </w:rPr>
        <w:t xml:space="preserve"> provisions may be found </w:t>
      </w:r>
      <w:r>
        <w:rPr>
          <w:rFonts w:ascii="Times New Roman" w:hAnsi="Times New Roman"/>
          <w:lang w:val="en-US"/>
        </w:rPr>
        <w:t>in</w:t>
      </w:r>
      <w:r w:rsidRPr="007C38DC">
        <w:rPr>
          <w:rFonts w:ascii="Times New Roman" w:hAnsi="Times New Roman"/>
          <w:lang w:val="en-US"/>
        </w:rPr>
        <w:t xml:space="preserve"> </w:t>
      </w:r>
      <w:r>
        <w:rPr>
          <w:rFonts w:ascii="Times New Roman" w:hAnsi="Times New Roman"/>
          <w:lang w:val="en-US"/>
        </w:rPr>
        <w:t>A</w:t>
      </w:r>
      <w:r w:rsidRPr="007C38DC">
        <w:rPr>
          <w:rFonts w:ascii="Times New Roman" w:hAnsi="Times New Roman"/>
          <w:lang w:val="en-US"/>
        </w:rPr>
        <w:t xml:space="preserve">rticle 8 of Palmas/TO </w:t>
      </w:r>
      <w:r w:rsidRPr="007C38DC">
        <w:rPr>
          <w:rFonts w:ascii="Times New Roman" w:hAnsi="Times New Roman"/>
          <w:color w:val="000000"/>
          <w:lang w:val="en-US"/>
        </w:rPr>
        <w:t>Law No. 2.330</w:t>
      </w:r>
      <w:r>
        <w:rPr>
          <w:rFonts w:ascii="Times New Roman" w:hAnsi="Times New Roman"/>
          <w:color w:val="000000"/>
          <w:lang w:val="en-US"/>
        </w:rPr>
        <w:t>/</w:t>
      </w:r>
      <w:r w:rsidRPr="007C38DC">
        <w:rPr>
          <w:rFonts w:ascii="Times New Roman" w:hAnsi="Times New Roman"/>
          <w:color w:val="000000"/>
          <w:lang w:val="en-US"/>
        </w:rPr>
        <w:t>2017.</w:t>
      </w:r>
    </w:p>
  </w:footnote>
  <w:footnote w:id="49">
    <w:p w14:paraId="61EC8D99" w14:textId="5F8221A7" w:rsidR="00F33963" w:rsidRPr="00F60B44" w:rsidRDefault="00F33963" w:rsidP="00CC3C05">
      <w:pPr>
        <w:pStyle w:val="Textodenotaderodap"/>
        <w:jc w:val="both"/>
        <w:rPr>
          <w:rFonts w:ascii="Times New Roman" w:hAnsi="Times New Roman"/>
        </w:rPr>
      </w:pPr>
      <w:r w:rsidRPr="00F60B44">
        <w:rPr>
          <w:rStyle w:val="Refdenotaderodap"/>
          <w:rFonts w:ascii="Times New Roman" w:hAnsi="Times New Roman"/>
        </w:rPr>
        <w:footnoteRef/>
      </w:r>
      <w:r w:rsidRPr="00CC3C05">
        <w:rPr>
          <w:rFonts w:ascii="Times New Roman" w:hAnsi="Times New Roman"/>
          <w:lang w:val="en-US"/>
        </w:rPr>
        <w:t xml:space="preserve"> </w:t>
      </w:r>
      <w:r>
        <w:rPr>
          <w:rFonts w:ascii="Times New Roman" w:hAnsi="Times New Roman"/>
          <w:lang w:val="en-US"/>
        </w:rPr>
        <w:t>Author’s translation</w:t>
      </w:r>
      <w:r w:rsidRPr="00CC3C05">
        <w:rPr>
          <w:rFonts w:ascii="Times New Roman" w:hAnsi="Times New Roman"/>
          <w:lang w:val="en-US"/>
        </w:rPr>
        <w:t xml:space="preserve">. In the original </w:t>
      </w:r>
      <w:r w:rsidRPr="00CC3C05">
        <w:rPr>
          <w:rFonts w:ascii="Times New Roman" w:hAnsi="Times New Roman"/>
          <w:i/>
          <w:lang w:val="en-US"/>
        </w:rPr>
        <w:t xml:space="preserve">“Art. 10. </w:t>
      </w:r>
      <w:r w:rsidRPr="00CC3C05">
        <w:rPr>
          <w:rFonts w:ascii="Times New Roman" w:hAnsi="Times New Roman"/>
          <w:i/>
        </w:rPr>
        <w:t>A exploração intensiva da malha viária pelos serviços de transporte motorizado privado e remunerado de passageiros é condicionada a autorização a ser concedida</w:t>
      </w:r>
      <w:r>
        <w:rPr>
          <w:rFonts w:ascii="Times New Roman" w:hAnsi="Times New Roman"/>
          <w:i/>
        </w:rPr>
        <w:t xml:space="preserve"> </w:t>
      </w:r>
      <w:r w:rsidRPr="00CC3C05">
        <w:rPr>
          <w:rFonts w:ascii="Times New Roman" w:hAnsi="Times New Roman"/>
          <w:i/>
        </w:rPr>
        <w:t>conjuntamente com a autorização de que trata o art. 2º deste Decreto, pela Administração Pública Municipal, no limite das vagas disponíveis. [...] § 3º A OPT deverá indicar o número de vagas pretendidas</w:t>
      </w:r>
      <w:r>
        <w:rPr>
          <w:rFonts w:ascii="Times New Roman" w:hAnsi="Times New Roman"/>
          <w:i/>
        </w:rPr>
        <w:t xml:space="preserve"> </w:t>
      </w:r>
      <w:r w:rsidRPr="00CC3C05">
        <w:rPr>
          <w:rFonts w:ascii="Times New Roman" w:hAnsi="Times New Roman"/>
          <w:i/>
        </w:rPr>
        <w:t xml:space="preserve">que, caso seja superior as vagas disponíveis, caberá a ARP proceder a divisão proporcional entre as </w:t>
      </w:r>
      <w:proofErr w:type="spellStart"/>
      <w:r w:rsidRPr="00CC3C05">
        <w:rPr>
          <w:rFonts w:ascii="Times New Roman" w:hAnsi="Times New Roman"/>
          <w:i/>
        </w:rPr>
        <w:t>autorizatárias</w:t>
      </w:r>
      <w:proofErr w:type="spellEnd"/>
      <w:r w:rsidRPr="00CC3C05">
        <w:rPr>
          <w:rFonts w:ascii="Times New Roman" w:hAnsi="Times New Roman"/>
          <w:i/>
        </w:rPr>
        <w:t>”</w:t>
      </w:r>
      <w:r>
        <w:rPr>
          <w:rFonts w:ascii="Times New Roman" w:hAnsi="Times New Roman"/>
        </w:rPr>
        <w:t>.</w:t>
      </w:r>
    </w:p>
  </w:footnote>
  <w:footnote w:id="50">
    <w:p w14:paraId="524F8A5B" w14:textId="12DF1C26" w:rsidR="00F33963" w:rsidRPr="00687A8F" w:rsidRDefault="00F33963" w:rsidP="00687A8F">
      <w:pPr>
        <w:pStyle w:val="Textodenotaderodap"/>
        <w:jc w:val="both"/>
        <w:rPr>
          <w:rFonts w:ascii="Times New Roman" w:hAnsi="Times New Roman"/>
          <w:lang w:val="en-US"/>
        </w:rPr>
      </w:pPr>
      <w:r w:rsidRPr="00687A8F">
        <w:rPr>
          <w:rStyle w:val="Refdenotaderodap"/>
          <w:rFonts w:ascii="Times New Roman" w:hAnsi="Times New Roman"/>
        </w:rPr>
        <w:footnoteRef/>
      </w:r>
      <w:r w:rsidRPr="00687A8F">
        <w:rPr>
          <w:rFonts w:ascii="Times New Roman" w:hAnsi="Times New Roman"/>
          <w:lang w:val="en-US"/>
        </w:rPr>
        <w:t xml:space="preserve"> </w:t>
      </w:r>
      <w:r w:rsidRPr="00493265">
        <w:rPr>
          <w:rFonts w:ascii="Times New Roman" w:hAnsi="Times New Roman"/>
          <w:lang w:val="en-US"/>
        </w:rPr>
        <w:t xml:space="preserve">Administrative Council for Economic Defense. </w:t>
      </w:r>
      <w:r w:rsidRPr="00493265">
        <w:rPr>
          <w:rFonts w:ascii="Times New Roman" w:hAnsi="Times New Roman"/>
          <w:i/>
          <w:lang w:val="en-US"/>
        </w:rPr>
        <w:t>Individual Passenger Transport Market: Regulation, Externalities, and Urban Balance</w:t>
      </w:r>
      <w:r w:rsidRPr="00493265">
        <w:rPr>
          <w:rFonts w:ascii="Times New Roman" w:hAnsi="Times New Roman"/>
          <w:lang w:val="en-US"/>
        </w:rPr>
        <w:t>. CADE’s Department of Economic Studies</w:t>
      </w:r>
      <w:r>
        <w:rPr>
          <w:rFonts w:ascii="Times New Roman" w:hAnsi="Times New Roman"/>
          <w:lang w:val="en-US"/>
        </w:rPr>
        <w:t>, p. 16</w:t>
      </w:r>
      <w:r w:rsidRPr="00493265">
        <w:rPr>
          <w:rFonts w:ascii="Times New Roman" w:hAnsi="Times New Roman"/>
          <w:lang w:val="en-US"/>
        </w:rPr>
        <w:t xml:space="preserve">. Available at </w:t>
      </w:r>
      <w:hyperlink r:id="rId20" w:history="1">
        <w:r w:rsidRPr="00493265">
          <w:rPr>
            <w:rStyle w:val="Hyperlink"/>
            <w:rFonts w:ascii="Times New Roman" w:hAnsi="Times New Roman"/>
            <w:lang w:val="en-US"/>
          </w:rPr>
          <w:t>http://en.cade.gov.br/topics/about-us/dee/working-paper-001-2015.pdf</w:t>
        </w:r>
      </w:hyperlink>
      <w:r w:rsidRPr="00493265">
        <w:rPr>
          <w:rFonts w:ascii="Times New Roman" w:hAnsi="Times New Roman"/>
          <w:lang w:val="en-US"/>
        </w:rPr>
        <w:t>. Access: 9.1.2019</w:t>
      </w:r>
      <w:r>
        <w:rPr>
          <w:rFonts w:ascii="Times New Roman" w:hAnsi="Times New Roman"/>
          <w:lang w:val="en-US"/>
        </w:rPr>
        <w:t>.</w:t>
      </w:r>
    </w:p>
  </w:footnote>
  <w:footnote w:id="51">
    <w:p w14:paraId="4B010E35" w14:textId="747AD696" w:rsidR="00F33963" w:rsidRPr="003A7DFC" w:rsidRDefault="00F33963" w:rsidP="00486B50">
      <w:pPr>
        <w:pStyle w:val="Textodenotaderodap"/>
        <w:jc w:val="both"/>
        <w:rPr>
          <w:rFonts w:ascii="Times New Roman" w:hAnsi="Times New Roman"/>
          <w:lang w:val="en-US"/>
        </w:rPr>
      </w:pPr>
      <w:r w:rsidRPr="003A7DFC">
        <w:rPr>
          <w:rStyle w:val="Refdenotaderodap"/>
          <w:rFonts w:ascii="Times New Roman" w:hAnsi="Times New Roman"/>
        </w:rPr>
        <w:footnoteRef/>
      </w:r>
      <w:r w:rsidRPr="003A7DFC">
        <w:rPr>
          <w:rFonts w:ascii="Times New Roman" w:hAnsi="Times New Roman"/>
          <w:lang w:val="en-US"/>
        </w:rPr>
        <w:t xml:space="preserve"> All documents obtained during the research carried out in April 2017, both through the key word research and through requests made with LAI are available and may be verified on: </w:t>
      </w:r>
      <w:hyperlink r:id="rId21" w:history="1">
        <w:r w:rsidR="003A7DFC" w:rsidRPr="003A7DFC">
          <w:rPr>
            <w:rStyle w:val="Hyperlink"/>
            <w:rFonts w:ascii="Times New Roman" w:hAnsi="Times New Roman"/>
            <w:lang w:val="en-US"/>
          </w:rPr>
          <w:t>https://www.dropbox.com/sh/vfyos2p3bmkqrsi/AABz81T8RJePsMitPIuNkV-aa?dl=0</w:t>
        </w:r>
      </w:hyperlink>
      <w:r w:rsidR="003A7DFC" w:rsidRPr="003A7DFC">
        <w:rPr>
          <w:rFonts w:ascii="Times New Roman" w:hAnsi="Times New Roman"/>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35C86"/>
    <w:multiLevelType w:val="hybridMultilevel"/>
    <w:tmpl w:val="2AE2645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04B41F1"/>
    <w:multiLevelType w:val="multilevel"/>
    <w:tmpl w:val="79A2C46E"/>
    <w:lvl w:ilvl="0">
      <w:start w:val="1"/>
      <w:numFmt w:val="decimal"/>
      <w:lvlText w:val="%1."/>
      <w:lvlJc w:val="left"/>
      <w:pPr>
        <w:ind w:left="360" w:hanging="360"/>
      </w:pPr>
      <w:rPr>
        <w:b/>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5D46F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5196FD0"/>
    <w:multiLevelType w:val="hybridMultilevel"/>
    <w:tmpl w:val="DA404FE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B703CF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CD60162"/>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79"/>
    <w:rsid w:val="00004274"/>
    <w:rsid w:val="00011DC9"/>
    <w:rsid w:val="000124D5"/>
    <w:rsid w:val="00014C59"/>
    <w:rsid w:val="00015F99"/>
    <w:rsid w:val="000213F9"/>
    <w:rsid w:val="00030503"/>
    <w:rsid w:val="00036959"/>
    <w:rsid w:val="00040C59"/>
    <w:rsid w:val="00043675"/>
    <w:rsid w:val="000444C5"/>
    <w:rsid w:val="00053162"/>
    <w:rsid w:val="000605AF"/>
    <w:rsid w:val="0007496E"/>
    <w:rsid w:val="000805E5"/>
    <w:rsid w:val="00084CBB"/>
    <w:rsid w:val="000865B8"/>
    <w:rsid w:val="00092932"/>
    <w:rsid w:val="000933A6"/>
    <w:rsid w:val="000A1A86"/>
    <w:rsid w:val="000A20CD"/>
    <w:rsid w:val="000B2FF1"/>
    <w:rsid w:val="000B3E81"/>
    <w:rsid w:val="000B4A2D"/>
    <w:rsid w:val="000B79CF"/>
    <w:rsid w:val="000B79E9"/>
    <w:rsid w:val="000C1DE5"/>
    <w:rsid w:val="000C595A"/>
    <w:rsid w:val="000C5BA6"/>
    <w:rsid w:val="000C7021"/>
    <w:rsid w:val="000D083F"/>
    <w:rsid w:val="000D0F76"/>
    <w:rsid w:val="000D5B77"/>
    <w:rsid w:val="000F2EC0"/>
    <w:rsid w:val="000F42D1"/>
    <w:rsid w:val="000F537D"/>
    <w:rsid w:val="00101EBF"/>
    <w:rsid w:val="00105C14"/>
    <w:rsid w:val="00106F67"/>
    <w:rsid w:val="00111B7A"/>
    <w:rsid w:val="00111D2F"/>
    <w:rsid w:val="00116751"/>
    <w:rsid w:val="00117AB0"/>
    <w:rsid w:val="00117DE6"/>
    <w:rsid w:val="00120FE5"/>
    <w:rsid w:val="00123F79"/>
    <w:rsid w:val="0013245D"/>
    <w:rsid w:val="00136CEC"/>
    <w:rsid w:val="0013788E"/>
    <w:rsid w:val="00137BCA"/>
    <w:rsid w:val="00145088"/>
    <w:rsid w:val="001527B7"/>
    <w:rsid w:val="001529F8"/>
    <w:rsid w:val="0015650D"/>
    <w:rsid w:val="00163B30"/>
    <w:rsid w:val="00164DFE"/>
    <w:rsid w:val="00165697"/>
    <w:rsid w:val="00165ADC"/>
    <w:rsid w:val="001710C0"/>
    <w:rsid w:val="00174924"/>
    <w:rsid w:val="00174A3E"/>
    <w:rsid w:val="00174D06"/>
    <w:rsid w:val="00176940"/>
    <w:rsid w:val="00180D8A"/>
    <w:rsid w:val="00182F0E"/>
    <w:rsid w:val="001838B1"/>
    <w:rsid w:val="00185373"/>
    <w:rsid w:val="0018584C"/>
    <w:rsid w:val="001875D3"/>
    <w:rsid w:val="001924A8"/>
    <w:rsid w:val="00192DC4"/>
    <w:rsid w:val="001A000D"/>
    <w:rsid w:val="001A04EB"/>
    <w:rsid w:val="001A3C46"/>
    <w:rsid w:val="001A43F0"/>
    <w:rsid w:val="001B03AE"/>
    <w:rsid w:val="001B0A7D"/>
    <w:rsid w:val="001B2AF1"/>
    <w:rsid w:val="001B38FB"/>
    <w:rsid w:val="001B5D67"/>
    <w:rsid w:val="001C0CFF"/>
    <w:rsid w:val="001C18FD"/>
    <w:rsid w:val="001C3BB8"/>
    <w:rsid w:val="001D2108"/>
    <w:rsid w:val="001E16AB"/>
    <w:rsid w:val="001E1C2B"/>
    <w:rsid w:val="001E74D1"/>
    <w:rsid w:val="001F08FC"/>
    <w:rsid w:val="001F49E3"/>
    <w:rsid w:val="0020064C"/>
    <w:rsid w:val="00200DA4"/>
    <w:rsid w:val="00201E30"/>
    <w:rsid w:val="0020546A"/>
    <w:rsid w:val="002073C2"/>
    <w:rsid w:val="00211E85"/>
    <w:rsid w:val="00212B69"/>
    <w:rsid w:val="00213355"/>
    <w:rsid w:val="002173DB"/>
    <w:rsid w:val="00223F07"/>
    <w:rsid w:val="00231EC7"/>
    <w:rsid w:val="00233E4A"/>
    <w:rsid w:val="00237B00"/>
    <w:rsid w:val="00245476"/>
    <w:rsid w:val="00246651"/>
    <w:rsid w:val="0025601B"/>
    <w:rsid w:val="00270F08"/>
    <w:rsid w:val="002729F3"/>
    <w:rsid w:val="00272FD6"/>
    <w:rsid w:val="0028046D"/>
    <w:rsid w:val="002929C9"/>
    <w:rsid w:val="002942A9"/>
    <w:rsid w:val="00294317"/>
    <w:rsid w:val="00294E54"/>
    <w:rsid w:val="00296677"/>
    <w:rsid w:val="002A04ED"/>
    <w:rsid w:val="002A4284"/>
    <w:rsid w:val="002A437B"/>
    <w:rsid w:val="002A7315"/>
    <w:rsid w:val="002A7E89"/>
    <w:rsid w:val="002B3D72"/>
    <w:rsid w:val="002B55B4"/>
    <w:rsid w:val="002C2236"/>
    <w:rsid w:val="002C3645"/>
    <w:rsid w:val="002C68CB"/>
    <w:rsid w:val="002D1AB7"/>
    <w:rsid w:val="002D2E13"/>
    <w:rsid w:val="002D352D"/>
    <w:rsid w:val="002D4EC1"/>
    <w:rsid w:val="002D7D85"/>
    <w:rsid w:val="002E217E"/>
    <w:rsid w:val="002E7252"/>
    <w:rsid w:val="002F0EEE"/>
    <w:rsid w:val="002F1033"/>
    <w:rsid w:val="002F2541"/>
    <w:rsid w:val="002F3231"/>
    <w:rsid w:val="002F7C69"/>
    <w:rsid w:val="003013B9"/>
    <w:rsid w:val="0031311E"/>
    <w:rsid w:val="00313C11"/>
    <w:rsid w:val="00313D3F"/>
    <w:rsid w:val="003142C3"/>
    <w:rsid w:val="0031525B"/>
    <w:rsid w:val="003161ED"/>
    <w:rsid w:val="00317064"/>
    <w:rsid w:val="003205CE"/>
    <w:rsid w:val="00322DE6"/>
    <w:rsid w:val="00323C43"/>
    <w:rsid w:val="003341B1"/>
    <w:rsid w:val="00336A4E"/>
    <w:rsid w:val="0035042F"/>
    <w:rsid w:val="00351B4F"/>
    <w:rsid w:val="00352DF7"/>
    <w:rsid w:val="0035350C"/>
    <w:rsid w:val="00355D11"/>
    <w:rsid w:val="00357034"/>
    <w:rsid w:val="00360178"/>
    <w:rsid w:val="00361760"/>
    <w:rsid w:val="003658EF"/>
    <w:rsid w:val="0036751A"/>
    <w:rsid w:val="00370B7E"/>
    <w:rsid w:val="00371748"/>
    <w:rsid w:val="0037198B"/>
    <w:rsid w:val="00374CFC"/>
    <w:rsid w:val="00385A8B"/>
    <w:rsid w:val="003866E8"/>
    <w:rsid w:val="0039270F"/>
    <w:rsid w:val="00397050"/>
    <w:rsid w:val="003A239C"/>
    <w:rsid w:val="003A7A6B"/>
    <w:rsid w:val="003A7DFC"/>
    <w:rsid w:val="003B4191"/>
    <w:rsid w:val="003C178B"/>
    <w:rsid w:val="003D3518"/>
    <w:rsid w:val="003D7CC0"/>
    <w:rsid w:val="003E13C4"/>
    <w:rsid w:val="003E3087"/>
    <w:rsid w:val="003E5D10"/>
    <w:rsid w:val="003E682A"/>
    <w:rsid w:val="003F1CFC"/>
    <w:rsid w:val="003F39EF"/>
    <w:rsid w:val="003F5C9B"/>
    <w:rsid w:val="003F7EFC"/>
    <w:rsid w:val="00400A9B"/>
    <w:rsid w:val="00402EC4"/>
    <w:rsid w:val="00404FD5"/>
    <w:rsid w:val="00410557"/>
    <w:rsid w:val="00441590"/>
    <w:rsid w:val="00443807"/>
    <w:rsid w:val="00453105"/>
    <w:rsid w:val="00456923"/>
    <w:rsid w:val="00460DE1"/>
    <w:rsid w:val="0046296F"/>
    <w:rsid w:val="00465AC8"/>
    <w:rsid w:val="004716CF"/>
    <w:rsid w:val="004811C5"/>
    <w:rsid w:val="0048138C"/>
    <w:rsid w:val="00486B50"/>
    <w:rsid w:val="0048708F"/>
    <w:rsid w:val="00487863"/>
    <w:rsid w:val="004926F1"/>
    <w:rsid w:val="00493265"/>
    <w:rsid w:val="004A0216"/>
    <w:rsid w:val="004A3198"/>
    <w:rsid w:val="004A58C7"/>
    <w:rsid w:val="004B0462"/>
    <w:rsid w:val="004B36E1"/>
    <w:rsid w:val="004B761E"/>
    <w:rsid w:val="004C058A"/>
    <w:rsid w:val="004C134C"/>
    <w:rsid w:val="004C45C2"/>
    <w:rsid w:val="004C49F1"/>
    <w:rsid w:val="004C74AE"/>
    <w:rsid w:val="004D6D59"/>
    <w:rsid w:val="004E5309"/>
    <w:rsid w:val="004E62DB"/>
    <w:rsid w:val="004F2F1D"/>
    <w:rsid w:val="004F553F"/>
    <w:rsid w:val="004F6A48"/>
    <w:rsid w:val="0050134F"/>
    <w:rsid w:val="005020FC"/>
    <w:rsid w:val="00502948"/>
    <w:rsid w:val="005035C0"/>
    <w:rsid w:val="00507B83"/>
    <w:rsid w:val="00512F77"/>
    <w:rsid w:val="00513B88"/>
    <w:rsid w:val="00515888"/>
    <w:rsid w:val="005269DC"/>
    <w:rsid w:val="00531E1C"/>
    <w:rsid w:val="005331C7"/>
    <w:rsid w:val="00534EEE"/>
    <w:rsid w:val="00536BB8"/>
    <w:rsid w:val="005376C4"/>
    <w:rsid w:val="005437F4"/>
    <w:rsid w:val="005453E1"/>
    <w:rsid w:val="00545649"/>
    <w:rsid w:val="00547B26"/>
    <w:rsid w:val="00550ED0"/>
    <w:rsid w:val="00552575"/>
    <w:rsid w:val="00555D26"/>
    <w:rsid w:val="005568A2"/>
    <w:rsid w:val="005727AE"/>
    <w:rsid w:val="00575ED8"/>
    <w:rsid w:val="00577503"/>
    <w:rsid w:val="00590949"/>
    <w:rsid w:val="005926CF"/>
    <w:rsid w:val="0059773C"/>
    <w:rsid w:val="005A1B42"/>
    <w:rsid w:val="005A4F9B"/>
    <w:rsid w:val="005A6EE8"/>
    <w:rsid w:val="005C3B29"/>
    <w:rsid w:val="005C59A9"/>
    <w:rsid w:val="005D3732"/>
    <w:rsid w:val="005E0DD0"/>
    <w:rsid w:val="005F1A79"/>
    <w:rsid w:val="005F48A6"/>
    <w:rsid w:val="005F5891"/>
    <w:rsid w:val="005F62E8"/>
    <w:rsid w:val="005F7C04"/>
    <w:rsid w:val="006023DB"/>
    <w:rsid w:val="006130F7"/>
    <w:rsid w:val="00615B6D"/>
    <w:rsid w:val="0061606C"/>
    <w:rsid w:val="00625280"/>
    <w:rsid w:val="006358CD"/>
    <w:rsid w:val="006375C0"/>
    <w:rsid w:val="006416BC"/>
    <w:rsid w:val="00645599"/>
    <w:rsid w:val="006461DD"/>
    <w:rsid w:val="00646D33"/>
    <w:rsid w:val="00655D53"/>
    <w:rsid w:val="00656963"/>
    <w:rsid w:val="00660F6E"/>
    <w:rsid w:val="006632E0"/>
    <w:rsid w:val="00664FBA"/>
    <w:rsid w:val="00672EF6"/>
    <w:rsid w:val="00673554"/>
    <w:rsid w:val="00673803"/>
    <w:rsid w:val="00674049"/>
    <w:rsid w:val="0067483B"/>
    <w:rsid w:val="00676F31"/>
    <w:rsid w:val="00682A39"/>
    <w:rsid w:val="00683FFB"/>
    <w:rsid w:val="00687A8F"/>
    <w:rsid w:val="00691710"/>
    <w:rsid w:val="00691F9D"/>
    <w:rsid w:val="00693162"/>
    <w:rsid w:val="006973B3"/>
    <w:rsid w:val="00697C39"/>
    <w:rsid w:val="006A0ADF"/>
    <w:rsid w:val="006B38AE"/>
    <w:rsid w:val="006B477D"/>
    <w:rsid w:val="006B659C"/>
    <w:rsid w:val="006C6541"/>
    <w:rsid w:val="006D6DE8"/>
    <w:rsid w:val="006F514B"/>
    <w:rsid w:val="0070084D"/>
    <w:rsid w:val="00702356"/>
    <w:rsid w:val="00702889"/>
    <w:rsid w:val="0070523D"/>
    <w:rsid w:val="007119A1"/>
    <w:rsid w:val="00716073"/>
    <w:rsid w:val="00716E14"/>
    <w:rsid w:val="00717095"/>
    <w:rsid w:val="00725681"/>
    <w:rsid w:val="00726A1C"/>
    <w:rsid w:val="00727B94"/>
    <w:rsid w:val="007374A7"/>
    <w:rsid w:val="007419A0"/>
    <w:rsid w:val="00741DA3"/>
    <w:rsid w:val="007423B3"/>
    <w:rsid w:val="0074304B"/>
    <w:rsid w:val="00743883"/>
    <w:rsid w:val="0074417E"/>
    <w:rsid w:val="00746122"/>
    <w:rsid w:val="007514AD"/>
    <w:rsid w:val="00753109"/>
    <w:rsid w:val="00755B39"/>
    <w:rsid w:val="00762DC1"/>
    <w:rsid w:val="007643FE"/>
    <w:rsid w:val="0076500F"/>
    <w:rsid w:val="00765A3C"/>
    <w:rsid w:val="00770C38"/>
    <w:rsid w:val="0077287F"/>
    <w:rsid w:val="00773618"/>
    <w:rsid w:val="00776ADE"/>
    <w:rsid w:val="00783531"/>
    <w:rsid w:val="007840D7"/>
    <w:rsid w:val="007910BD"/>
    <w:rsid w:val="007A041D"/>
    <w:rsid w:val="007A286E"/>
    <w:rsid w:val="007A2D82"/>
    <w:rsid w:val="007A63A8"/>
    <w:rsid w:val="007B09BC"/>
    <w:rsid w:val="007C10C6"/>
    <w:rsid w:val="007C230D"/>
    <w:rsid w:val="007C35EE"/>
    <w:rsid w:val="007C38DC"/>
    <w:rsid w:val="007C3DBA"/>
    <w:rsid w:val="007C4FCC"/>
    <w:rsid w:val="007D5CB6"/>
    <w:rsid w:val="007D72E9"/>
    <w:rsid w:val="007E1C59"/>
    <w:rsid w:val="007E43F3"/>
    <w:rsid w:val="007E6649"/>
    <w:rsid w:val="007F1F72"/>
    <w:rsid w:val="007F3062"/>
    <w:rsid w:val="007F391C"/>
    <w:rsid w:val="007F423B"/>
    <w:rsid w:val="007F4875"/>
    <w:rsid w:val="00802590"/>
    <w:rsid w:val="00804863"/>
    <w:rsid w:val="00805624"/>
    <w:rsid w:val="00816000"/>
    <w:rsid w:val="008242CE"/>
    <w:rsid w:val="00825B61"/>
    <w:rsid w:val="00826E21"/>
    <w:rsid w:val="00852CD0"/>
    <w:rsid w:val="00853AD7"/>
    <w:rsid w:val="00856A8D"/>
    <w:rsid w:val="00856D14"/>
    <w:rsid w:val="008654FC"/>
    <w:rsid w:val="00870271"/>
    <w:rsid w:val="0087493D"/>
    <w:rsid w:val="00884404"/>
    <w:rsid w:val="008846E7"/>
    <w:rsid w:val="0089094E"/>
    <w:rsid w:val="008938A2"/>
    <w:rsid w:val="00894E80"/>
    <w:rsid w:val="008A58ED"/>
    <w:rsid w:val="008B1693"/>
    <w:rsid w:val="008B3AFF"/>
    <w:rsid w:val="008B7CD9"/>
    <w:rsid w:val="008C14AE"/>
    <w:rsid w:val="008C24D6"/>
    <w:rsid w:val="008C2D30"/>
    <w:rsid w:val="008C7133"/>
    <w:rsid w:val="008D1EF0"/>
    <w:rsid w:val="008D32D4"/>
    <w:rsid w:val="008D648D"/>
    <w:rsid w:val="008E107F"/>
    <w:rsid w:val="008E43CF"/>
    <w:rsid w:val="008E6F90"/>
    <w:rsid w:val="008F19F9"/>
    <w:rsid w:val="008F46F4"/>
    <w:rsid w:val="00900C7B"/>
    <w:rsid w:val="00902A41"/>
    <w:rsid w:val="009030B2"/>
    <w:rsid w:val="009120B5"/>
    <w:rsid w:val="009138BC"/>
    <w:rsid w:val="00925BBD"/>
    <w:rsid w:val="0092638B"/>
    <w:rsid w:val="00937723"/>
    <w:rsid w:val="009432C8"/>
    <w:rsid w:val="009443F3"/>
    <w:rsid w:val="009477EE"/>
    <w:rsid w:val="009560C3"/>
    <w:rsid w:val="00956C44"/>
    <w:rsid w:val="00970ABB"/>
    <w:rsid w:val="00970D32"/>
    <w:rsid w:val="009765D1"/>
    <w:rsid w:val="00985CF6"/>
    <w:rsid w:val="00985F6B"/>
    <w:rsid w:val="00986EE6"/>
    <w:rsid w:val="009922A0"/>
    <w:rsid w:val="00993EF8"/>
    <w:rsid w:val="009943D0"/>
    <w:rsid w:val="009968D6"/>
    <w:rsid w:val="009A026C"/>
    <w:rsid w:val="009A158D"/>
    <w:rsid w:val="009A4C34"/>
    <w:rsid w:val="009A5F9E"/>
    <w:rsid w:val="009A7A2A"/>
    <w:rsid w:val="009B2447"/>
    <w:rsid w:val="009B51CF"/>
    <w:rsid w:val="009B56D8"/>
    <w:rsid w:val="009B5B8F"/>
    <w:rsid w:val="009B7BE7"/>
    <w:rsid w:val="009C0A6E"/>
    <w:rsid w:val="009C1A88"/>
    <w:rsid w:val="009C26BF"/>
    <w:rsid w:val="009C2C7F"/>
    <w:rsid w:val="009C4CC7"/>
    <w:rsid w:val="009C575F"/>
    <w:rsid w:val="009C58B3"/>
    <w:rsid w:val="009D0C36"/>
    <w:rsid w:val="009D5AAC"/>
    <w:rsid w:val="009E0460"/>
    <w:rsid w:val="009E0A8D"/>
    <w:rsid w:val="009E772A"/>
    <w:rsid w:val="009F5D2E"/>
    <w:rsid w:val="00A0029D"/>
    <w:rsid w:val="00A05D04"/>
    <w:rsid w:val="00A061F1"/>
    <w:rsid w:val="00A16F1E"/>
    <w:rsid w:val="00A24BE2"/>
    <w:rsid w:val="00A3639B"/>
    <w:rsid w:val="00A407B1"/>
    <w:rsid w:val="00A41AE3"/>
    <w:rsid w:val="00A421F2"/>
    <w:rsid w:val="00A4588C"/>
    <w:rsid w:val="00A45EF5"/>
    <w:rsid w:val="00A538FD"/>
    <w:rsid w:val="00A54D21"/>
    <w:rsid w:val="00A65FE7"/>
    <w:rsid w:val="00A73C12"/>
    <w:rsid w:val="00A742E9"/>
    <w:rsid w:val="00A82F2B"/>
    <w:rsid w:val="00A8366E"/>
    <w:rsid w:val="00A87579"/>
    <w:rsid w:val="00A91E8F"/>
    <w:rsid w:val="00A92431"/>
    <w:rsid w:val="00A964EC"/>
    <w:rsid w:val="00AA002B"/>
    <w:rsid w:val="00AA0FCE"/>
    <w:rsid w:val="00AA2DBA"/>
    <w:rsid w:val="00AA4003"/>
    <w:rsid w:val="00AA5CFA"/>
    <w:rsid w:val="00AB6261"/>
    <w:rsid w:val="00AB6A90"/>
    <w:rsid w:val="00AC31DC"/>
    <w:rsid w:val="00AD03F8"/>
    <w:rsid w:val="00AD4770"/>
    <w:rsid w:val="00AE133D"/>
    <w:rsid w:val="00AE4638"/>
    <w:rsid w:val="00B017B0"/>
    <w:rsid w:val="00B02A1E"/>
    <w:rsid w:val="00B07497"/>
    <w:rsid w:val="00B16BFB"/>
    <w:rsid w:val="00B17258"/>
    <w:rsid w:val="00B23139"/>
    <w:rsid w:val="00B23319"/>
    <w:rsid w:val="00B23D0C"/>
    <w:rsid w:val="00B2513D"/>
    <w:rsid w:val="00B30D45"/>
    <w:rsid w:val="00B32426"/>
    <w:rsid w:val="00B33D94"/>
    <w:rsid w:val="00B34A3F"/>
    <w:rsid w:val="00B40413"/>
    <w:rsid w:val="00B4059D"/>
    <w:rsid w:val="00B42E03"/>
    <w:rsid w:val="00B45E32"/>
    <w:rsid w:val="00B5194C"/>
    <w:rsid w:val="00B5236E"/>
    <w:rsid w:val="00B53297"/>
    <w:rsid w:val="00B5643E"/>
    <w:rsid w:val="00B60DB0"/>
    <w:rsid w:val="00B71279"/>
    <w:rsid w:val="00B7600B"/>
    <w:rsid w:val="00B93AD7"/>
    <w:rsid w:val="00B95C09"/>
    <w:rsid w:val="00B9626F"/>
    <w:rsid w:val="00BA4412"/>
    <w:rsid w:val="00BA4CAB"/>
    <w:rsid w:val="00BB53A8"/>
    <w:rsid w:val="00BB5605"/>
    <w:rsid w:val="00BC2E5D"/>
    <w:rsid w:val="00BC5121"/>
    <w:rsid w:val="00BC6410"/>
    <w:rsid w:val="00BC64BC"/>
    <w:rsid w:val="00BD5C17"/>
    <w:rsid w:val="00BF5FBE"/>
    <w:rsid w:val="00C0123C"/>
    <w:rsid w:val="00C02A18"/>
    <w:rsid w:val="00C04985"/>
    <w:rsid w:val="00C1080C"/>
    <w:rsid w:val="00C11081"/>
    <w:rsid w:val="00C20AFB"/>
    <w:rsid w:val="00C228D8"/>
    <w:rsid w:val="00C23173"/>
    <w:rsid w:val="00C3217F"/>
    <w:rsid w:val="00C3389B"/>
    <w:rsid w:val="00C34397"/>
    <w:rsid w:val="00C35400"/>
    <w:rsid w:val="00C37EBD"/>
    <w:rsid w:val="00C40BD4"/>
    <w:rsid w:val="00C43817"/>
    <w:rsid w:val="00C47B00"/>
    <w:rsid w:val="00C60762"/>
    <w:rsid w:val="00C64E35"/>
    <w:rsid w:val="00C65515"/>
    <w:rsid w:val="00C678A4"/>
    <w:rsid w:val="00C67910"/>
    <w:rsid w:val="00C742EB"/>
    <w:rsid w:val="00C74442"/>
    <w:rsid w:val="00C80BC2"/>
    <w:rsid w:val="00C83848"/>
    <w:rsid w:val="00C85803"/>
    <w:rsid w:val="00C85A46"/>
    <w:rsid w:val="00C86E46"/>
    <w:rsid w:val="00C90944"/>
    <w:rsid w:val="00C91EFE"/>
    <w:rsid w:val="00C93C0B"/>
    <w:rsid w:val="00C9583F"/>
    <w:rsid w:val="00C97620"/>
    <w:rsid w:val="00CA278A"/>
    <w:rsid w:val="00CA7BB7"/>
    <w:rsid w:val="00CB4EDA"/>
    <w:rsid w:val="00CB547D"/>
    <w:rsid w:val="00CB7528"/>
    <w:rsid w:val="00CC12F7"/>
    <w:rsid w:val="00CC2113"/>
    <w:rsid w:val="00CC3C05"/>
    <w:rsid w:val="00CC4F0D"/>
    <w:rsid w:val="00CC56DD"/>
    <w:rsid w:val="00CD1CEF"/>
    <w:rsid w:val="00CD2254"/>
    <w:rsid w:val="00CD2B7F"/>
    <w:rsid w:val="00CD7C6F"/>
    <w:rsid w:val="00CE2573"/>
    <w:rsid w:val="00CE3445"/>
    <w:rsid w:val="00CF0810"/>
    <w:rsid w:val="00CF3410"/>
    <w:rsid w:val="00D038CF"/>
    <w:rsid w:val="00D03EA9"/>
    <w:rsid w:val="00D04993"/>
    <w:rsid w:val="00D04A4B"/>
    <w:rsid w:val="00D055F7"/>
    <w:rsid w:val="00D06943"/>
    <w:rsid w:val="00D06F61"/>
    <w:rsid w:val="00D112B9"/>
    <w:rsid w:val="00D13B21"/>
    <w:rsid w:val="00D163D9"/>
    <w:rsid w:val="00D21655"/>
    <w:rsid w:val="00D26B74"/>
    <w:rsid w:val="00D30617"/>
    <w:rsid w:val="00D31969"/>
    <w:rsid w:val="00D35C9A"/>
    <w:rsid w:val="00D42E19"/>
    <w:rsid w:val="00D43D09"/>
    <w:rsid w:val="00D44F3E"/>
    <w:rsid w:val="00D47166"/>
    <w:rsid w:val="00D514A3"/>
    <w:rsid w:val="00D623F0"/>
    <w:rsid w:val="00D626C6"/>
    <w:rsid w:val="00D62AFF"/>
    <w:rsid w:val="00D63202"/>
    <w:rsid w:val="00D6669B"/>
    <w:rsid w:val="00D6719A"/>
    <w:rsid w:val="00D6754C"/>
    <w:rsid w:val="00D73B8C"/>
    <w:rsid w:val="00D8010A"/>
    <w:rsid w:val="00D82FB0"/>
    <w:rsid w:val="00D8348D"/>
    <w:rsid w:val="00D84199"/>
    <w:rsid w:val="00D907EA"/>
    <w:rsid w:val="00D97229"/>
    <w:rsid w:val="00DA3036"/>
    <w:rsid w:val="00DB29BA"/>
    <w:rsid w:val="00DB3F02"/>
    <w:rsid w:val="00DB53B5"/>
    <w:rsid w:val="00DB7B66"/>
    <w:rsid w:val="00DC170B"/>
    <w:rsid w:val="00DC24E8"/>
    <w:rsid w:val="00DC3B7B"/>
    <w:rsid w:val="00DC3C0B"/>
    <w:rsid w:val="00DC467F"/>
    <w:rsid w:val="00DC4FEA"/>
    <w:rsid w:val="00DD0186"/>
    <w:rsid w:val="00DD147E"/>
    <w:rsid w:val="00DE2872"/>
    <w:rsid w:val="00DE2D52"/>
    <w:rsid w:val="00DF212D"/>
    <w:rsid w:val="00DF2291"/>
    <w:rsid w:val="00DF4C54"/>
    <w:rsid w:val="00E1571C"/>
    <w:rsid w:val="00E1599C"/>
    <w:rsid w:val="00E15CD9"/>
    <w:rsid w:val="00E15EAF"/>
    <w:rsid w:val="00E163C4"/>
    <w:rsid w:val="00E2058D"/>
    <w:rsid w:val="00E22F32"/>
    <w:rsid w:val="00E24A15"/>
    <w:rsid w:val="00E24FEF"/>
    <w:rsid w:val="00E31F4C"/>
    <w:rsid w:val="00E320CA"/>
    <w:rsid w:val="00E42169"/>
    <w:rsid w:val="00E44BB4"/>
    <w:rsid w:val="00E51E44"/>
    <w:rsid w:val="00E55D83"/>
    <w:rsid w:val="00E64A9F"/>
    <w:rsid w:val="00E6578D"/>
    <w:rsid w:val="00E67B18"/>
    <w:rsid w:val="00E71160"/>
    <w:rsid w:val="00E71A86"/>
    <w:rsid w:val="00E72BDE"/>
    <w:rsid w:val="00E83512"/>
    <w:rsid w:val="00E840D7"/>
    <w:rsid w:val="00E85DDA"/>
    <w:rsid w:val="00E93352"/>
    <w:rsid w:val="00EA1D68"/>
    <w:rsid w:val="00EA2607"/>
    <w:rsid w:val="00EA3A81"/>
    <w:rsid w:val="00EA64FA"/>
    <w:rsid w:val="00EA7DB4"/>
    <w:rsid w:val="00EB0929"/>
    <w:rsid w:val="00EB1AB5"/>
    <w:rsid w:val="00EB1DD2"/>
    <w:rsid w:val="00EB6BD2"/>
    <w:rsid w:val="00EB7949"/>
    <w:rsid w:val="00EB7A62"/>
    <w:rsid w:val="00EC3CE9"/>
    <w:rsid w:val="00EC59E2"/>
    <w:rsid w:val="00ED0593"/>
    <w:rsid w:val="00ED0915"/>
    <w:rsid w:val="00ED32C8"/>
    <w:rsid w:val="00ED68C6"/>
    <w:rsid w:val="00ED6CDD"/>
    <w:rsid w:val="00EE2466"/>
    <w:rsid w:val="00EE75DC"/>
    <w:rsid w:val="00EF124E"/>
    <w:rsid w:val="00EF3F02"/>
    <w:rsid w:val="00EF6138"/>
    <w:rsid w:val="00F06A4D"/>
    <w:rsid w:val="00F07873"/>
    <w:rsid w:val="00F10A88"/>
    <w:rsid w:val="00F1124F"/>
    <w:rsid w:val="00F15627"/>
    <w:rsid w:val="00F20F1B"/>
    <w:rsid w:val="00F211E0"/>
    <w:rsid w:val="00F23ED4"/>
    <w:rsid w:val="00F2733C"/>
    <w:rsid w:val="00F33963"/>
    <w:rsid w:val="00F45EB1"/>
    <w:rsid w:val="00F45F4C"/>
    <w:rsid w:val="00F46B93"/>
    <w:rsid w:val="00F4740C"/>
    <w:rsid w:val="00F50F48"/>
    <w:rsid w:val="00F50F56"/>
    <w:rsid w:val="00F52902"/>
    <w:rsid w:val="00F532EB"/>
    <w:rsid w:val="00F60B44"/>
    <w:rsid w:val="00F61CFE"/>
    <w:rsid w:val="00F64C09"/>
    <w:rsid w:val="00F65585"/>
    <w:rsid w:val="00F668D2"/>
    <w:rsid w:val="00F77881"/>
    <w:rsid w:val="00F83CA5"/>
    <w:rsid w:val="00F849B3"/>
    <w:rsid w:val="00F87E79"/>
    <w:rsid w:val="00F91E34"/>
    <w:rsid w:val="00F93AF6"/>
    <w:rsid w:val="00F97D8B"/>
    <w:rsid w:val="00FA27D5"/>
    <w:rsid w:val="00FA2BA0"/>
    <w:rsid w:val="00FA2E0E"/>
    <w:rsid w:val="00FA66CF"/>
    <w:rsid w:val="00FB0533"/>
    <w:rsid w:val="00FB2CF0"/>
    <w:rsid w:val="00FB3815"/>
    <w:rsid w:val="00FB734B"/>
    <w:rsid w:val="00FC3D70"/>
    <w:rsid w:val="00FC4570"/>
    <w:rsid w:val="00FD1DEA"/>
    <w:rsid w:val="00FD2387"/>
    <w:rsid w:val="00FD588E"/>
    <w:rsid w:val="00FE2A12"/>
    <w:rsid w:val="00FE327F"/>
    <w:rsid w:val="00FE35DB"/>
    <w:rsid w:val="00FE5682"/>
    <w:rsid w:val="00FE5BA2"/>
    <w:rsid w:val="00FF387D"/>
    <w:rsid w:val="00FF4140"/>
    <w:rsid w:val="00FF5974"/>
    <w:rsid w:val="00FF66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E3F4B4"/>
  <w15:chartTrackingRefBased/>
  <w15:docId w15:val="{597338F0-835D-4DD1-BF25-95DA38FF0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579"/>
    <w:pPr>
      <w:spacing w:after="200" w:line="276" w:lineRule="auto"/>
    </w:pPr>
    <w:rPr>
      <w:rFonts w:eastAsiaTheme="minorEastAsia" w:cs="Times New Roman"/>
      <w:lang w:eastAsia="pt-BR"/>
    </w:rPr>
  </w:style>
  <w:style w:type="paragraph" w:styleId="Ttulo1">
    <w:name w:val="heading 1"/>
    <w:basedOn w:val="Normal"/>
    <w:next w:val="Normal"/>
    <w:link w:val="Ttulo1Char"/>
    <w:uiPriority w:val="9"/>
    <w:qFormat/>
    <w:rsid w:val="009C26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9C26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A87579"/>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A87579"/>
    <w:rPr>
      <w:rFonts w:eastAsiaTheme="minorEastAsia" w:cs="Times New Roman"/>
      <w:sz w:val="20"/>
      <w:szCs w:val="20"/>
      <w:lang w:eastAsia="pt-BR"/>
    </w:rPr>
  </w:style>
  <w:style w:type="character" w:styleId="Refdenotaderodap">
    <w:name w:val="footnote reference"/>
    <w:basedOn w:val="Fontepargpadro"/>
    <w:uiPriority w:val="99"/>
    <w:semiHidden/>
    <w:unhideWhenUsed/>
    <w:rsid w:val="00A87579"/>
    <w:rPr>
      <w:vertAlign w:val="superscript"/>
    </w:rPr>
  </w:style>
  <w:style w:type="character" w:styleId="Hyperlink">
    <w:name w:val="Hyperlink"/>
    <w:basedOn w:val="Fontepargpadro"/>
    <w:uiPriority w:val="99"/>
    <w:unhideWhenUsed/>
    <w:rsid w:val="00A87579"/>
    <w:rPr>
      <w:color w:val="0563C1" w:themeColor="hyperlink"/>
      <w:u w:val="single"/>
    </w:rPr>
  </w:style>
  <w:style w:type="paragraph" w:styleId="PargrafodaLista">
    <w:name w:val="List Paragraph"/>
    <w:basedOn w:val="Normal"/>
    <w:uiPriority w:val="34"/>
    <w:qFormat/>
    <w:rsid w:val="002D4EC1"/>
    <w:pPr>
      <w:ind w:left="720"/>
      <w:contextualSpacing/>
    </w:pPr>
  </w:style>
  <w:style w:type="character" w:customStyle="1" w:styleId="Ttulo1Char">
    <w:name w:val="Título 1 Char"/>
    <w:basedOn w:val="Fontepargpadro"/>
    <w:link w:val="Ttulo1"/>
    <w:uiPriority w:val="9"/>
    <w:rsid w:val="009C26BF"/>
    <w:rPr>
      <w:rFonts w:asciiTheme="majorHAnsi" w:eastAsiaTheme="majorEastAsia" w:hAnsiTheme="majorHAnsi" w:cstheme="majorBidi"/>
      <w:color w:val="2F5496" w:themeColor="accent1" w:themeShade="BF"/>
      <w:sz w:val="32"/>
      <w:szCs w:val="32"/>
      <w:lang w:eastAsia="pt-BR"/>
    </w:rPr>
  </w:style>
  <w:style w:type="character" w:customStyle="1" w:styleId="Ttulo2Char">
    <w:name w:val="Título 2 Char"/>
    <w:basedOn w:val="Fontepargpadro"/>
    <w:link w:val="Ttulo2"/>
    <w:uiPriority w:val="9"/>
    <w:rsid w:val="009C26BF"/>
    <w:rPr>
      <w:rFonts w:asciiTheme="majorHAnsi" w:eastAsiaTheme="majorEastAsia" w:hAnsiTheme="majorHAnsi" w:cstheme="majorBidi"/>
      <w:color w:val="2F5496" w:themeColor="accent1" w:themeShade="BF"/>
      <w:sz w:val="26"/>
      <w:szCs w:val="26"/>
      <w:lang w:eastAsia="pt-BR"/>
    </w:rPr>
  </w:style>
  <w:style w:type="character" w:customStyle="1" w:styleId="MenoPendente1">
    <w:name w:val="Menção Pendente1"/>
    <w:basedOn w:val="Fontepargpadro"/>
    <w:uiPriority w:val="99"/>
    <w:semiHidden/>
    <w:unhideWhenUsed/>
    <w:rsid w:val="001838B1"/>
    <w:rPr>
      <w:color w:val="808080"/>
      <w:shd w:val="clear" w:color="auto" w:fill="E6E6E6"/>
    </w:rPr>
  </w:style>
  <w:style w:type="paragraph" w:styleId="Cabealho">
    <w:name w:val="header"/>
    <w:basedOn w:val="Normal"/>
    <w:link w:val="CabealhoChar"/>
    <w:uiPriority w:val="99"/>
    <w:unhideWhenUsed/>
    <w:rsid w:val="00A24BE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24BE2"/>
    <w:rPr>
      <w:rFonts w:eastAsiaTheme="minorEastAsia" w:cs="Times New Roman"/>
      <w:lang w:eastAsia="pt-BR"/>
    </w:rPr>
  </w:style>
  <w:style w:type="paragraph" w:styleId="Rodap">
    <w:name w:val="footer"/>
    <w:basedOn w:val="Normal"/>
    <w:link w:val="RodapChar"/>
    <w:uiPriority w:val="99"/>
    <w:unhideWhenUsed/>
    <w:rsid w:val="00A24BE2"/>
    <w:pPr>
      <w:tabs>
        <w:tab w:val="center" w:pos="4252"/>
        <w:tab w:val="right" w:pos="8504"/>
      </w:tabs>
      <w:spacing w:after="0" w:line="240" w:lineRule="auto"/>
    </w:pPr>
  </w:style>
  <w:style w:type="character" w:customStyle="1" w:styleId="RodapChar">
    <w:name w:val="Rodapé Char"/>
    <w:basedOn w:val="Fontepargpadro"/>
    <w:link w:val="Rodap"/>
    <w:uiPriority w:val="99"/>
    <w:rsid w:val="00A24BE2"/>
    <w:rPr>
      <w:rFonts w:eastAsiaTheme="minorEastAsia" w:cs="Times New Roman"/>
      <w:lang w:eastAsia="pt-BR"/>
    </w:rPr>
  </w:style>
  <w:style w:type="paragraph" w:styleId="NormalWeb">
    <w:name w:val="Normal (Web)"/>
    <w:basedOn w:val="Normal"/>
    <w:uiPriority w:val="99"/>
    <w:semiHidden/>
    <w:unhideWhenUsed/>
    <w:rsid w:val="009D5AAC"/>
    <w:rPr>
      <w:rFonts w:ascii="Times New Roman" w:hAnsi="Times New Roman"/>
      <w:sz w:val="24"/>
      <w:szCs w:val="24"/>
    </w:rPr>
  </w:style>
  <w:style w:type="table" w:styleId="Tabelacomgrade">
    <w:name w:val="Table Grid"/>
    <w:basedOn w:val="Tabelanormal"/>
    <w:uiPriority w:val="59"/>
    <w:rsid w:val="0020064C"/>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404FD5"/>
    <w:rPr>
      <w:sz w:val="16"/>
      <w:szCs w:val="16"/>
    </w:rPr>
  </w:style>
  <w:style w:type="paragraph" w:styleId="Textodecomentrio">
    <w:name w:val="annotation text"/>
    <w:basedOn w:val="Normal"/>
    <w:link w:val="TextodecomentrioChar"/>
    <w:uiPriority w:val="99"/>
    <w:semiHidden/>
    <w:unhideWhenUsed/>
    <w:rsid w:val="00404FD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04FD5"/>
    <w:rPr>
      <w:rFonts w:eastAsiaTheme="minorEastAsia"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404FD5"/>
    <w:rPr>
      <w:b/>
      <w:bCs/>
    </w:rPr>
  </w:style>
  <w:style w:type="character" w:customStyle="1" w:styleId="AssuntodocomentrioChar">
    <w:name w:val="Assunto do comentário Char"/>
    <w:basedOn w:val="TextodecomentrioChar"/>
    <w:link w:val="Assuntodocomentrio"/>
    <w:uiPriority w:val="99"/>
    <w:semiHidden/>
    <w:rsid w:val="00404FD5"/>
    <w:rPr>
      <w:rFonts w:eastAsiaTheme="minorEastAsia" w:cs="Times New Roman"/>
      <w:b/>
      <w:bCs/>
      <w:sz w:val="20"/>
      <w:szCs w:val="20"/>
      <w:lang w:eastAsia="pt-BR"/>
    </w:rPr>
  </w:style>
  <w:style w:type="paragraph" w:styleId="Textodebalo">
    <w:name w:val="Balloon Text"/>
    <w:basedOn w:val="Normal"/>
    <w:link w:val="TextodebaloChar"/>
    <w:uiPriority w:val="99"/>
    <w:semiHidden/>
    <w:unhideWhenUsed/>
    <w:rsid w:val="00404FD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04FD5"/>
    <w:rPr>
      <w:rFonts w:ascii="Segoe UI" w:eastAsiaTheme="minorEastAsia" w:hAnsi="Segoe UI" w:cs="Segoe UI"/>
      <w:sz w:val="18"/>
      <w:szCs w:val="18"/>
      <w:lang w:eastAsia="pt-BR"/>
    </w:rPr>
  </w:style>
  <w:style w:type="character" w:customStyle="1" w:styleId="MenoPendente2">
    <w:name w:val="Menção Pendente2"/>
    <w:basedOn w:val="Fontepargpadro"/>
    <w:uiPriority w:val="99"/>
    <w:semiHidden/>
    <w:unhideWhenUsed/>
    <w:rsid w:val="00B95C09"/>
    <w:rPr>
      <w:color w:val="808080"/>
      <w:shd w:val="clear" w:color="auto" w:fill="E6E6E6"/>
    </w:rPr>
  </w:style>
  <w:style w:type="character" w:styleId="MenoPendente">
    <w:name w:val="Unresolved Mention"/>
    <w:basedOn w:val="Fontepargpadro"/>
    <w:uiPriority w:val="99"/>
    <w:semiHidden/>
    <w:unhideWhenUsed/>
    <w:rsid w:val="003A7D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27835">
      <w:bodyDiv w:val="1"/>
      <w:marLeft w:val="0"/>
      <w:marRight w:val="0"/>
      <w:marTop w:val="0"/>
      <w:marBottom w:val="0"/>
      <w:divBdr>
        <w:top w:val="none" w:sz="0" w:space="0" w:color="auto"/>
        <w:left w:val="none" w:sz="0" w:space="0" w:color="auto"/>
        <w:bottom w:val="none" w:sz="0" w:space="0" w:color="auto"/>
        <w:right w:val="none" w:sz="0" w:space="0" w:color="auto"/>
      </w:divBdr>
    </w:div>
    <w:div w:id="578448894">
      <w:bodyDiv w:val="1"/>
      <w:marLeft w:val="0"/>
      <w:marRight w:val="0"/>
      <w:marTop w:val="0"/>
      <w:marBottom w:val="0"/>
      <w:divBdr>
        <w:top w:val="none" w:sz="0" w:space="0" w:color="auto"/>
        <w:left w:val="none" w:sz="0" w:space="0" w:color="auto"/>
        <w:bottom w:val="none" w:sz="0" w:space="0" w:color="auto"/>
        <w:right w:val="none" w:sz="0" w:space="0" w:color="auto"/>
      </w:divBdr>
    </w:div>
    <w:div w:id="764113907">
      <w:bodyDiv w:val="1"/>
      <w:marLeft w:val="0"/>
      <w:marRight w:val="0"/>
      <w:marTop w:val="0"/>
      <w:marBottom w:val="0"/>
      <w:divBdr>
        <w:top w:val="none" w:sz="0" w:space="0" w:color="auto"/>
        <w:left w:val="none" w:sz="0" w:space="0" w:color="auto"/>
        <w:bottom w:val="none" w:sz="0" w:space="0" w:color="auto"/>
        <w:right w:val="none" w:sz="0" w:space="0" w:color="auto"/>
      </w:divBdr>
    </w:div>
    <w:div w:id="806043792">
      <w:bodyDiv w:val="1"/>
      <w:marLeft w:val="0"/>
      <w:marRight w:val="0"/>
      <w:marTop w:val="0"/>
      <w:marBottom w:val="0"/>
      <w:divBdr>
        <w:top w:val="none" w:sz="0" w:space="0" w:color="auto"/>
        <w:left w:val="none" w:sz="0" w:space="0" w:color="auto"/>
        <w:bottom w:val="none" w:sz="0" w:space="0" w:color="auto"/>
        <w:right w:val="none" w:sz="0" w:space="0" w:color="auto"/>
      </w:divBdr>
    </w:div>
    <w:div w:id="1058481390">
      <w:bodyDiv w:val="1"/>
      <w:marLeft w:val="0"/>
      <w:marRight w:val="0"/>
      <w:marTop w:val="0"/>
      <w:marBottom w:val="0"/>
      <w:divBdr>
        <w:top w:val="none" w:sz="0" w:space="0" w:color="auto"/>
        <w:left w:val="none" w:sz="0" w:space="0" w:color="auto"/>
        <w:bottom w:val="none" w:sz="0" w:space="0" w:color="auto"/>
        <w:right w:val="none" w:sz="0" w:space="0" w:color="auto"/>
      </w:divBdr>
    </w:div>
    <w:div w:id="1145977199">
      <w:bodyDiv w:val="1"/>
      <w:marLeft w:val="0"/>
      <w:marRight w:val="0"/>
      <w:marTop w:val="0"/>
      <w:marBottom w:val="0"/>
      <w:divBdr>
        <w:top w:val="none" w:sz="0" w:space="0" w:color="auto"/>
        <w:left w:val="none" w:sz="0" w:space="0" w:color="auto"/>
        <w:bottom w:val="none" w:sz="0" w:space="0" w:color="auto"/>
        <w:right w:val="none" w:sz="0" w:space="0" w:color="auto"/>
      </w:divBdr>
    </w:div>
    <w:div w:id="1353141374">
      <w:bodyDiv w:val="1"/>
      <w:marLeft w:val="0"/>
      <w:marRight w:val="0"/>
      <w:marTop w:val="0"/>
      <w:marBottom w:val="0"/>
      <w:divBdr>
        <w:top w:val="none" w:sz="0" w:space="0" w:color="auto"/>
        <w:left w:val="none" w:sz="0" w:space="0" w:color="auto"/>
        <w:bottom w:val="none" w:sz="0" w:space="0" w:color="auto"/>
        <w:right w:val="none" w:sz="0" w:space="0" w:color="auto"/>
      </w:divBdr>
    </w:div>
    <w:div w:id="1460146267">
      <w:bodyDiv w:val="1"/>
      <w:marLeft w:val="0"/>
      <w:marRight w:val="0"/>
      <w:marTop w:val="0"/>
      <w:marBottom w:val="0"/>
      <w:divBdr>
        <w:top w:val="none" w:sz="0" w:space="0" w:color="auto"/>
        <w:left w:val="none" w:sz="0" w:space="0" w:color="auto"/>
        <w:bottom w:val="none" w:sz="0" w:space="0" w:color="auto"/>
        <w:right w:val="none" w:sz="0" w:space="0" w:color="auto"/>
      </w:divBdr>
    </w:div>
    <w:div w:id="1512182929">
      <w:bodyDiv w:val="1"/>
      <w:marLeft w:val="0"/>
      <w:marRight w:val="0"/>
      <w:marTop w:val="0"/>
      <w:marBottom w:val="0"/>
      <w:divBdr>
        <w:top w:val="none" w:sz="0" w:space="0" w:color="auto"/>
        <w:left w:val="none" w:sz="0" w:space="0" w:color="auto"/>
        <w:bottom w:val="none" w:sz="0" w:space="0" w:color="auto"/>
        <w:right w:val="none" w:sz="0" w:space="0" w:color="auto"/>
      </w:divBdr>
      <w:divsChild>
        <w:div w:id="530191060">
          <w:marLeft w:val="0"/>
          <w:marRight w:val="0"/>
          <w:marTop w:val="0"/>
          <w:marBottom w:val="0"/>
          <w:divBdr>
            <w:top w:val="none" w:sz="0" w:space="0" w:color="auto"/>
            <w:left w:val="none" w:sz="0" w:space="0" w:color="auto"/>
            <w:bottom w:val="none" w:sz="0" w:space="0" w:color="auto"/>
            <w:right w:val="none" w:sz="0" w:space="0" w:color="auto"/>
          </w:divBdr>
          <w:divsChild>
            <w:div w:id="914825756">
              <w:marLeft w:val="0"/>
              <w:marRight w:val="60"/>
              <w:marTop w:val="0"/>
              <w:marBottom w:val="0"/>
              <w:divBdr>
                <w:top w:val="none" w:sz="0" w:space="0" w:color="auto"/>
                <w:left w:val="none" w:sz="0" w:space="0" w:color="auto"/>
                <w:bottom w:val="none" w:sz="0" w:space="0" w:color="auto"/>
                <w:right w:val="none" w:sz="0" w:space="0" w:color="auto"/>
              </w:divBdr>
              <w:divsChild>
                <w:div w:id="1844321096">
                  <w:marLeft w:val="0"/>
                  <w:marRight w:val="0"/>
                  <w:marTop w:val="0"/>
                  <w:marBottom w:val="120"/>
                  <w:divBdr>
                    <w:top w:val="single" w:sz="6" w:space="0" w:color="C0C0C0"/>
                    <w:left w:val="single" w:sz="6" w:space="0" w:color="D9D9D9"/>
                    <w:bottom w:val="single" w:sz="6" w:space="0" w:color="D9D9D9"/>
                    <w:right w:val="single" w:sz="6" w:space="0" w:color="D9D9D9"/>
                  </w:divBdr>
                  <w:divsChild>
                    <w:div w:id="863401834">
                      <w:marLeft w:val="0"/>
                      <w:marRight w:val="0"/>
                      <w:marTop w:val="0"/>
                      <w:marBottom w:val="0"/>
                      <w:divBdr>
                        <w:top w:val="none" w:sz="0" w:space="0" w:color="auto"/>
                        <w:left w:val="none" w:sz="0" w:space="0" w:color="auto"/>
                        <w:bottom w:val="none" w:sz="0" w:space="0" w:color="auto"/>
                        <w:right w:val="none" w:sz="0" w:space="0" w:color="auto"/>
                      </w:divBdr>
                    </w:div>
                    <w:div w:id="132719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270874">
          <w:marLeft w:val="0"/>
          <w:marRight w:val="0"/>
          <w:marTop w:val="0"/>
          <w:marBottom w:val="0"/>
          <w:divBdr>
            <w:top w:val="none" w:sz="0" w:space="0" w:color="auto"/>
            <w:left w:val="none" w:sz="0" w:space="0" w:color="auto"/>
            <w:bottom w:val="none" w:sz="0" w:space="0" w:color="auto"/>
            <w:right w:val="none" w:sz="0" w:space="0" w:color="auto"/>
          </w:divBdr>
          <w:divsChild>
            <w:div w:id="2050690196">
              <w:marLeft w:val="60"/>
              <w:marRight w:val="0"/>
              <w:marTop w:val="0"/>
              <w:marBottom w:val="0"/>
              <w:divBdr>
                <w:top w:val="none" w:sz="0" w:space="0" w:color="auto"/>
                <w:left w:val="none" w:sz="0" w:space="0" w:color="auto"/>
                <w:bottom w:val="none" w:sz="0" w:space="0" w:color="auto"/>
                <w:right w:val="none" w:sz="0" w:space="0" w:color="auto"/>
              </w:divBdr>
              <w:divsChild>
                <w:div w:id="952131123">
                  <w:marLeft w:val="0"/>
                  <w:marRight w:val="0"/>
                  <w:marTop w:val="0"/>
                  <w:marBottom w:val="0"/>
                  <w:divBdr>
                    <w:top w:val="none" w:sz="0" w:space="0" w:color="auto"/>
                    <w:left w:val="none" w:sz="0" w:space="0" w:color="auto"/>
                    <w:bottom w:val="none" w:sz="0" w:space="0" w:color="auto"/>
                    <w:right w:val="none" w:sz="0" w:space="0" w:color="auto"/>
                  </w:divBdr>
                  <w:divsChild>
                    <w:div w:id="1297637824">
                      <w:marLeft w:val="0"/>
                      <w:marRight w:val="0"/>
                      <w:marTop w:val="0"/>
                      <w:marBottom w:val="120"/>
                      <w:divBdr>
                        <w:top w:val="single" w:sz="6" w:space="0" w:color="F5F5F5"/>
                        <w:left w:val="single" w:sz="6" w:space="0" w:color="F5F5F5"/>
                        <w:bottom w:val="single" w:sz="6" w:space="0" w:color="F5F5F5"/>
                        <w:right w:val="single" w:sz="6" w:space="0" w:color="F5F5F5"/>
                      </w:divBdr>
                      <w:divsChild>
                        <w:div w:id="1580674754">
                          <w:marLeft w:val="0"/>
                          <w:marRight w:val="0"/>
                          <w:marTop w:val="0"/>
                          <w:marBottom w:val="0"/>
                          <w:divBdr>
                            <w:top w:val="none" w:sz="0" w:space="0" w:color="auto"/>
                            <w:left w:val="none" w:sz="0" w:space="0" w:color="auto"/>
                            <w:bottom w:val="none" w:sz="0" w:space="0" w:color="auto"/>
                            <w:right w:val="none" w:sz="0" w:space="0" w:color="auto"/>
                          </w:divBdr>
                          <w:divsChild>
                            <w:div w:id="165243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481549">
      <w:bodyDiv w:val="1"/>
      <w:marLeft w:val="0"/>
      <w:marRight w:val="0"/>
      <w:marTop w:val="0"/>
      <w:marBottom w:val="0"/>
      <w:divBdr>
        <w:top w:val="none" w:sz="0" w:space="0" w:color="auto"/>
        <w:left w:val="none" w:sz="0" w:space="0" w:color="auto"/>
        <w:bottom w:val="none" w:sz="0" w:space="0" w:color="auto"/>
        <w:right w:val="none" w:sz="0" w:space="0" w:color="auto"/>
      </w:divBdr>
    </w:div>
    <w:div w:id="1706523365">
      <w:bodyDiv w:val="1"/>
      <w:marLeft w:val="0"/>
      <w:marRight w:val="0"/>
      <w:marTop w:val="0"/>
      <w:marBottom w:val="0"/>
      <w:divBdr>
        <w:top w:val="none" w:sz="0" w:space="0" w:color="auto"/>
        <w:left w:val="none" w:sz="0" w:space="0" w:color="auto"/>
        <w:bottom w:val="none" w:sz="0" w:space="0" w:color="auto"/>
        <w:right w:val="none" w:sz="0" w:space="0" w:color="auto"/>
      </w:divBdr>
    </w:div>
    <w:div w:id="1751924752">
      <w:bodyDiv w:val="1"/>
      <w:marLeft w:val="0"/>
      <w:marRight w:val="0"/>
      <w:marTop w:val="0"/>
      <w:marBottom w:val="0"/>
      <w:divBdr>
        <w:top w:val="none" w:sz="0" w:space="0" w:color="auto"/>
        <w:left w:val="none" w:sz="0" w:space="0" w:color="auto"/>
        <w:bottom w:val="none" w:sz="0" w:space="0" w:color="auto"/>
        <w:right w:val="none" w:sz="0" w:space="0" w:color="auto"/>
      </w:divBdr>
    </w:div>
    <w:div w:id="208896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cade.gov.br/topics/about-us/dee/working-paper-001-2015.pdf" TargetMode="External"/><Relationship Id="rId18" Type="http://schemas.openxmlformats.org/officeDocument/2006/relationships/hyperlink" Target="http://reedpesquisa.org/wp-content/uploads/2012/06/Mesa-de-Debates-1-I-EPED.pdf" TargetMode="External"/><Relationship Id="rId26" Type="http://schemas.openxmlformats.org/officeDocument/2006/relationships/hyperlink" Target="http://www.internetlab.org.br/wp-content/uploads/2016/01/Relato%CC%81rio-InternetLab.Inovac%CC%A7o%CC%83es-Regulato%CC%81rias-no-Transporte-Individual.pdf" TargetMode="External"/><Relationship Id="rId3" Type="http://schemas.openxmlformats.org/officeDocument/2006/relationships/styles" Target="styles.xml"/><Relationship Id="rId21" Type="http://schemas.openxmlformats.org/officeDocument/2006/relationships/hyperlink" Target="https://www.researchgate.net/profile/Fabio_Padua/publication/289376723_Desafios_do_Consumo_Colaborativo_no_Brasil/links/568c067208ae153299b637e4.pdf"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rankandfile.ca/wp-content/uploads/2016/02/Price2.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ta.info/colunas/coluna-do-vinicius/plataformas-de-compartilhamento-nova-logica-economica-28072017" TargetMode="External"/><Relationship Id="rId20" Type="http://schemas.openxmlformats.org/officeDocument/2006/relationships/hyperlink" Target="http://www.mpf.mp.br/pgr/documentos/nota-publica-ube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gif"/><Relationship Id="rId24" Type="http://schemas.openxmlformats.org/officeDocument/2006/relationships/hyperlink" Target="http://www.internetlab.org.br/wp-content/uploads/2015/06/Contribui%C3%A7%C3%B5es-ao-debate-Brasilia-Vers%C3%A3o-final.-Aprovada.-16.06.2015.pdf" TargetMode="External"/><Relationship Id="rId5" Type="http://schemas.openxmlformats.org/officeDocument/2006/relationships/webSettings" Target="webSettings.xml"/><Relationship Id="rId15" Type="http://schemas.openxmlformats.org/officeDocument/2006/relationships/hyperlink" Target="https://sei.cade.gov.br/sei/modulos/pesquisa/md_pesq_documento_consulta_externa.php?DZ2uWeaYicbuRZEFhBt-n3BfPLlu9u7akQAh8mpB9yOga6sYPx-zVdZE9mniP_nGN9ZYEOAjLUQraO13nEdXPegV54qhH9WdPt2xe1DgYIwoJc5h7mBbQioCCvAyDWHy" TargetMode="External"/><Relationship Id="rId23" Type="http://schemas.openxmlformats.org/officeDocument/2006/relationships/hyperlink" Target="http://www.jstor.org/stable/3003160?origin=JSTOR-pdf" TargetMode="External"/><Relationship Id="rId28" Type="http://schemas.openxmlformats.org/officeDocument/2006/relationships/fontTable" Target="fontTable.xml"/><Relationship Id="rId19" Type="http://schemas.openxmlformats.org/officeDocument/2006/relationships/hyperlink" Target="https://www12.senado.leg.br/publicacoes/estudos-legislativos/tipos-de-estudos/textos-para-discussao/td185" TargetMode="External"/><Relationship Id="rId4" Type="http://schemas.openxmlformats.org/officeDocument/2006/relationships/settings" Target="settings.xml"/><Relationship Id="rId14" Type="http://schemas.openxmlformats.org/officeDocument/2006/relationships/hyperlink" Target="http://en.cade.gov.br/topics/about-us/dee/working-paper-003-2015.pdf" TargetMode="External"/><Relationship Id="rId22" Type="http://schemas.openxmlformats.org/officeDocument/2006/relationships/hyperlink" Target="http://www.sciencedirect.com/science/article/pii/S1877042811014005"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en.cade.gov.br/topics/about-us/dee/working-paper-001-2015.pdf" TargetMode="External"/><Relationship Id="rId13" Type="http://schemas.openxmlformats.org/officeDocument/2006/relationships/hyperlink" Target="http://biblioteca.ibge.gov.br/visualizacao/livros/liv97868.pdf" TargetMode="External"/><Relationship Id="rId18" Type="http://schemas.openxmlformats.org/officeDocument/2006/relationships/hyperlink" Target="http://www.internetlab.org.br/wp-content/uploads/2016/01/Relato%CC%81rio-InternetLab.Inovac%CC%A7o%CC%83es-Regulato%CC%81rias-no-Transporte-Individual.pdf" TargetMode="External"/><Relationship Id="rId3" Type="http://schemas.openxmlformats.org/officeDocument/2006/relationships/hyperlink" Target="http://en.cade.gov.br/topics/about-us/dee/working-paper-001-2015.pdf" TargetMode="External"/><Relationship Id="rId21" Type="http://schemas.openxmlformats.org/officeDocument/2006/relationships/hyperlink" Target="https://www.dropbox.com/sh/vfyos2p3bmkqrsi/AABz81T8RJePsMitPIuNkV-aa?dl=0" TargetMode="External"/><Relationship Id="rId7" Type="http://schemas.openxmlformats.org/officeDocument/2006/relationships/hyperlink" Target="http://www.destakjornal.com.br/cidades/detalhe/nova-tarifa-de-taxis-comeca-a-valer" TargetMode="External"/><Relationship Id="rId12" Type="http://schemas.openxmlformats.org/officeDocument/2006/relationships/hyperlink" Target="https://sei.cade.gov.br/sei/modulos/pesquisa/md_pesq_processo_exibir.php?0c62g277GvPsZDAxAO1tMiVcL9FcFMR5UuJ6rLqPEJuTUu08mg6wxLt0JzWxCor9mNcMYP8UAjTVP9dxRfPBcU0qGA_Ab5SJy6v1RW6VK8w8mE7DOrF3XokQcJikhnJt" TargetMode="External"/><Relationship Id="rId17" Type="http://schemas.openxmlformats.org/officeDocument/2006/relationships/hyperlink" Target="http://en.cade.gov.br/topics/about-us/dee/working-paper-001-2015.pdf" TargetMode="External"/><Relationship Id="rId2" Type="http://schemas.openxmlformats.org/officeDocument/2006/relationships/hyperlink" Target="https://veja.abril.com.br/economia/sao-paulo-e-a-cidade-com-o-maior-numero-de-viagens-na-uber/" TargetMode="External"/><Relationship Id="rId16" Type="http://schemas.openxmlformats.org/officeDocument/2006/relationships/hyperlink" Target="https://www.correiodoestado.com.br/cidades/justica-considera-ilegal-lei-municipal-que-proibia-circulacao-de-uber/336902/" TargetMode="External"/><Relationship Id="rId20" Type="http://schemas.openxmlformats.org/officeDocument/2006/relationships/hyperlink" Target="http://en.cade.gov.br/topics/about-us/dee/working-paper-001-2015.pdf" TargetMode="External"/><Relationship Id="rId1" Type="http://schemas.openxmlformats.org/officeDocument/2006/relationships/hyperlink" Target="https://www.uber.com/pt-BR/newsroom/fatos-e-dados-sobre-uber/" TargetMode="External"/><Relationship Id="rId6" Type="http://schemas.openxmlformats.org/officeDocument/2006/relationships/hyperlink" Target="http://www1.folha.uol.com.br/cotidiano/2016/08/1806704-tarifa-unica-para-taxis-de-sao-paulo-estreia-com-improvisos.shtml" TargetMode="External"/><Relationship Id="rId11" Type="http://schemas.openxmlformats.org/officeDocument/2006/relationships/hyperlink" Target="http://www.cade.gov.br:8080/cade_english/topics/publications/papers/working-paper-uber.pdf" TargetMode="External"/><Relationship Id="rId5" Type="http://schemas.openxmlformats.org/officeDocument/2006/relationships/hyperlink" Target="https://www.bcb.gov.br/conversao" TargetMode="External"/><Relationship Id="rId15" Type="http://schemas.openxmlformats.org/officeDocument/2006/relationships/hyperlink" Target="https://www.dropbox.com/sh/jsb6p3sv9y5q9fl/AADa0D2ITDrT8bgdyW9ej5WBa?dl=0" TargetMode="External"/><Relationship Id="rId10" Type="http://schemas.openxmlformats.org/officeDocument/2006/relationships/hyperlink" Target="http://www.mpf.mp.br/pgr/noticias-pgr/mpf-defende-regulamentacao-federal-do-uber." TargetMode="External"/><Relationship Id="rId19" Type="http://schemas.openxmlformats.org/officeDocument/2006/relationships/hyperlink" Target="http://en.cade.gov.br/topics/about-us/dee/working-paper-001-2015.pdf" TargetMode="External"/><Relationship Id="rId4" Type="http://schemas.openxmlformats.org/officeDocument/2006/relationships/hyperlink" Target="http://www.cade.gov.br:8080/cade_english/topics/publications/papers/working-paper-uber.pdf" TargetMode="External"/><Relationship Id="rId9" Type="http://schemas.openxmlformats.org/officeDocument/2006/relationships/hyperlink" Target="http://en.cade.gov.br/topics/about-us/dee/working-paper-001-2015.pdf" TargetMode="External"/><Relationship Id="rId14" Type="http://schemas.openxmlformats.org/officeDocument/2006/relationships/hyperlink" Target="http://www2.camara.leg.br/english/making-laws"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tephanie%20Penereiro\Documents\STANFORD\STE_HISTOGRAMA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418133939748595"/>
          <c:y val="0.12377365500545308"/>
          <c:w val="0.78575436478248306"/>
          <c:h val="0.71628734764318847"/>
        </c:manualLayout>
      </c:layout>
      <c:barChart>
        <c:barDir val="col"/>
        <c:grouping val="clustered"/>
        <c:varyColors val="0"/>
        <c:ser>
          <c:idx val="2"/>
          <c:order val="0"/>
          <c:tx>
            <c:strRef>
              <c:f>[STE_HISTOGRAMAS.xls]Dados!$R$1</c:f>
              <c:strCache>
                <c:ptCount val="1"/>
                <c:pt idx="0">
                  <c:v>NO (%)</c:v>
                </c:pt>
              </c:strCache>
            </c:strRef>
          </c:tx>
          <c:spPr>
            <a:solidFill>
              <a:srgbClr val="FF0000"/>
            </a:solidFill>
          </c:spPr>
          <c:invertIfNegative val="0"/>
          <c:cat>
            <c:strRef>
              <c:f>[STE_HISTOGRAMAS.xls]Dados!$A$2:$A$7</c:f>
              <c:strCache>
                <c:ptCount val="6"/>
                <c:pt idx="0">
                  <c:v>MIDWEST</c:v>
                </c:pt>
                <c:pt idx="1">
                  <c:v>NORTHEAST</c:v>
                </c:pt>
                <c:pt idx="2">
                  <c:v>NORTH</c:v>
                </c:pt>
                <c:pt idx="3">
                  <c:v>SOUTHEAST</c:v>
                </c:pt>
                <c:pt idx="4">
                  <c:v>SOUTH</c:v>
                </c:pt>
                <c:pt idx="5">
                  <c:v>TOTAL</c:v>
                </c:pt>
              </c:strCache>
            </c:strRef>
          </c:cat>
          <c:val>
            <c:numRef>
              <c:f>[STE_HISTOGRAMAS.xls]Dados!$R$2:$R$7</c:f>
              <c:numCache>
                <c:formatCode>0.00</c:formatCode>
                <c:ptCount val="6"/>
                <c:pt idx="0">
                  <c:v>100</c:v>
                </c:pt>
                <c:pt idx="1">
                  <c:v>33.333333333333329</c:v>
                </c:pt>
                <c:pt idx="2">
                  <c:v>85.714285714285708</c:v>
                </c:pt>
                <c:pt idx="3">
                  <c:v>75</c:v>
                </c:pt>
                <c:pt idx="4">
                  <c:v>100</c:v>
                </c:pt>
                <c:pt idx="5" formatCode="General">
                  <c:v>70.370370370370367</c:v>
                </c:pt>
              </c:numCache>
            </c:numRef>
          </c:val>
          <c:extLst>
            <c:ext xmlns:c16="http://schemas.microsoft.com/office/drawing/2014/chart" uri="{C3380CC4-5D6E-409C-BE32-E72D297353CC}">
              <c16:uniqueId val="{00000000-858B-4D14-803C-EEC314BF7F40}"/>
            </c:ext>
          </c:extLst>
        </c:ser>
        <c:ser>
          <c:idx val="5"/>
          <c:order val="1"/>
          <c:tx>
            <c:strRef>
              <c:f>[STE_HISTOGRAMAS.xls]Dados!$U$1</c:f>
              <c:strCache>
                <c:ptCount val="1"/>
                <c:pt idx="0">
                  <c:v>YES (%)</c:v>
                </c:pt>
              </c:strCache>
            </c:strRef>
          </c:tx>
          <c:spPr>
            <a:solidFill>
              <a:srgbClr val="0070C0"/>
            </a:solidFill>
          </c:spPr>
          <c:invertIfNegative val="0"/>
          <c:cat>
            <c:strRef>
              <c:f>[STE_HISTOGRAMAS.xls]Dados!$A$2:$A$7</c:f>
              <c:strCache>
                <c:ptCount val="6"/>
                <c:pt idx="0">
                  <c:v>MIDWEST</c:v>
                </c:pt>
                <c:pt idx="1">
                  <c:v>NORTHEAST</c:v>
                </c:pt>
                <c:pt idx="2">
                  <c:v>NORTH</c:v>
                </c:pt>
                <c:pt idx="3">
                  <c:v>SOUTHEAST</c:v>
                </c:pt>
                <c:pt idx="4">
                  <c:v>SOUTH</c:v>
                </c:pt>
                <c:pt idx="5">
                  <c:v>TOTAL</c:v>
                </c:pt>
              </c:strCache>
            </c:strRef>
          </c:cat>
          <c:val>
            <c:numRef>
              <c:f>[STE_HISTOGRAMAS.xls]Dados!$U$2:$U$7</c:f>
              <c:numCache>
                <c:formatCode>0.00</c:formatCode>
                <c:ptCount val="6"/>
                <c:pt idx="0">
                  <c:v>0</c:v>
                </c:pt>
                <c:pt idx="1">
                  <c:v>55.555555555555557</c:v>
                </c:pt>
                <c:pt idx="2">
                  <c:v>14.285714285714285</c:v>
                </c:pt>
                <c:pt idx="3">
                  <c:v>25</c:v>
                </c:pt>
                <c:pt idx="4">
                  <c:v>0</c:v>
                </c:pt>
                <c:pt idx="5" formatCode="General">
                  <c:v>25.925925925925924</c:v>
                </c:pt>
              </c:numCache>
            </c:numRef>
          </c:val>
          <c:extLst>
            <c:ext xmlns:c16="http://schemas.microsoft.com/office/drawing/2014/chart" uri="{C3380CC4-5D6E-409C-BE32-E72D297353CC}">
              <c16:uniqueId val="{00000001-858B-4D14-803C-EEC314BF7F40}"/>
            </c:ext>
          </c:extLst>
        </c:ser>
        <c:ser>
          <c:idx val="0"/>
          <c:order val="2"/>
          <c:tx>
            <c:strRef>
              <c:f>[STE_HISTOGRAMAS.xls]Dados!$AA$1</c:f>
              <c:strCache>
                <c:ptCount val="1"/>
                <c:pt idx="0">
                  <c:v>IND. (%)</c:v>
                </c:pt>
              </c:strCache>
            </c:strRef>
          </c:tx>
          <c:spPr>
            <a:solidFill>
              <a:srgbClr val="FFC000"/>
            </a:solidFill>
          </c:spPr>
          <c:invertIfNegative val="0"/>
          <c:cat>
            <c:strRef>
              <c:f>[STE_HISTOGRAMAS.xls]Dados!$A$2:$A$7</c:f>
              <c:strCache>
                <c:ptCount val="6"/>
                <c:pt idx="0">
                  <c:v>MIDWEST</c:v>
                </c:pt>
                <c:pt idx="1">
                  <c:v>NORTHEAST</c:v>
                </c:pt>
                <c:pt idx="2">
                  <c:v>NORTH</c:v>
                </c:pt>
                <c:pt idx="3">
                  <c:v>SOUTHEAST</c:v>
                </c:pt>
                <c:pt idx="4">
                  <c:v>SOUTH</c:v>
                </c:pt>
                <c:pt idx="5">
                  <c:v>TOTAL</c:v>
                </c:pt>
              </c:strCache>
            </c:strRef>
          </c:cat>
          <c:val>
            <c:numRef>
              <c:f>[STE_HISTOGRAMAS.xls]Dados!$AA$2:$AA$7</c:f>
              <c:numCache>
                <c:formatCode>0.00</c:formatCode>
                <c:ptCount val="6"/>
                <c:pt idx="0">
                  <c:v>0</c:v>
                </c:pt>
                <c:pt idx="1">
                  <c:v>11.111111111111111</c:v>
                </c:pt>
                <c:pt idx="2">
                  <c:v>0</c:v>
                </c:pt>
                <c:pt idx="3">
                  <c:v>0</c:v>
                </c:pt>
                <c:pt idx="4">
                  <c:v>0</c:v>
                </c:pt>
                <c:pt idx="5" formatCode="General">
                  <c:v>3.7037037037037033</c:v>
                </c:pt>
              </c:numCache>
            </c:numRef>
          </c:val>
          <c:extLst>
            <c:ext xmlns:c16="http://schemas.microsoft.com/office/drawing/2014/chart" uri="{C3380CC4-5D6E-409C-BE32-E72D297353CC}">
              <c16:uniqueId val="{00000002-858B-4D14-803C-EEC314BF7F40}"/>
            </c:ext>
          </c:extLst>
        </c:ser>
        <c:dLbls>
          <c:showLegendKey val="0"/>
          <c:showVal val="0"/>
          <c:showCatName val="0"/>
          <c:showSerName val="0"/>
          <c:showPercent val="0"/>
          <c:showBubbleSize val="0"/>
        </c:dLbls>
        <c:gapWidth val="150"/>
        <c:axId val="551672696"/>
        <c:axId val="551670344"/>
      </c:barChart>
      <c:catAx>
        <c:axId val="551672696"/>
        <c:scaling>
          <c:orientation val="minMax"/>
        </c:scaling>
        <c:delete val="0"/>
        <c:axPos val="b"/>
        <c:title>
          <c:tx>
            <c:rich>
              <a:bodyPr/>
              <a:lstStyle/>
              <a:p>
                <a:pPr>
                  <a:defRPr/>
                </a:pPr>
                <a:r>
                  <a:rPr lang="pt-BR"/>
                  <a:t>Political Regions</a:t>
                </a:r>
              </a:p>
            </c:rich>
          </c:tx>
          <c:layout>
            <c:manualLayout>
              <c:xMode val="edge"/>
              <c:yMode val="edge"/>
              <c:x val="0.42531462729905706"/>
              <c:y val="0.91232217548148942"/>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00"/>
            </a:pPr>
            <a:endParaRPr lang="pt-BR"/>
          </a:p>
        </c:txPr>
        <c:crossAx val="551670344"/>
        <c:crosses val="autoZero"/>
        <c:auto val="1"/>
        <c:lblAlgn val="ctr"/>
        <c:lblOffset val="10"/>
        <c:tickLblSkip val="1"/>
        <c:tickMarkSkip val="1"/>
        <c:noMultiLvlLbl val="0"/>
      </c:catAx>
      <c:valAx>
        <c:axId val="551670344"/>
        <c:scaling>
          <c:orientation val="minMax"/>
          <c:max val="120"/>
        </c:scaling>
        <c:delete val="0"/>
        <c:axPos val="l"/>
        <c:majorGridlines>
          <c:spPr>
            <a:ln w="12700">
              <a:solidFill>
                <a:srgbClr val="000000"/>
              </a:solidFill>
              <a:prstDash val="solid"/>
            </a:ln>
          </c:spPr>
        </c:majorGridlines>
        <c:title>
          <c:tx>
            <c:rich>
              <a:bodyPr/>
              <a:lstStyle/>
              <a:p>
                <a:pPr>
                  <a:defRPr/>
                </a:pPr>
                <a:r>
                  <a:rPr lang="pt-BR"/>
                  <a:t>Frequency (%)</a:t>
                </a:r>
              </a:p>
            </c:rich>
          </c:tx>
          <c:layout>
            <c:manualLayout>
              <c:xMode val="edge"/>
              <c:yMode val="edge"/>
              <c:x val="7.2865709304585097E-3"/>
              <c:y val="0.36807974760730666"/>
            </c:manualLayout>
          </c:layout>
          <c:overlay val="0"/>
          <c:spPr>
            <a:noFill/>
            <a:ln w="25400">
              <a:noFill/>
            </a:ln>
          </c:spPr>
        </c:title>
        <c:numFmt formatCode="0.00" sourceLinked="1"/>
        <c:majorTickMark val="out"/>
        <c:minorTickMark val="none"/>
        <c:tickLblPos val="nextTo"/>
        <c:spPr>
          <a:ln w="3175">
            <a:solidFill>
              <a:srgbClr val="000000"/>
            </a:solidFill>
            <a:prstDash val="solid"/>
          </a:ln>
        </c:spPr>
        <c:txPr>
          <a:bodyPr rot="0" vert="horz"/>
          <a:lstStyle/>
          <a:p>
            <a:pPr>
              <a:defRPr/>
            </a:pPr>
            <a:endParaRPr lang="pt-BR"/>
          </a:p>
        </c:txPr>
        <c:crossAx val="551672696"/>
        <c:crosses val="autoZero"/>
        <c:crossBetween val="between"/>
        <c:majorUnit val="20"/>
      </c:valAx>
      <c:spPr>
        <a:solidFill>
          <a:srgbClr val="FFFFFF"/>
        </a:solidFill>
        <a:ln w="12700">
          <a:solidFill>
            <a:srgbClr val="000000"/>
          </a:solidFill>
          <a:prstDash val="solid"/>
        </a:ln>
      </c:spPr>
    </c:plotArea>
    <c:legend>
      <c:legendPos val="r"/>
      <c:layout>
        <c:manualLayout>
          <c:xMode val="edge"/>
          <c:yMode val="edge"/>
          <c:x val="0.33564658780305329"/>
          <c:y val="2.9164419516053645E-2"/>
          <c:w val="0.56000076632756668"/>
          <c:h val="6.3856411887907943E-2"/>
        </c:manualLayout>
      </c:layout>
      <c:overlay val="0"/>
      <c:spPr>
        <a:solidFill>
          <a:srgbClr val="FFFFFF"/>
        </a:solidFill>
        <a:ln w="25400">
          <a:solidFill>
            <a:srgbClr val="FFFFFF"/>
          </a:solidFill>
          <a:prstDash val="solid"/>
        </a:ln>
      </c:spPr>
    </c:legend>
    <c:plotVisOnly val="1"/>
    <c:dispBlanksAs val="gap"/>
    <c:showDLblsOverMax val="0"/>
  </c:chart>
  <c:spPr>
    <a:noFill/>
    <a:ln w="9525">
      <a:noFill/>
    </a:ln>
  </c:spPr>
  <c:txPr>
    <a:bodyPr/>
    <a:lstStyle/>
    <a:p>
      <a:pPr>
        <a:defRPr sz="1050" b="1" i="0" u="none" strike="noStrike" baseline="0">
          <a:solidFill>
            <a:srgbClr val="000000"/>
          </a:solidFill>
          <a:latin typeface="Times New Roman" pitchFamily="18" charset="0"/>
          <a:ea typeface="Arial"/>
          <a:cs typeface="Times New Roman" pitchFamily="18" charset="0"/>
        </a:defRPr>
      </a:pPr>
      <a:endParaRPr lang="pt-BR"/>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0.20425</cdr:x>
      <cdr:y>0.04871</cdr:y>
    </cdr:from>
    <cdr:to>
      <cdr:x>0.21847</cdr:x>
      <cdr:y>0.07135</cdr:y>
    </cdr:to>
    <cdr:sp macro="" textlink="">
      <cdr:nvSpPr>
        <cdr:cNvPr id="2" name="Retângulo 1" descr="Wide upward diagonal"/>
        <cdr:cNvSpPr>
          <a:spLocks xmlns:a="http://schemas.openxmlformats.org/drawingml/2006/main" noChangeArrowheads="1"/>
        </cdr:cNvSpPr>
      </cdr:nvSpPr>
      <cdr:spPr bwMode="auto">
        <a:xfrm xmlns:a="http://schemas.openxmlformats.org/drawingml/2006/main">
          <a:off x="935532" y="136838"/>
          <a:ext cx="65132" cy="63601"/>
        </a:xfrm>
        <a:prstGeom xmlns:a="http://schemas.openxmlformats.org/drawingml/2006/main" prst="rect">
          <a:avLst/>
        </a:prstGeom>
        <a:pattFill xmlns:a="http://schemas.openxmlformats.org/drawingml/2006/main" prst="wdUpDiag">
          <a:fgClr>
            <a:srgbClr val="FF0000"/>
          </a:fgClr>
          <a:bgClr>
            <a:srgbClr val="FFFFFF"/>
          </a:bgClr>
        </a:pattFill>
        <a:ln xmlns:a="http://schemas.openxmlformats.org/drawingml/2006/main" w="3175">
          <a:solidFill>
            <a:schemeClr val="tx1">
              <a:lumMod val="100000"/>
              <a:lumOff val="0"/>
            </a:schemeClr>
          </a:solidFill>
          <a:miter lim="800000"/>
          <a:headEnd/>
          <a:tailEnd/>
        </a:ln>
      </cdr:spPr>
      <cdr:txBody>
        <a:bodyPr xmlns:a="http://schemas.openxmlformats.org/drawingml/2006/main" rot="0" vert="horz" wrap="square" lIns="91440" tIns="45720" rIns="91440" bIns="45720" anchor="t" anchorCtr="0" upright="1">
          <a:noAutofit/>
        </a:bodyPr>
        <a:lstStyle xmlns:a="http://schemas.openxmlformats.org/drawingml/2006/main"/>
        <a:p xmlns:a="http://schemas.openxmlformats.org/drawingml/2006/main">
          <a:endParaRPr lang="pt-BR"/>
        </a:p>
      </cdr:txBody>
    </cdr:sp>
  </cdr:relSizeAnchor>
</c:userShape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EE68F-0C0D-474B-845F-543F25A6C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9098</Words>
  <Characters>49132</Characters>
  <Application>Microsoft Office Word</Application>
  <DocSecurity>0</DocSecurity>
  <Lines>409</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268</cp:revision>
  <cp:lastPrinted>2018-04-13T18:29:00Z</cp:lastPrinted>
  <dcterms:created xsi:type="dcterms:W3CDTF">2018-10-17T01:40:00Z</dcterms:created>
  <dcterms:modified xsi:type="dcterms:W3CDTF">2019-09-09T11:37:00Z</dcterms:modified>
</cp:coreProperties>
</file>